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A96BB"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1C7E8C46" w:rsidR="00B84FFD" w:rsidRDefault="00B84FFD" w:rsidP="00141466">
            <w:pPr>
              <w:spacing w:after="120"/>
              <w:rPr>
                <w:rFonts w:cs="Calibri"/>
              </w:rPr>
            </w:pPr>
            <w:r>
              <w:rPr>
                <w:rFonts w:cs="Calibri"/>
              </w:rPr>
              <w:t xml:space="preserve">: </w:t>
            </w:r>
            <w:r w:rsidR="004C0093">
              <w:t>SISSI</w:t>
            </w:r>
            <w:r w:rsidR="00B45857">
              <w:rPr>
                <w:rFonts w:cs="Calibri"/>
              </w:rPr>
              <w:t xml:space="preserve"> 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8127B0"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3681A32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317C20">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r w:rsidR="00C22D1B" w14:paraId="10067AFB" w14:textId="77777777" w:rsidTr="00141466">
        <w:tc>
          <w:tcPr>
            <w:tcW w:w="6941" w:type="dxa"/>
          </w:tcPr>
          <w:p w14:paraId="0875858A" w14:textId="6D2C472B" w:rsidR="00C22D1B" w:rsidRPr="00A73D59" w:rsidRDefault="00B22A89" w:rsidP="00141466">
            <w:pPr>
              <w:pStyle w:val="SDSTableTextNormal"/>
              <w:rPr>
                <w:rFonts w:ascii="Calibri" w:eastAsia="Calibri" w:hAnsi="Calibri" w:cs="Calibri"/>
                <w:noProof w:val="0"/>
                <w:sz w:val="22"/>
                <w:szCs w:val="22"/>
                <w:lang w:val="fr-FR" w:eastAsia="en-US"/>
              </w:rPr>
            </w:pPr>
            <w:r w:rsidRPr="00B22A89">
              <w:rPr>
                <w:rFonts w:ascii="Calibri" w:eastAsia="Calibri" w:hAnsi="Calibri" w:cs="Calibri"/>
                <w:noProof w:val="0"/>
                <w:sz w:val="22"/>
                <w:szCs w:val="22"/>
                <w:lang w:val="fr-FR" w:eastAsia="en-US"/>
              </w:rPr>
              <w:t>Dangers pour le milieu aquatique – Danger chronique, catégorie 3</w:t>
            </w:r>
          </w:p>
        </w:tc>
        <w:tc>
          <w:tcPr>
            <w:tcW w:w="3544" w:type="dxa"/>
          </w:tcPr>
          <w:p w14:paraId="1F90C5F1" w14:textId="25239632" w:rsidR="00C22D1B" w:rsidRPr="00A73D59" w:rsidRDefault="00B22A89" w:rsidP="00141466">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H412</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5429BDE1" w:rsidR="00B84FFD" w:rsidRPr="006E3F73" w:rsidRDefault="00535867" w:rsidP="005C05EA">
            <w:pPr>
              <w:keepLines w:val="0"/>
              <w:spacing w:after="160"/>
              <w:rPr>
                <w:rFonts w:cs="Calibri"/>
                <w:sz w:val="22"/>
                <w:szCs w:val="22"/>
                <w:lang w:val="fr-FR" w:eastAsia="en-US"/>
              </w:rPr>
            </w:pPr>
            <w:r w:rsidRPr="00860CDC">
              <w:rPr>
                <w:rFonts w:cs="Calibri"/>
                <w:sz w:val="22"/>
                <w:lang w:val="fr-FR"/>
              </w:rPr>
              <w:t>Salicylate de benzyle</w:t>
            </w:r>
            <w:r w:rsidRPr="005C05EA">
              <w:rPr>
                <w:rFonts w:cs="Calibri"/>
                <w:lang w:val="fr-FR"/>
              </w:rPr>
              <w:t xml:space="preserve">, </w:t>
            </w:r>
            <w:r w:rsidRPr="00860CDC">
              <w:rPr>
                <w:rFonts w:cs="Calibri"/>
                <w:sz w:val="22"/>
                <w:lang w:val="fr-FR"/>
              </w:rPr>
              <w:t>1-(1,2,3,4,5,6,7,8-Octahydro-2,3,8,8-tetramethyl- 2naphthyl)ethan-1-one</w:t>
            </w:r>
            <w:r w:rsidR="005C05EA" w:rsidRPr="005C05EA">
              <w:rPr>
                <w:rFonts w:cs="Calibri"/>
                <w:lang w:val="fr-FR"/>
              </w:rPr>
              <w:t xml:space="preserve">, </w:t>
            </w:r>
            <w:r w:rsidRPr="00860CDC">
              <w:rPr>
                <w:rFonts w:cs="Calibri"/>
                <w:sz w:val="22"/>
                <w:lang w:val="fr-FR"/>
              </w:rPr>
              <w:t>3,7-Dimethyl-1,6-nonadien-3-ol</w:t>
            </w:r>
            <w:r w:rsidR="005C05EA" w:rsidRPr="005C05EA">
              <w:rPr>
                <w:rFonts w:cs="Calibri"/>
                <w:lang w:val="fr-FR"/>
              </w:rPr>
              <w:t xml:space="preserve">, </w:t>
            </w:r>
            <w:r w:rsidRPr="00860CDC">
              <w:rPr>
                <w:rFonts w:cs="Calibri"/>
                <w:sz w:val="22"/>
                <w:lang w:val="fr-FR"/>
              </w:rPr>
              <w:t>Hexyl 2-hydroxybenzoate</w:t>
            </w:r>
            <w:r w:rsidR="005C05EA" w:rsidRPr="005C05EA">
              <w:rPr>
                <w:rFonts w:cs="Calibri"/>
                <w:lang w:val="fr-FR"/>
              </w:rPr>
              <w:t xml:space="preserve">, </w:t>
            </w:r>
            <w:r w:rsidRPr="00860CDC">
              <w:rPr>
                <w:rFonts w:cs="Calibri"/>
                <w:sz w:val="22"/>
                <w:lang w:val="fr-FR"/>
              </w:rPr>
              <w:t>3,7-Dimethyl octa-1,6-diene-3-yl acetate</w:t>
            </w:r>
            <w:r w:rsidR="005C05EA" w:rsidRPr="005C05EA">
              <w:rPr>
                <w:rFonts w:cs="Calibri"/>
                <w:lang w:val="fr-FR"/>
              </w:rPr>
              <w:t xml:space="preserve">, </w:t>
            </w:r>
            <w:r w:rsidRPr="00860CDC">
              <w:rPr>
                <w:rFonts w:cs="Calibri"/>
                <w:sz w:val="22"/>
                <w:lang w:val="fr-FR"/>
              </w:rPr>
              <w:t>géraniol</w:t>
            </w:r>
            <w:r w:rsidR="005C05EA" w:rsidRPr="005C05EA">
              <w:rPr>
                <w:rFonts w:cs="Calibri"/>
                <w:lang w:val="fr-FR"/>
              </w:rPr>
              <w:t xml:space="preserve">, </w:t>
            </w:r>
            <w:r w:rsidRPr="00860CDC">
              <w:rPr>
                <w:rFonts w:cs="Calibri"/>
                <w:sz w:val="22"/>
                <w:lang w:val="fr-FR"/>
              </w:rPr>
              <w:t>3,7-Dimethyl octa-1,6-diene-3-ol</w:t>
            </w:r>
            <w:r w:rsidR="005C05EA" w:rsidRPr="005C05EA">
              <w:rPr>
                <w:rFonts w:cs="Calibri"/>
                <w:lang w:val="fr-FR"/>
              </w:rPr>
              <w:t xml:space="preserve">, </w:t>
            </w:r>
            <w:r w:rsidRPr="00860CDC">
              <w:rPr>
                <w:rFonts w:cs="Calibri"/>
                <w:sz w:val="22"/>
                <w:lang w:val="fr-FR"/>
              </w:rPr>
              <w:t>2-Benzylideneoctanal</w:t>
            </w:r>
            <w:r w:rsidR="005C05EA" w:rsidRPr="005C05EA">
              <w:rPr>
                <w:rFonts w:cs="Calibri"/>
                <w:lang w:val="fr-FR"/>
              </w:rPr>
              <w:t xml:space="preserve">, </w:t>
            </w:r>
            <w:r w:rsidRPr="00860CDC">
              <w:rPr>
                <w:rFonts w:cs="Calibri"/>
                <w:sz w:val="22"/>
                <w:lang w:val="fr-FR"/>
              </w:rPr>
              <w:t>7- hydroxycitronellal</w:t>
            </w:r>
            <w:r w:rsidR="005C05EA" w:rsidRPr="005C05EA">
              <w:rPr>
                <w:rFonts w:cs="Calibri"/>
                <w:lang w:val="fr-FR"/>
              </w:rPr>
              <w:t xml:space="preserve">, </w:t>
            </w:r>
            <w:r w:rsidRPr="00860CDC">
              <w:rPr>
                <w:rFonts w:cs="Calibri"/>
                <w:sz w:val="22"/>
                <w:lang w:val="fr-FR"/>
              </w:rPr>
              <w:t>2-methyl-3-[4-(2-methylpropyl)phenyl]propanal</w:t>
            </w:r>
            <w:r w:rsidR="005C05EA" w:rsidRPr="005C05EA">
              <w:rPr>
                <w:rFonts w:cs="Calibri"/>
                <w:lang w:val="fr-FR"/>
              </w:rPr>
              <w:t xml:space="preserve">, </w:t>
            </w:r>
            <w:r w:rsidRPr="00860CDC">
              <w:rPr>
                <w:rFonts w:cs="Calibri"/>
                <w:sz w:val="22"/>
                <w:lang w:val="fr-FR"/>
              </w:rPr>
              <w:t>(3R-(3a,3ab,6a,7b,8aa))-Octahydro-6-methoxy- 3,6,8,8-tetramethyl-1H-3a,7-methanoazulene</w:t>
            </w:r>
            <w:r w:rsidR="005C05EA" w:rsidRPr="005C05EA">
              <w:rPr>
                <w:rFonts w:cs="Calibri"/>
                <w:lang w:val="fr-FR"/>
              </w:rPr>
              <w:t xml:space="preserve">, </w:t>
            </w:r>
            <w:r w:rsidRPr="00860CDC">
              <w:rPr>
                <w:rFonts w:cs="Calibri"/>
                <w:sz w:val="22"/>
                <w:lang w:val="fr-FR"/>
              </w:rPr>
              <w:t>Cinnamyl Alcohol</w:t>
            </w:r>
            <w:r w:rsidR="005C05EA" w:rsidRPr="005C05EA">
              <w:rPr>
                <w:rFonts w:cs="Calibri"/>
                <w:lang w:val="fr-FR"/>
              </w:rPr>
              <w:t xml:space="preserve">, </w:t>
            </w:r>
            <w:r w:rsidRPr="00860CDC">
              <w:rPr>
                <w:rFonts w:cs="Calibri"/>
                <w:sz w:val="22"/>
                <w:lang w:val="fr-FR"/>
              </w:rPr>
              <w:t>6,6-dimethyl-2-methylenebicyclo[3.1.1]heptane</w:t>
            </w:r>
            <w:r w:rsidR="005C05EA" w:rsidRPr="005C05EA">
              <w:rPr>
                <w:rFonts w:cs="Calibri"/>
                <w:lang w:val="fr-FR"/>
              </w:rPr>
              <w:t xml:space="preserve">, </w:t>
            </w:r>
            <w:r w:rsidRPr="00860CDC">
              <w:rPr>
                <w:rFonts w:cs="Calibri"/>
                <w:sz w:val="22"/>
                <w:lang w:val="fr-FR"/>
              </w:rPr>
              <w:t>3-Methyl-4-(2,6,6-trimethyl-2-cyclohexenyl)-3-buten- 2one</w:t>
            </w:r>
            <w:r w:rsidR="005C05EA" w:rsidRPr="005C05EA">
              <w:rPr>
                <w:rFonts w:cs="Calibri"/>
                <w:lang w:val="fr-FR"/>
              </w:rPr>
              <w:t xml:space="preserve">, </w:t>
            </w:r>
            <w:r w:rsidRPr="00860CDC">
              <w:rPr>
                <w:rFonts w:cs="Calibri"/>
                <w:sz w:val="22"/>
                <w:lang w:val="fr-FR"/>
              </w:rPr>
              <w:t>3-(4-tert-Butylphenyl)propionaldehyde</w:t>
            </w:r>
            <w:r w:rsidR="005C05EA" w:rsidRPr="005C05EA">
              <w:rPr>
                <w:rFonts w:cs="Calibri"/>
                <w:lang w:val="fr-FR"/>
              </w:rPr>
              <w:t xml:space="preserve">, </w:t>
            </w:r>
            <w:r w:rsidRPr="00860CDC">
              <w:rPr>
                <w:rFonts w:cs="Calibri"/>
                <w:sz w:val="22"/>
                <w:lang w:val="fr-FR"/>
              </w:rPr>
              <w:t>1,1,2,3,3-pentamethyl-2,5,6,7-tetrahydroinden-4-one</w:t>
            </w:r>
            <w:r w:rsidR="005C05EA" w:rsidRPr="005C05EA">
              <w:rPr>
                <w:rFonts w:cs="Calibri"/>
                <w:lang w:val="fr-FR"/>
              </w:rPr>
              <w:t xml:space="preserve">, </w:t>
            </w:r>
            <w:r w:rsidRPr="005C05EA">
              <w:rPr>
                <w:rFonts w:cs="Calibri"/>
                <w:sz w:val="22"/>
                <w:lang w:val="fr-FR"/>
              </w:rPr>
              <w:t>3,7-Dimethyl-6-octen-1-ol</w:t>
            </w:r>
            <w:r w:rsidR="005C05EA" w:rsidRPr="005C05EA">
              <w:rPr>
                <w:rFonts w:cs="Calibri"/>
                <w:lang w:val="fr-FR"/>
              </w:rPr>
              <w:t xml:space="preserve">, </w:t>
            </w:r>
            <w:r w:rsidRPr="005C05EA">
              <w:rPr>
                <w:rFonts w:cs="Calibri"/>
                <w:sz w:val="22"/>
                <w:lang w:val="fr-FR"/>
              </w:rPr>
              <w:t>1-(2,6,6-Trimethyl-1,3-cyclohexadienyl)-2-buten-1-one</w:t>
            </w:r>
            <w:r w:rsidR="00563E9C">
              <w:rPr>
                <w:rFonts w:cs="Calibri"/>
                <w:sz w:val="22"/>
                <w:lang w:val="fr-FR"/>
              </w:rPr>
              <w:t>.</w:t>
            </w:r>
            <w:r w:rsidR="007E1499">
              <w:rPr>
                <w:rFonts w:cs="Calibri"/>
                <w:sz w:val="22"/>
                <w:lang w:val="fr-FR"/>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435074C5" w14:textId="4FC7DFD6" w:rsidR="00A72910" w:rsidRPr="00FC70EC"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r w:rsidR="00B22A89">
              <w:rPr>
                <w:rFonts w:ascii="Calibri" w:eastAsia="Calibri" w:hAnsi="Calibri" w:cs="Calibri"/>
                <w:noProof w:val="0"/>
                <w:sz w:val="22"/>
                <w:szCs w:val="22"/>
                <w:lang w:val="fr-FR" w:eastAsia="en-US"/>
              </w:rPr>
              <w:br/>
              <w:t xml:space="preserve">H412 - </w:t>
            </w:r>
            <w:r w:rsidR="0071365B" w:rsidRPr="0071365B">
              <w:rPr>
                <w:rFonts w:ascii="Calibri" w:eastAsia="Calibri" w:hAnsi="Calibri" w:cs="Calibri"/>
                <w:noProof w:val="0"/>
                <w:sz w:val="22"/>
                <w:szCs w:val="22"/>
                <w:lang w:val="fr-FR" w:eastAsia="en-US"/>
              </w:rPr>
              <w:t>Nocif pour les organismes aquatiques, entraîne des effets néfastes à long terme</w:t>
            </w:r>
            <w:r w:rsidR="0071365B">
              <w:rPr>
                <w:rFonts w:ascii="Calibri" w:eastAsia="Calibri" w:hAnsi="Calibri" w:cs="Calibri"/>
                <w:noProof w:val="0"/>
                <w:sz w:val="22"/>
                <w:szCs w:val="22"/>
                <w:lang w:val="fr-FR" w:eastAsia="en-US"/>
              </w:rPr>
              <w:t>.</w:t>
            </w:r>
            <w:r w:rsidR="00B22A89">
              <w:rPr>
                <w:rFonts w:ascii="Calibri" w:eastAsia="Calibri" w:hAnsi="Calibri" w:cs="Calibri"/>
                <w:noProof w:val="0"/>
                <w:sz w:val="22"/>
                <w:szCs w:val="22"/>
                <w:lang w:val="fr-FR" w:eastAsia="en-US"/>
              </w:rPr>
              <w:t xml:space="preserve"> </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3BB946DA" w14:textId="2F5516F5" w:rsidR="0071365B" w:rsidRDefault="0071365B" w:rsidP="007E0F36">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P273 – Eviter le rejet dans l’environnement.</w:t>
            </w:r>
          </w:p>
          <w:p w14:paraId="381CF9D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P302+P352 - EN CAS DE CONTACT AVEC LA PEAU: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p w14:paraId="234046EB" w14:textId="032A1A3F" w:rsidR="006D173F" w:rsidRPr="00420004" w:rsidRDefault="006D173F" w:rsidP="006D173F">
            <w:pPr>
              <w:suppressAutoHyphens w:val="0"/>
              <w:autoSpaceDN/>
              <w:spacing w:line="240" w:lineRule="auto"/>
              <w:textAlignment w:val="auto"/>
              <w:rPr>
                <w:rFonts w:cs="Calibri"/>
                <w:sz w:val="22"/>
                <w:szCs w:val="22"/>
                <w:lang w:val="fr-FR" w:eastAsia="en-US"/>
              </w:rPr>
            </w:pPr>
            <w:r w:rsidRPr="00420004">
              <w:rPr>
                <w:rFonts w:cs="Calibri"/>
                <w:sz w:val="22"/>
                <w:szCs w:val="22"/>
                <w:lang w:val="fr-FR" w:eastAsia="en-US"/>
              </w:rPr>
              <w:t>P501 - Éliminer le contenu/récipient dans un centre de collecte de déchets dangereux ou spéciaux, conformément à la réglementation locale.</w:t>
            </w:r>
          </w:p>
          <w:p w14:paraId="33C59744" w14:textId="38667494" w:rsidR="0071365B" w:rsidRPr="00817F9B" w:rsidRDefault="0071365B" w:rsidP="007E0F36">
            <w:pPr>
              <w:pStyle w:val="SDSTableTextNormal"/>
              <w:keepLines w:val="0"/>
              <w:rPr>
                <w:rFonts w:ascii="Calibri" w:eastAsia="Calibri" w:hAnsi="Calibri" w:cs="Calibri"/>
                <w:noProof w:val="0"/>
                <w:sz w:val="22"/>
                <w:szCs w:val="22"/>
                <w:lang w:val="fr-FR" w:eastAsia="en-US"/>
              </w:rPr>
            </w:pP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PBT/vPvB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tbl>
      <w:tblPr>
        <w:tblStyle w:val="TableNormal"/>
        <w:tblW w:w="10915"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402"/>
        <w:gridCol w:w="2977"/>
        <w:gridCol w:w="709"/>
        <w:gridCol w:w="3827"/>
      </w:tblGrid>
      <w:tr w:rsidR="00FB18EA" w14:paraId="4D9269C2" w14:textId="77777777" w:rsidTr="00567FD7">
        <w:trPr>
          <w:trHeight w:val="618"/>
        </w:trPr>
        <w:tc>
          <w:tcPr>
            <w:tcW w:w="3402" w:type="dxa"/>
            <w:shd w:val="clear" w:color="auto" w:fill="8EAADB" w:themeFill="accent1" w:themeFillTint="99"/>
          </w:tcPr>
          <w:p w14:paraId="2044E5F3" w14:textId="77777777" w:rsidR="00FB18EA" w:rsidRPr="00FB18EA" w:rsidRDefault="00FB18EA" w:rsidP="00EC7895">
            <w:pPr>
              <w:pStyle w:val="TableParagraph"/>
              <w:spacing w:before="47"/>
              <w:rPr>
                <w:rFonts w:ascii="Arial"/>
                <w:b/>
                <w:color w:val="000000" w:themeColor="text1"/>
                <w:sz w:val="18"/>
              </w:rPr>
            </w:pPr>
            <w:r w:rsidRPr="00FB18EA">
              <w:rPr>
                <w:rFonts w:ascii="Arial"/>
                <w:b/>
                <w:color w:val="000000" w:themeColor="text1"/>
                <w:sz w:val="18"/>
              </w:rPr>
              <w:t>Nom</w:t>
            </w:r>
          </w:p>
        </w:tc>
        <w:tc>
          <w:tcPr>
            <w:tcW w:w="2977" w:type="dxa"/>
            <w:shd w:val="clear" w:color="auto" w:fill="8EAADB" w:themeFill="accent1" w:themeFillTint="99"/>
          </w:tcPr>
          <w:p w14:paraId="0E36593F" w14:textId="77777777" w:rsidR="00FB18EA" w:rsidRPr="00FB18EA" w:rsidRDefault="00FB18EA" w:rsidP="00EC7895">
            <w:pPr>
              <w:pStyle w:val="TableParagraph"/>
              <w:spacing w:before="47"/>
              <w:ind w:left="58"/>
              <w:rPr>
                <w:rFonts w:ascii="Arial"/>
                <w:b/>
                <w:color w:val="000000" w:themeColor="text1"/>
                <w:sz w:val="18"/>
              </w:rPr>
            </w:pPr>
            <w:r w:rsidRPr="00FB18EA">
              <w:rPr>
                <w:rFonts w:ascii="Arial"/>
                <w:b/>
                <w:color w:val="000000" w:themeColor="text1"/>
                <w:sz w:val="18"/>
              </w:rPr>
              <w:t>Identificateur</w:t>
            </w:r>
            <w:r w:rsidRPr="00FB18EA">
              <w:rPr>
                <w:rFonts w:ascii="Arial"/>
                <w:b/>
                <w:color w:val="000000" w:themeColor="text1"/>
                <w:spacing w:val="-4"/>
                <w:sz w:val="18"/>
              </w:rPr>
              <w:t xml:space="preserve"> </w:t>
            </w:r>
            <w:r w:rsidRPr="00FB18EA">
              <w:rPr>
                <w:rFonts w:ascii="Arial"/>
                <w:b/>
                <w:color w:val="000000" w:themeColor="text1"/>
                <w:sz w:val="18"/>
              </w:rPr>
              <w:t>de</w:t>
            </w:r>
            <w:r w:rsidRPr="00FB18EA">
              <w:rPr>
                <w:rFonts w:ascii="Arial"/>
                <w:b/>
                <w:color w:val="000000" w:themeColor="text1"/>
                <w:spacing w:val="-4"/>
                <w:sz w:val="18"/>
              </w:rPr>
              <w:t xml:space="preserve"> </w:t>
            </w:r>
            <w:r w:rsidRPr="00FB18EA">
              <w:rPr>
                <w:rFonts w:ascii="Arial"/>
                <w:b/>
                <w:color w:val="000000" w:themeColor="text1"/>
                <w:sz w:val="18"/>
              </w:rPr>
              <w:t>produit</w:t>
            </w:r>
          </w:p>
        </w:tc>
        <w:tc>
          <w:tcPr>
            <w:tcW w:w="709" w:type="dxa"/>
            <w:shd w:val="clear" w:color="auto" w:fill="8EAADB" w:themeFill="accent1" w:themeFillTint="99"/>
          </w:tcPr>
          <w:p w14:paraId="560A81AE" w14:textId="77777777" w:rsidR="00FB18EA" w:rsidRPr="00FB18EA" w:rsidRDefault="00FB18EA" w:rsidP="00EC7895">
            <w:pPr>
              <w:pStyle w:val="TableParagraph"/>
              <w:spacing w:before="47"/>
              <w:rPr>
                <w:rFonts w:ascii="Arial"/>
                <w:b/>
                <w:color w:val="000000" w:themeColor="text1"/>
                <w:sz w:val="18"/>
              </w:rPr>
            </w:pPr>
            <w:r w:rsidRPr="00FB18EA">
              <w:rPr>
                <w:rFonts w:ascii="Arial"/>
                <w:b/>
                <w:color w:val="000000" w:themeColor="text1"/>
                <w:w w:val="101"/>
                <w:sz w:val="18"/>
              </w:rPr>
              <w:t>%</w:t>
            </w:r>
          </w:p>
        </w:tc>
        <w:tc>
          <w:tcPr>
            <w:tcW w:w="3827" w:type="dxa"/>
            <w:shd w:val="clear" w:color="auto" w:fill="8EAADB" w:themeFill="accent1" w:themeFillTint="99"/>
          </w:tcPr>
          <w:p w14:paraId="6C1DC819" w14:textId="77777777" w:rsidR="00FB18EA" w:rsidRPr="00FB18EA" w:rsidRDefault="00FB18EA" w:rsidP="00EC7895">
            <w:pPr>
              <w:pStyle w:val="TableParagraph"/>
              <w:spacing w:before="47" w:line="261" w:lineRule="auto"/>
              <w:ind w:right="232"/>
              <w:rPr>
                <w:rFonts w:ascii="Arial" w:hAnsi="Arial"/>
                <w:b/>
                <w:color w:val="000000" w:themeColor="text1"/>
                <w:sz w:val="18"/>
                <w:lang w:val="fr-FR"/>
              </w:rPr>
            </w:pPr>
            <w:r w:rsidRPr="00FB18EA">
              <w:rPr>
                <w:rFonts w:ascii="Arial" w:hAnsi="Arial"/>
                <w:b/>
                <w:color w:val="000000" w:themeColor="text1"/>
                <w:sz w:val="18"/>
                <w:lang w:val="fr-FR"/>
              </w:rPr>
              <w:t>Classification selon le règlement</w:t>
            </w:r>
            <w:r w:rsidRPr="00FB18EA">
              <w:rPr>
                <w:rFonts w:ascii="Arial" w:hAnsi="Arial"/>
                <w:b/>
                <w:color w:val="000000" w:themeColor="text1"/>
                <w:spacing w:val="-47"/>
                <w:sz w:val="18"/>
                <w:lang w:val="fr-FR"/>
              </w:rPr>
              <w:t xml:space="preserve"> </w:t>
            </w:r>
            <w:r w:rsidRPr="00FB18EA">
              <w:rPr>
                <w:rFonts w:ascii="Arial" w:hAnsi="Arial"/>
                <w:b/>
                <w:color w:val="000000" w:themeColor="text1"/>
                <w:sz w:val="18"/>
                <w:lang w:val="fr-FR"/>
              </w:rPr>
              <w:t>(CE)</w:t>
            </w:r>
            <w:r w:rsidRPr="00FB18EA">
              <w:rPr>
                <w:rFonts w:ascii="Arial" w:hAnsi="Arial"/>
                <w:b/>
                <w:color w:val="000000" w:themeColor="text1"/>
                <w:spacing w:val="-2"/>
                <w:sz w:val="18"/>
                <w:lang w:val="fr-FR"/>
              </w:rPr>
              <w:t xml:space="preserve"> </w:t>
            </w:r>
            <w:r w:rsidRPr="00FB18EA">
              <w:rPr>
                <w:rFonts w:ascii="Arial" w:hAnsi="Arial"/>
                <w:b/>
                <w:color w:val="000000" w:themeColor="text1"/>
                <w:sz w:val="18"/>
                <w:lang w:val="fr-FR"/>
              </w:rPr>
              <w:t>N°</w:t>
            </w:r>
            <w:r w:rsidRPr="00FB18EA">
              <w:rPr>
                <w:rFonts w:ascii="Arial" w:hAnsi="Arial"/>
                <w:b/>
                <w:color w:val="000000" w:themeColor="text1"/>
                <w:spacing w:val="-1"/>
                <w:sz w:val="18"/>
                <w:lang w:val="fr-FR"/>
              </w:rPr>
              <w:t xml:space="preserve"> </w:t>
            </w:r>
            <w:r w:rsidRPr="00FB18EA">
              <w:rPr>
                <w:rFonts w:ascii="Arial" w:hAnsi="Arial"/>
                <w:b/>
                <w:color w:val="000000" w:themeColor="text1"/>
                <w:sz w:val="18"/>
                <w:lang w:val="fr-FR"/>
              </w:rPr>
              <w:t>1272/2008</w:t>
            </w:r>
            <w:r w:rsidRPr="00FB18EA">
              <w:rPr>
                <w:rFonts w:ascii="Arial" w:hAnsi="Arial"/>
                <w:b/>
                <w:color w:val="000000" w:themeColor="text1"/>
                <w:spacing w:val="-2"/>
                <w:sz w:val="18"/>
                <w:lang w:val="fr-FR"/>
              </w:rPr>
              <w:t xml:space="preserve"> </w:t>
            </w:r>
            <w:r w:rsidRPr="00FB18EA">
              <w:rPr>
                <w:rFonts w:ascii="Arial" w:hAnsi="Arial"/>
                <w:b/>
                <w:color w:val="000000" w:themeColor="text1"/>
                <w:sz w:val="18"/>
                <w:lang w:val="fr-FR"/>
              </w:rPr>
              <w:t>[CLP]</w:t>
            </w:r>
          </w:p>
        </w:tc>
      </w:tr>
      <w:tr w:rsidR="00B23F38" w:rsidRPr="007D27C0" w14:paraId="438BCF80" w14:textId="77777777" w:rsidTr="00567FD7">
        <w:trPr>
          <w:trHeight w:val="853"/>
        </w:trPr>
        <w:tc>
          <w:tcPr>
            <w:tcW w:w="3402" w:type="dxa"/>
          </w:tcPr>
          <w:p w14:paraId="04F008ED" w14:textId="798759C2" w:rsidR="00B23F38" w:rsidRPr="00AC0C7D" w:rsidRDefault="00B23F38" w:rsidP="00B23F38">
            <w:pPr>
              <w:pStyle w:val="TableParagraph"/>
              <w:spacing w:before="41"/>
              <w:rPr>
                <w:rFonts w:ascii="Calibri" w:eastAsia="Calibri" w:hAnsi="Calibri" w:cs="Calibri"/>
                <w:lang w:val="fr-FR"/>
              </w:rPr>
            </w:pPr>
            <w:r w:rsidRPr="00860CDC">
              <w:rPr>
                <w:rFonts w:ascii="Calibri" w:eastAsia="Calibri" w:hAnsi="Calibri" w:cs="Calibri"/>
                <w:lang w:val="fr-FR"/>
              </w:rPr>
              <w:lastRenderedPageBreak/>
              <w:t>Salicylate de benzyle</w:t>
            </w:r>
          </w:p>
        </w:tc>
        <w:tc>
          <w:tcPr>
            <w:tcW w:w="2977" w:type="dxa"/>
          </w:tcPr>
          <w:p w14:paraId="588B5180" w14:textId="77777777" w:rsidR="00B23F38" w:rsidRPr="00860CDC" w:rsidRDefault="00B23F38" w:rsidP="00B23F38">
            <w:pPr>
              <w:pStyle w:val="TableParagraph"/>
              <w:spacing w:before="46"/>
              <w:ind w:left="58"/>
              <w:rPr>
                <w:rFonts w:ascii="Calibri" w:eastAsia="Calibri" w:hAnsi="Calibri" w:cs="Calibri"/>
                <w:lang w:val="fr-FR"/>
              </w:rPr>
            </w:pPr>
            <w:r w:rsidRPr="00860CDC">
              <w:rPr>
                <w:rFonts w:ascii="Calibri" w:eastAsia="Calibri" w:hAnsi="Calibri" w:cs="Calibri"/>
                <w:lang w:val="fr-FR"/>
              </w:rPr>
              <w:t>N° CAS: 118-58-1</w:t>
            </w:r>
          </w:p>
          <w:p w14:paraId="73C2763C" w14:textId="77777777" w:rsidR="00B23F38" w:rsidRPr="00860CDC" w:rsidRDefault="00B23F38" w:rsidP="00B23F38">
            <w:pPr>
              <w:pStyle w:val="TableParagraph"/>
              <w:spacing w:before="37"/>
              <w:ind w:left="58"/>
              <w:rPr>
                <w:rFonts w:ascii="Calibri" w:eastAsia="Calibri" w:hAnsi="Calibri" w:cs="Calibri"/>
                <w:lang w:val="fr-FR"/>
              </w:rPr>
            </w:pPr>
            <w:r w:rsidRPr="00860CDC">
              <w:rPr>
                <w:rFonts w:ascii="Calibri" w:eastAsia="Calibri" w:hAnsi="Calibri" w:cs="Calibri"/>
                <w:lang w:val="fr-FR"/>
              </w:rPr>
              <w:t>N° CE: 204-262-9</w:t>
            </w:r>
          </w:p>
          <w:p w14:paraId="063EDABB" w14:textId="77777777" w:rsidR="00B23F38" w:rsidRPr="00860CDC" w:rsidRDefault="00B23F38" w:rsidP="00B23F38">
            <w:pPr>
              <w:pStyle w:val="TableParagraph"/>
              <w:spacing w:before="27"/>
              <w:ind w:left="58"/>
              <w:rPr>
                <w:rFonts w:ascii="Calibri" w:eastAsia="Calibri" w:hAnsi="Calibri" w:cs="Calibri"/>
                <w:lang w:val="fr-FR"/>
              </w:rPr>
            </w:pPr>
            <w:r w:rsidRPr="00860CDC">
              <w:rPr>
                <w:rFonts w:ascii="Calibri" w:eastAsia="Calibri" w:hAnsi="Calibri" w:cs="Calibri"/>
                <w:lang w:val="fr-FR"/>
              </w:rPr>
              <w:t>N° Index: 607-754-00-5</w:t>
            </w:r>
          </w:p>
          <w:p w14:paraId="07933096" w14:textId="6BD5C3C7" w:rsidR="00B23F38" w:rsidRPr="00AC0C7D" w:rsidRDefault="00B23F38" w:rsidP="007D27C0">
            <w:pPr>
              <w:pStyle w:val="TableParagraph"/>
              <w:spacing w:before="37"/>
              <w:ind w:left="58"/>
              <w:rPr>
                <w:rFonts w:ascii="Calibri" w:eastAsia="Calibri" w:hAnsi="Calibri" w:cs="Calibri"/>
                <w:lang w:val="fr-FR"/>
              </w:rPr>
            </w:pPr>
            <w:r w:rsidRPr="00860CDC">
              <w:rPr>
                <w:rFonts w:ascii="Calibri" w:eastAsia="Calibri" w:hAnsi="Calibri" w:cs="Calibri"/>
                <w:lang w:val="fr-FR"/>
              </w:rPr>
              <w:t>N° REACH: 01-211996944231</w:t>
            </w:r>
          </w:p>
        </w:tc>
        <w:tc>
          <w:tcPr>
            <w:tcW w:w="709" w:type="dxa"/>
          </w:tcPr>
          <w:p w14:paraId="34BB9EB8" w14:textId="4B87F767" w:rsidR="00B23F38" w:rsidRPr="00AC0C7D" w:rsidRDefault="007D27C0" w:rsidP="00B23F38">
            <w:pPr>
              <w:pStyle w:val="TableParagraph"/>
              <w:spacing w:before="41"/>
              <w:rPr>
                <w:rFonts w:ascii="Calibri" w:eastAsia="Calibri" w:hAnsi="Calibri" w:cs="Calibri"/>
                <w:lang w:val="fr-FR"/>
              </w:rPr>
            </w:pPr>
            <w:r w:rsidRPr="00860CDC">
              <w:rPr>
                <w:rFonts w:ascii="Calibri" w:eastAsia="Calibri" w:hAnsi="Calibri" w:cs="Calibri"/>
                <w:lang w:val="fr-FR"/>
              </w:rPr>
              <w:t>1</w:t>
            </w:r>
          </w:p>
        </w:tc>
        <w:tc>
          <w:tcPr>
            <w:tcW w:w="3827" w:type="dxa"/>
          </w:tcPr>
          <w:p w14:paraId="1CC4C37A" w14:textId="24B89CAB" w:rsidR="00B23F38" w:rsidRPr="00860CDC" w:rsidRDefault="00B23F38" w:rsidP="007D27C0">
            <w:pPr>
              <w:pStyle w:val="TableParagraph"/>
              <w:spacing w:before="46" w:line="288" w:lineRule="auto"/>
              <w:ind w:right="1565"/>
              <w:rPr>
                <w:rFonts w:ascii="Calibri" w:eastAsia="Calibri" w:hAnsi="Calibri" w:cs="Calibri"/>
                <w:lang w:val="fr-FR"/>
              </w:rPr>
            </w:pPr>
            <w:r w:rsidRPr="00860CDC">
              <w:rPr>
                <w:rFonts w:ascii="Calibri" w:eastAsia="Calibri" w:hAnsi="Calibri" w:cs="Calibri"/>
                <w:lang w:val="fr-FR"/>
              </w:rPr>
              <w:t xml:space="preserve">Eye Irrit. 2, H319 </w:t>
            </w:r>
            <w:r w:rsidR="007D27C0" w:rsidRPr="00860CDC">
              <w:rPr>
                <w:rFonts w:ascii="Calibri" w:eastAsia="Calibri" w:hAnsi="Calibri" w:cs="Calibri"/>
                <w:lang w:val="fr-FR"/>
              </w:rPr>
              <w:br/>
            </w:r>
            <w:r w:rsidRPr="00860CDC">
              <w:rPr>
                <w:rFonts w:ascii="Calibri" w:eastAsia="Calibri" w:hAnsi="Calibri" w:cs="Calibri"/>
                <w:lang w:val="fr-FR"/>
              </w:rPr>
              <w:t>Skin Sens. 1B, H317</w:t>
            </w:r>
            <w:r w:rsidR="007D27C0" w:rsidRPr="00860CDC">
              <w:rPr>
                <w:rFonts w:ascii="Calibri" w:eastAsia="Calibri" w:hAnsi="Calibri" w:cs="Calibri"/>
                <w:lang w:val="fr-FR"/>
              </w:rPr>
              <w:br/>
            </w:r>
            <w:r w:rsidRPr="00860CDC">
              <w:rPr>
                <w:rFonts w:ascii="Calibri" w:eastAsia="Calibri" w:hAnsi="Calibri" w:cs="Calibri"/>
                <w:lang w:val="fr-FR"/>
              </w:rPr>
              <w:t>Aquatic Chronic 3, H412</w:t>
            </w:r>
          </w:p>
        </w:tc>
      </w:tr>
      <w:tr w:rsidR="00F12091" w:rsidRPr="007D27C0" w14:paraId="6CAF8A69" w14:textId="77777777" w:rsidTr="00567FD7">
        <w:trPr>
          <w:trHeight w:val="853"/>
        </w:trPr>
        <w:tc>
          <w:tcPr>
            <w:tcW w:w="3402" w:type="dxa"/>
          </w:tcPr>
          <w:p w14:paraId="305F40B1" w14:textId="77777777" w:rsidR="00F12091" w:rsidRPr="00860CDC" w:rsidRDefault="00F12091" w:rsidP="00F12091">
            <w:pPr>
              <w:pStyle w:val="TableParagraph"/>
              <w:spacing w:before="46"/>
              <w:rPr>
                <w:rFonts w:ascii="Calibri" w:eastAsia="Calibri" w:hAnsi="Calibri" w:cs="Calibri"/>
                <w:lang w:val="fr-FR"/>
              </w:rPr>
            </w:pPr>
            <w:r w:rsidRPr="00860CDC">
              <w:rPr>
                <w:rFonts w:ascii="Calibri" w:eastAsia="Calibri" w:hAnsi="Calibri" w:cs="Calibri"/>
                <w:lang w:val="fr-FR"/>
              </w:rPr>
              <w:t>1,3,4,6,7,8-hexahydro-4,6,6,7,8,8-</w:t>
            </w:r>
          </w:p>
          <w:p w14:paraId="32D61265" w14:textId="51419EA4" w:rsidR="00F12091" w:rsidRPr="001B0890" w:rsidRDefault="00F12091" w:rsidP="00F12091">
            <w:pPr>
              <w:pStyle w:val="TableParagraph"/>
              <w:spacing w:before="41"/>
              <w:rPr>
                <w:rFonts w:ascii="Calibri" w:eastAsia="Calibri" w:hAnsi="Calibri" w:cs="Calibri"/>
                <w:lang w:val="fr-FR"/>
              </w:rPr>
            </w:pPr>
            <w:r w:rsidRPr="00860CDC">
              <w:rPr>
                <w:rFonts w:ascii="Calibri" w:eastAsia="Calibri" w:hAnsi="Calibri" w:cs="Calibri"/>
                <w:lang w:val="fr-FR"/>
              </w:rPr>
              <w:t>hexaméthylindéno[5,6-c]pyrane; galaxolide; (HHCB)</w:t>
            </w:r>
          </w:p>
        </w:tc>
        <w:tc>
          <w:tcPr>
            <w:tcW w:w="2977" w:type="dxa"/>
          </w:tcPr>
          <w:p w14:paraId="5D6FD956" w14:textId="77777777" w:rsidR="00F12091" w:rsidRPr="00860CDC" w:rsidRDefault="00F12091" w:rsidP="00F12091">
            <w:pPr>
              <w:pStyle w:val="TableParagraph"/>
              <w:spacing w:before="46"/>
              <w:ind w:left="58"/>
              <w:rPr>
                <w:rFonts w:ascii="Calibri" w:eastAsia="Calibri" w:hAnsi="Calibri" w:cs="Calibri"/>
                <w:lang w:val="fr-FR"/>
              </w:rPr>
            </w:pPr>
            <w:r w:rsidRPr="00860CDC">
              <w:rPr>
                <w:rFonts w:ascii="Calibri" w:eastAsia="Calibri" w:hAnsi="Calibri" w:cs="Calibri"/>
                <w:lang w:val="fr-FR"/>
              </w:rPr>
              <w:t>N° CAS: 1222-05-5</w:t>
            </w:r>
          </w:p>
          <w:p w14:paraId="26F19754" w14:textId="77777777" w:rsidR="00F12091" w:rsidRPr="00860CDC" w:rsidRDefault="00F12091" w:rsidP="00F12091">
            <w:pPr>
              <w:pStyle w:val="TableParagraph"/>
              <w:spacing w:before="37"/>
              <w:ind w:left="58"/>
              <w:rPr>
                <w:rFonts w:ascii="Calibri" w:eastAsia="Calibri" w:hAnsi="Calibri" w:cs="Calibri"/>
                <w:lang w:val="fr-FR"/>
              </w:rPr>
            </w:pPr>
            <w:r w:rsidRPr="00860CDC">
              <w:rPr>
                <w:rFonts w:ascii="Calibri" w:eastAsia="Calibri" w:hAnsi="Calibri" w:cs="Calibri"/>
                <w:lang w:val="fr-FR"/>
              </w:rPr>
              <w:t>N° CE: 214-946-9</w:t>
            </w:r>
          </w:p>
          <w:p w14:paraId="1D473840" w14:textId="77777777" w:rsidR="00F12091" w:rsidRPr="00860CDC" w:rsidRDefault="00F12091" w:rsidP="00F12091">
            <w:pPr>
              <w:pStyle w:val="TableParagraph"/>
              <w:spacing w:before="37"/>
              <w:ind w:left="58"/>
              <w:rPr>
                <w:rFonts w:ascii="Calibri" w:eastAsia="Calibri" w:hAnsi="Calibri" w:cs="Calibri"/>
                <w:lang w:val="fr-FR"/>
              </w:rPr>
            </w:pPr>
            <w:r w:rsidRPr="00860CDC">
              <w:rPr>
                <w:rFonts w:ascii="Calibri" w:eastAsia="Calibri" w:hAnsi="Calibri" w:cs="Calibri"/>
                <w:lang w:val="fr-FR"/>
              </w:rPr>
              <w:t>N° Index: 603-212-00-7</w:t>
            </w:r>
          </w:p>
          <w:p w14:paraId="598C6842" w14:textId="536C6541" w:rsidR="00F12091" w:rsidRPr="00AC0C7D" w:rsidRDefault="00F12091" w:rsidP="007D27C0">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01-211948822729</w:t>
            </w:r>
          </w:p>
        </w:tc>
        <w:tc>
          <w:tcPr>
            <w:tcW w:w="709" w:type="dxa"/>
          </w:tcPr>
          <w:p w14:paraId="7A889553" w14:textId="2F385281" w:rsidR="00F12091" w:rsidRPr="00AC0C7D" w:rsidRDefault="007D27C0" w:rsidP="00F12091">
            <w:pPr>
              <w:pStyle w:val="TableParagraph"/>
              <w:spacing w:before="41"/>
              <w:rPr>
                <w:rFonts w:ascii="Calibri" w:eastAsia="Calibri" w:hAnsi="Calibri" w:cs="Calibri"/>
                <w:lang w:val="fr-FR"/>
              </w:rPr>
            </w:pPr>
            <w:r w:rsidRPr="00860CDC">
              <w:rPr>
                <w:rFonts w:ascii="Calibri" w:eastAsia="Calibri" w:hAnsi="Calibri" w:cs="Calibri"/>
                <w:lang w:val="fr-FR"/>
              </w:rPr>
              <w:t>1</w:t>
            </w:r>
          </w:p>
        </w:tc>
        <w:tc>
          <w:tcPr>
            <w:tcW w:w="3827" w:type="dxa"/>
          </w:tcPr>
          <w:p w14:paraId="64D579D3" w14:textId="1EC1DC15" w:rsidR="00F12091" w:rsidRPr="00860CDC" w:rsidRDefault="00F12091" w:rsidP="00F12091">
            <w:pPr>
              <w:pStyle w:val="TableParagraph"/>
              <w:spacing w:before="46" w:line="288" w:lineRule="auto"/>
              <w:ind w:left="0" w:right="1565"/>
              <w:rPr>
                <w:rFonts w:ascii="Calibri" w:eastAsia="Calibri" w:hAnsi="Calibri" w:cs="Calibri"/>
                <w:lang w:val="fr-FR"/>
              </w:rPr>
            </w:pPr>
            <w:r w:rsidRPr="00860CDC">
              <w:rPr>
                <w:rFonts w:ascii="Calibri" w:eastAsia="Calibri" w:hAnsi="Calibri" w:cs="Calibri"/>
                <w:lang w:val="fr-FR"/>
              </w:rPr>
              <w:t xml:space="preserve">Aquatic Acute 1, H400 </w:t>
            </w:r>
            <w:r w:rsidR="007D27C0" w:rsidRPr="00860CDC">
              <w:rPr>
                <w:rFonts w:ascii="Calibri" w:eastAsia="Calibri" w:hAnsi="Calibri" w:cs="Calibri"/>
                <w:lang w:val="fr-FR"/>
              </w:rPr>
              <w:br/>
            </w:r>
            <w:r w:rsidRPr="00860CDC">
              <w:rPr>
                <w:rFonts w:ascii="Calibri" w:eastAsia="Calibri" w:hAnsi="Calibri" w:cs="Calibri"/>
                <w:lang w:val="fr-FR"/>
              </w:rPr>
              <w:t>Aquatic Chronic 1, H410</w:t>
            </w:r>
          </w:p>
        </w:tc>
      </w:tr>
      <w:tr w:rsidR="00340EB4" w:rsidRPr="007D27C0" w14:paraId="001D9D85" w14:textId="77777777" w:rsidTr="00567FD7">
        <w:trPr>
          <w:trHeight w:val="853"/>
        </w:trPr>
        <w:tc>
          <w:tcPr>
            <w:tcW w:w="3402" w:type="dxa"/>
          </w:tcPr>
          <w:p w14:paraId="74A3F011" w14:textId="59DA7856" w:rsidR="00340EB4" w:rsidRPr="00860CDC" w:rsidRDefault="00340EB4" w:rsidP="00340EB4">
            <w:pPr>
              <w:pStyle w:val="TableParagraph"/>
              <w:spacing w:before="41"/>
              <w:rPr>
                <w:rFonts w:ascii="Calibri" w:eastAsia="Calibri" w:hAnsi="Calibri" w:cs="Calibri"/>
                <w:lang w:val="fr-FR"/>
              </w:rPr>
            </w:pPr>
            <w:r w:rsidRPr="00860CDC">
              <w:rPr>
                <w:rFonts w:ascii="Calibri" w:eastAsia="Calibri" w:hAnsi="Calibri" w:cs="Calibri"/>
                <w:lang w:val="fr-FR"/>
              </w:rPr>
              <w:t>1-(1,2,3,4,5,6,7,8-Octahydro-2,3,8,8-tetramethyl- 2naphthyl)ethan-1-one</w:t>
            </w:r>
          </w:p>
        </w:tc>
        <w:tc>
          <w:tcPr>
            <w:tcW w:w="2977" w:type="dxa"/>
          </w:tcPr>
          <w:p w14:paraId="2D475DC6" w14:textId="77777777" w:rsidR="00340EB4" w:rsidRPr="00860CDC" w:rsidRDefault="00340EB4" w:rsidP="00340EB4">
            <w:pPr>
              <w:pStyle w:val="TableParagraph"/>
              <w:spacing w:before="51"/>
              <w:ind w:left="58"/>
              <w:rPr>
                <w:rFonts w:ascii="Calibri" w:eastAsia="Calibri" w:hAnsi="Calibri" w:cs="Calibri"/>
                <w:lang w:val="fr-FR"/>
              </w:rPr>
            </w:pPr>
            <w:r w:rsidRPr="00860CDC">
              <w:rPr>
                <w:rFonts w:ascii="Calibri" w:eastAsia="Calibri" w:hAnsi="Calibri" w:cs="Calibri"/>
                <w:lang w:val="fr-FR"/>
              </w:rPr>
              <w:t>N° CAS: 54464-57-2</w:t>
            </w:r>
          </w:p>
          <w:p w14:paraId="25E5494D" w14:textId="77777777" w:rsidR="00340EB4" w:rsidRPr="00860CDC" w:rsidRDefault="00340EB4" w:rsidP="00340EB4">
            <w:pPr>
              <w:pStyle w:val="TableParagraph"/>
              <w:spacing w:before="37"/>
              <w:ind w:left="58"/>
              <w:rPr>
                <w:rFonts w:ascii="Calibri" w:eastAsia="Calibri" w:hAnsi="Calibri" w:cs="Calibri"/>
                <w:lang w:val="fr-FR"/>
              </w:rPr>
            </w:pPr>
            <w:r w:rsidRPr="00860CDC">
              <w:rPr>
                <w:rFonts w:ascii="Calibri" w:eastAsia="Calibri" w:hAnsi="Calibri" w:cs="Calibri"/>
                <w:lang w:val="fr-FR"/>
              </w:rPr>
              <w:t>N° CE: 259-174-3</w:t>
            </w:r>
          </w:p>
          <w:p w14:paraId="503DC466" w14:textId="6839D6AD" w:rsidR="00340EB4" w:rsidRPr="00AC0C7D" w:rsidRDefault="00340EB4" w:rsidP="00340EB4">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01-211948998904</w:t>
            </w:r>
          </w:p>
        </w:tc>
        <w:tc>
          <w:tcPr>
            <w:tcW w:w="709" w:type="dxa"/>
          </w:tcPr>
          <w:p w14:paraId="6CA45026" w14:textId="6E817DC7" w:rsidR="00340EB4" w:rsidRPr="00AC0C7D" w:rsidRDefault="007D27C0" w:rsidP="00340EB4">
            <w:pPr>
              <w:pStyle w:val="TableParagraph"/>
              <w:spacing w:before="41"/>
              <w:rPr>
                <w:rFonts w:ascii="Calibri" w:eastAsia="Calibri" w:hAnsi="Calibri" w:cs="Calibri"/>
                <w:lang w:val="fr-FR"/>
              </w:rPr>
            </w:pPr>
            <w:r w:rsidRPr="00860CDC">
              <w:rPr>
                <w:rFonts w:ascii="Calibri" w:eastAsia="Calibri" w:hAnsi="Calibri" w:cs="Calibri"/>
                <w:lang w:val="fr-FR"/>
              </w:rPr>
              <w:t>0,5</w:t>
            </w:r>
          </w:p>
        </w:tc>
        <w:tc>
          <w:tcPr>
            <w:tcW w:w="3827" w:type="dxa"/>
          </w:tcPr>
          <w:p w14:paraId="76A3AC80" w14:textId="1056C984" w:rsidR="00340EB4" w:rsidRPr="00860CDC" w:rsidRDefault="00340EB4" w:rsidP="007D27C0">
            <w:pPr>
              <w:pStyle w:val="TableParagraph"/>
              <w:spacing w:before="51" w:line="288" w:lineRule="auto"/>
              <w:ind w:right="1565"/>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Skin Sens. 1B, H317</w:t>
            </w:r>
            <w:r w:rsidR="007D27C0" w:rsidRPr="00860CDC">
              <w:rPr>
                <w:rFonts w:ascii="Calibri" w:eastAsia="Calibri" w:hAnsi="Calibri" w:cs="Calibri"/>
                <w:lang w:val="fr-FR"/>
              </w:rPr>
              <w:br/>
            </w:r>
            <w:r w:rsidRPr="00860CDC">
              <w:rPr>
                <w:rFonts w:ascii="Calibri" w:eastAsia="Calibri" w:hAnsi="Calibri" w:cs="Calibri"/>
                <w:lang w:val="fr-FR"/>
              </w:rPr>
              <w:t>Aquatic Chronic 2, H411</w:t>
            </w:r>
          </w:p>
        </w:tc>
      </w:tr>
      <w:tr w:rsidR="00340EB4" w:rsidRPr="00567FD7" w14:paraId="6B44DF63" w14:textId="77777777" w:rsidTr="00567FD7">
        <w:trPr>
          <w:trHeight w:val="853"/>
        </w:trPr>
        <w:tc>
          <w:tcPr>
            <w:tcW w:w="3402" w:type="dxa"/>
          </w:tcPr>
          <w:p w14:paraId="0C5315D1" w14:textId="423B795D" w:rsidR="00340EB4" w:rsidRPr="001B0890" w:rsidRDefault="00340EB4" w:rsidP="00340EB4">
            <w:pPr>
              <w:pStyle w:val="TableParagraph"/>
              <w:spacing w:before="41"/>
              <w:rPr>
                <w:rFonts w:ascii="Calibri" w:eastAsia="Calibri" w:hAnsi="Calibri" w:cs="Calibri"/>
                <w:lang w:val="fr-FR"/>
              </w:rPr>
            </w:pPr>
            <w:r w:rsidRPr="00860CDC">
              <w:rPr>
                <w:rFonts w:ascii="Calibri" w:eastAsia="Calibri" w:hAnsi="Calibri" w:cs="Calibri"/>
                <w:lang w:val="fr-FR"/>
              </w:rPr>
              <w:t>3,7-Dimethyl-1,6-nonadien-3-ol</w:t>
            </w:r>
          </w:p>
        </w:tc>
        <w:tc>
          <w:tcPr>
            <w:tcW w:w="2977" w:type="dxa"/>
          </w:tcPr>
          <w:p w14:paraId="7EABBDF2" w14:textId="77777777" w:rsidR="00340EB4" w:rsidRPr="00860CDC" w:rsidRDefault="00340EB4" w:rsidP="00340EB4">
            <w:pPr>
              <w:pStyle w:val="TableParagraph"/>
              <w:spacing w:before="46"/>
              <w:ind w:left="58"/>
              <w:rPr>
                <w:rFonts w:ascii="Calibri" w:eastAsia="Calibri" w:hAnsi="Calibri" w:cs="Calibri"/>
                <w:lang w:val="fr-FR"/>
              </w:rPr>
            </w:pPr>
            <w:r w:rsidRPr="00860CDC">
              <w:rPr>
                <w:rFonts w:ascii="Calibri" w:eastAsia="Calibri" w:hAnsi="Calibri" w:cs="Calibri"/>
                <w:lang w:val="fr-FR"/>
              </w:rPr>
              <w:t>N° CAS: 10339-55-6</w:t>
            </w:r>
          </w:p>
          <w:p w14:paraId="1DA2F2F7" w14:textId="77777777" w:rsidR="00340EB4" w:rsidRPr="00860CDC" w:rsidRDefault="00340EB4" w:rsidP="00340EB4">
            <w:pPr>
              <w:pStyle w:val="TableParagraph"/>
              <w:spacing w:before="32"/>
              <w:ind w:left="58"/>
              <w:rPr>
                <w:rFonts w:ascii="Calibri" w:eastAsia="Calibri" w:hAnsi="Calibri" w:cs="Calibri"/>
                <w:lang w:val="fr-FR"/>
              </w:rPr>
            </w:pPr>
            <w:r w:rsidRPr="00860CDC">
              <w:rPr>
                <w:rFonts w:ascii="Calibri" w:eastAsia="Calibri" w:hAnsi="Calibri" w:cs="Calibri"/>
                <w:lang w:val="fr-FR"/>
              </w:rPr>
              <w:t>N° CE: 233-732-6</w:t>
            </w:r>
          </w:p>
          <w:p w14:paraId="6A78B0AA" w14:textId="6C7D848C" w:rsidR="00340EB4" w:rsidRPr="00AC0C7D" w:rsidRDefault="007D27C0" w:rsidP="00340EB4">
            <w:pPr>
              <w:pStyle w:val="TableParagraph"/>
              <w:spacing w:before="51"/>
              <w:ind w:left="0"/>
              <w:rPr>
                <w:rFonts w:ascii="Calibri" w:eastAsia="Calibri" w:hAnsi="Calibri" w:cs="Calibri"/>
                <w:lang w:val="fr-FR"/>
              </w:rPr>
            </w:pPr>
            <w:r w:rsidRPr="00860CDC">
              <w:rPr>
                <w:rFonts w:ascii="Calibri" w:eastAsia="Calibri" w:hAnsi="Calibri" w:cs="Calibri"/>
                <w:lang w:val="fr-FR"/>
              </w:rPr>
              <w:t xml:space="preserve"> </w:t>
            </w:r>
            <w:r w:rsidR="00340EB4" w:rsidRPr="00860CDC">
              <w:rPr>
                <w:rFonts w:ascii="Calibri" w:eastAsia="Calibri" w:hAnsi="Calibri" w:cs="Calibri"/>
                <w:lang w:val="fr-FR"/>
              </w:rPr>
              <w:t>N° REACH: 01-211996927232</w:t>
            </w:r>
          </w:p>
        </w:tc>
        <w:tc>
          <w:tcPr>
            <w:tcW w:w="709" w:type="dxa"/>
          </w:tcPr>
          <w:p w14:paraId="331E5D60" w14:textId="210B19B1" w:rsidR="00340EB4" w:rsidRPr="00AC0C7D" w:rsidRDefault="007D27C0" w:rsidP="00340EB4">
            <w:pPr>
              <w:pStyle w:val="TableParagraph"/>
              <w:spacing w:before="41"/>
              <w:rPr>
                <w:rFonts w:ascii="Calibri" w:eastAsia="Calibri" w:hAnsi="Calibri" w:cs="Calibri"/>
                <w:lang w:val="fr-FR"/>
              </w:rPr>
            </w:pPr>
            <w:r w:rsidRPr="00860CDC">
              <w:rPr>
                <w:rFonts w:ascii="Calibri" w:eastAsia="Calibri" w:hAnsi="Calibri" w:cs="Calibri"/>
                <w:lang w:val="fr-FR"/>
              </w:rPr>
              <w:t>0,5</w:t>
            </w:r>
          </w:p>
        </w:tc>
        <w:tc>
          <w:tcPr>
            <w:tcW w:w="3827" w:type="dxa"/>
          </w:tcPr>
          <w:p w14:paraId="2EF0E9C4" w14:textId="15AA12DB" w:rsidR="00340EB4" w:rsidRPr="00AC0C7D" w:rsidRDefault="00340EB4" w:rsidP="00340EB4">
            <w:pPr>
              <w:pStyle w:val="TableParagraph"/>
              <w:spacing w:before="51" w:line="288" w:lineRule="auto"/>
              <w:ind w:left="0" w:right="1565"/>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 xml:space="preserve">Eye Irrit. 2, H319 </w:t>
            </w:r>
            <w:r w:rsidR="007D27C0" w:rsidRPr="00860CDC">
              <w:rPr>
                <w:rFonts w:ascii="Calibri" w:eastAsia="Calibri" w:hAnsi="Calibri" w:cs="Calibri"/>
                <w:lang w:val="fr-FR"/>
              </w:rPr>
              <w:br/>
            </w:r>
            <w:r w:rsidRPr="00860CDC">
              <w:rPr>
                <w:rFonts w:ascii="Calibri" w:eastAsia="Calibri" w:hAnsi="Calibri" w:cs="Calibri"/>
                <w:lang w:val="fr-FR"/>
              </w:rPr>
              <w:t>Skin Sens. 1B, H317</w:t>
            </w:r>
          </w:p>
        </w:tc>
      </w:tr>
      <w:tr w:rsidR="00340EB4" w:rsidRPr="007D27C0" w14:paraId="57EC493C" w14:textId="77777777" w:rsidTr="00567FD7">
        <w:trPr>
          <w:trHeight w:val="853"/>
        </w:trPr>
        <w:tc>
          <w:tcPr>
            <w:tcW w:w="3402" w:type="dxa"/>
          </w:tcPr>
          <w:p w14:paraId="6C403178" w14:textId="6ACCE53F" w:rsidR="00340EB4" w:rsidRPr="001B0890" w:rsidRDefault="00340EB4" w:rsidP="00340EB4">
            <w:pPr>
              <w:pStyle w:val="TableParagraph"/>
              <w:spacing w:before="41"/>
              <w:rPr>
                <w:rFonts w:ascii="Calibri" w:eastAsia="Calibri" w:hAnsi="Calibri" w:cs="Calibri"/>
                <w:lang w:val="fr-FR"/>
              </w:rPr>
            </w:pPr>
            <w:r w:rsidRPr="00860CDC">
              <w:rPr>
                <w:rFonts w:ascii="Calibri" w:eastAsia="Calibri" w:hAnsi="Calibri" w:cs="Calibri"/>
                <w:lang w:val="fr-FR"/>
              </w:rPr>
              <w:t>Hexyl 2-hydroxybenzoate</w:t>
            </w:r>
          </w:p>
        </w:tc>
        <w:tc>
          <w:tcPr>
            <w:tcW w:w="2977" w:type="dxa"/>
          </w:tcPr>
          <w:p w14:paraId="51839BCB" w14:textId="77777777" w:rsidR="00340EB4" w:rsidRPr="00860CDC" w:rsidRDefault="00340EB4" w:rsidP="00340EB4">
            <w:pPr>
              <w:pStyle w:val="TableParagraph"/>
              <w:spacing w:before="46"/>
              <w:ind w:left="58"/>
              <w:rPr>
                <w:rFonts w:ascii="Calibri" w:eastAsia="Calibri" w:hAnsi="Calibri" w:cs="Calibri"/>
                <w:lang w:val="fr-FR"/>
              </w:rPr>
            </w:pPr>
            <w:r w:rsidRPr="00860CDC">
              <w:rPr>
                <w:rFonts w:ascii="Calibri" w:eastAsia="Calibri" w:hAnsi="Calibri" w:cs="Calibri"/>
                <w:lang w:val="fr-FR"/>
              </w:rPr>
              <w:t>N° CAS: 6259-76-3</w:t>
            </w:r>
          </w:p>
          <w:p w14:paraId="40FCA8F7" w14:textId="77777777" w:rsidR="00340EB4" w:rsidRPr="00860CDC" w:rsidRDefault="00340EB4" w:rsidP="00340EB4">
            <w:pPr>
              <w:pStyle w:val="TableParagraph"/>
              <w:spacing w:before="37"/>
              <w:ind w:left="58"/>
              <w:rPr>
                <w:rFonts w:ascii="Calibri" w:eastAsia="Calibri" w:hAnsi="Calibri" w:cs="Calibri"/>
                <w:lang w:val="fr-FR"/>
              </w:rPr>
            </w:pPr>
            <w:r w:rsidRPr="00860CDC">
              <w:rPr>
                <w:rFonts w:ascii="Calibri" w:eastAsia="Calibri" w:hAnsi="Calibri" w:cs="Calibri"/>
                <w:lang w:val="fr-FR"/>
              </w:rPr>
              <w:t>N° CE: 228-408-6</w:t>
            </w:r>
          </w:p>
          <w:p w14:paraId="75B6AE1E" w14:textId="37EAECFD" w:rsidR="00340EB4" w:rsidRPr="001B0890" w:rsidRDefault="00340EB4" w:rsidP="00340EB4">
            <w:pPr>
              <w:pStyle w:val="TableParagraph"/>
              <w:spacing w:before="41"/>
              <w:ind w:left="58"/>
              <w:rPr>
                <w:rFonts w:ascii="Calibri" w:eastAsia="Calibri" w:hAnsi="Calibri" w:cs="Calibri"/>
                <w:lang w:val="fr-FR"/>
              </w:rPr>
            </w:pPr>
            <w:r w:rsidRPr="00860CDC">
              <w:rPr>
                <w:rFonts w:ascii="Calibri" w:eastAsia="Calibri" w:hAnsi="Calibri" w:cs="Calibri"/>
                <w:lang w:val="fr-FR"/>
              </w:rPr>
              <w:t>N° REACH: 01-211963827536</w:t>
            </w:r>
          </w:p>
        </w:tc>
        <w:tc>
          <w:tcPr>
            <w:tcW w:w="709" w:type="dxa"/>
          </w:tcPr>
          <w:p w14:paraId="7C42B9E5" w14:textId="64BA6716" w:rsidR="00340EB4" w:rsidRPr="001B0890" w:rsidRDefault="007D27C0" w:rsidP="00340EB4">
            <w:pPr>
              <w:pStyle w:val="TableParagraph"/>
              <w:spacing w:before="41"/>
              <w:rPr>
                <w:rFonts w:ascii="Calibri" w:eastAsia="Calibri" w:hAnsi="Calibri" w:cs="Calibri"/>
                <w:lang w:val="fr-FR"/>
              </w:rPr>
            </w:pPr>
            <w:r w:rsidRPr="00860CDC">
              <w:rPr>
                <w:rFonts w:ascii="Calibri" w:eastAsia="Calibri" w:hAnsi="Calibri" w:cs="Calibri"/>
                <w:lang w:val="fr-FR"/>
              </w:rPr>
              <w:t>0,5</w:t>
            </w:r>
          </w:p>
        </w:tc>
        <w:tc>
          <w:tcPr>
            <w:tcW w:w="3827" w:type="dxa"/>
          </w:tcPr>
          <w:p w14:paraId="26E26FEB" w14:textId="5E11B22D" w:rsidR="00340EB4" w:rsidRPr="00860CDC" w:rsidRDefault="00340EB4" w:rsidP="00340EB4">
            <w:pPr>
              <w:pStyle w:val="TableParagraph"/>
              <w:spacing w:before="46" w:line="288" w:lineRule="auto"/>
              <w:ind w:right="396"/>
              <w:rPr>
                <w:rFonts w:ascii="Calibri" w:eastAsia="Calibri" w:hAnsi="Calibri" w:cs="Calibri"/>
                <w:lang w:val="fr-FR"/>
              </w:rPr>
            </w:pPr>
            <w:r w:rsidRPr="00860CDC">
              <w:rPr>
                <w:rFonts w:ascii="Calibri" w:eastAsia="Calibri" w:hAnsi="Calibri" w:cs="Calibri"/>
                <w:lang w:val="fr-FR"/>
              </w:rPr>
              <w:t xml:space="preserve">Skin Sens. 1B, H317 </w:t>
            </w:r>
            <w:r w:rsidR="007D27C0" w:rsidRPr="00860CDC">
              <w:rPr>
                <w:rFonts w:ascii="Calibri" w:eastAsia="Calibri" w:hAnsi="Calibri" w:cs="Calibri"/>
                <w:lang w:val="fr-FR"/>
              </w:rPr>
              <w:br/>
            </w:r>
            <w:r w:rsidRPr="00860CDC">
              <w:rPr>
                <w:rFonts w:ascii="Calibri" w:eastAsia="Calibri" w:hAnsi="Calibri" w:cs="Calibri"/>
                <w:lang w:val="fr-FR"/>
              </w:rPr>
              <w:t>Aquatic Chronic 1, H410</w:t>
            </w:r>
          </w:p>
        </w:tc>
      </w:tr>
      <w:tr w:rsidR="007442CC" w:rsidRPr="00567FD7" w14:paraId="4047147F" w14:textId="77777777" w:rsidTr="00567FD7">
        <w:trPr>
          <w:trHeight w:val="853"/>
        </w:trPr>
        <w:tc>
          <w:tcPr>
            <w:tcW w:w="3402" w:type="dxa"/>
          </w:tcPr>
          <w:p w14:paraId="71A235A7" w14:textId="2A211256" w:rsidR="007442CC" w:rsidRPr="001B0890" w:rsidRDefault="007442CC" w:rsidP="007442CC">
            <w:pPr>
              <w:pStyle w:val="TableParagraph"/>
              <w:spacing w:before="41"/>
              <w:rPr>
                <w:rFonts w:ascii="Calibri" w:eastAsia="Calibri" w:hAnsi="Calibri" w:cs="Calibri"/>
                <w:lang w:val="fr-FR"/>
              </w:rPr>
            </w:pPr>
            <w:r w:rsidRPr="00860CDC">
              <w:rPr>
                <w:rFonts w:ascii="Calibri" w:eastAsia="Calibri" w:hAnsi="Calibri" w:cs="Calibri"/>
                <w:lang w:val="fr-FR"/>
              </w:rPr>
              <w:t>3,7-Dimethyl octa-1,6-diene-3-yl acetate</w:t>
            </w:r>
          </w:p>
        </w:tc>
        <w:tc>
          <w:tcPr>
            <w:tcW w:w="2977" w:type="dxa"/>
          </w:tcPr>
          <w:p w14:paraId="76F141DF" w14:textId="6EA29D9F" w:rsidR="007442CC" w:rsidRPr="00947AAA" w:rsidRDefault="007442CC" w:rsidP="007442CC">
            <w:pPr>
              <w:pStyle w:val="TableParagraph"/>
              <w:spacing w:before="32"/>
              <w:ind w:left="58"/>
              <w:rPr>
                <w:rFonts w:ascii="Calibri" w:eastAsia="Calibri" w:hAnsi="Calibri" w:cs="Calibri"/>
                <w:lang w:val="fr-FR"/>
              </w:rPr>
            </w:pPr>
            <w:r w:rsidRPr="00860CDC">
              <w:rPr>
                <w:rFonts w:ascii="Calibri" w:eastAsia="Calibri" w:hAnsi="Calibri" w:cs="Calibri"/>
                <w:lang w:val="fr-FR"/>
              </w:rPr>
              <w:t xml:space="preserve">N° CAS: 115-95-7 </w:t>
            </w:r>
            <w:r w:rsidR="007D27C0" w:rsidRPr="00860CDC">
              <w:rPr>
                <w:rFonts w:ascii="Calibri" w:eastAsia="Calibri" w:hAnsi="Calibri" w:cs="Calibri"/>
                <w:lang w:val="fr-FR"/>
              </w:rPr>
              <w:br/>
            </w:r>
            <w:r w:rsidRPr="00860CDC">
              <w:rPr>
                <w:rFonts w:ascii="Calibri" w:eastAsia="Calibri" w:hAnsi="Calibri" w:cs="Calibri"/>
                <w:lang w:val="fr-FR"/>
              </w:rPr>
              <w:t>N° CE: 204-116-4</w:t>
            </w:r>
          </w:p>
        </w:tc>
        <w:tc>
          <w:tcPr>
            <w:tcW w:w="709" w:type="dxa"/>
          </w:tcPr>
          <w:p w14:paraId="2079121B" w14:textId="79E3C5B9" w:rsidR="007442CC" w:rsidRPr="001B0890" w:rsidRDefault="007D27C0" w:rsidP="007442CC">
            <w:pPr>
              <w:pStyle w:val="TableParagraph"/>
              <w:spacing w:before="41"/>
              <w:rPr>
                <w:rFonts w:ascii="Calibri" w:eastAsia="Calibri" w:hAnsi="Calibri" w:cs="Calibri"/>
                <w:lang w:val="fr-FR"/>
              </w:rPr>
            </w:pPr>
            <w:r w:rsidRPr="00860CDC">
              <w:rPr>
                <w:rFonts w:ascii="Calibri" w:eastAsia="Calibri" w:hAnsi="Calibri" w:cs="Calibri"/>
                <w:lang w:val="fr-FR"/>
              </w:rPr>
              <w:t>0,5</w:t>
            </w:r>
          </w:p>
        </w:tc>
        <w:tc>
          <w:tcPr>
            <w:tcW w:w="3827" w:type="dxa"/>
          </w:tcPr>
          <w:p w14:paraId="5FB866A8" w14:textId="5BA46FE4" w:rsidR="007442CC" w:rsidRPr="001B0890" w:rsidRDefault="007442CC" w:rsidP="007442CC">
            <w:pPr>
              <w:pStyle w:val="TableParagraph"/>
              <w:spacing w:before="46" w:line="288" w:lineRule="auto"/>
              <w:ind w:right="1561"/>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 xml:space="preserve">Eye Irrit. 2, H319 </w:t>
            </w:r>
            <w:r w:rsidR="007D27C0" w:rsidRPr="00860CDC">
              <w:rPr>
                <w:rFonts w:ascii="Calibri" w:eastAsia="Calibri" w:hAnsi="Calibri" w:cs="Calibri"/>
                <w:lang w:val="fr-FR"/>
              </w:rPr>
              <w:br/>
            </w:r>
            <w:r w:rsidRPr="00860CDC">
              <w:rPr>
                <w:rFonts w:ascii="Calibri" w:eastAsia="Calibri" w:hAnsi="Calibri" w:cs="Calibri"/>
                <w:lang w:val="fr-FR"/>
              </w:rPr>
              <w:t>Skin Sens. 1B, H317</w:t>
            </w:r>
          </w:p>
        </w:tc>
      </w:tr>
      <w:tr w:rsidR="00E82015" w:rsidRPr="00567FD7" w14:paraId="7F897BB8" w14:textId="77777777" w:rsidTr="00567FD7">
        <w:trPr>
          <w:trHeight w:val="853"/>
        </w:trPr>
        <w:tc>
          <w:tcPr>
            <w:tcW w:w="3402" w:type="dxa"/>
          </w:tcPr>
          <w:p w14:paraId="17ED9472" w14:textId="40000791" w:rsidR="00E82015" w:rsidRPr="00860CDC" w:rsidRDefault="00E82015" w:rsidP="00E82015">
            <w:pPr>
              <w:pStyle w:val="TableParagraph"/>
              <w:spacing w:before="41"/>
              <w:rPr>
                <w:rFonts w:ascii="Calibri" w:eastAsia="Calibri" w:hAnsi="Calibri" w:cs="Calibri"/>
                <w:lang w:val="fr-FR"/>
              </w:rPr>
            </w:pPr>
            <w:r w:rsidRPr="00860CDC">
              <w:rPr>
                <w:rFonts w:ascii="Calibri" w:eastAsia="Calibri" w:hAnsi="Calibri" w:cs="Calibri"/>
                <w:lang w:val="fr-FR"/>
              </w:rPr>
              <w:t>géraniol; (2E)-3,7-diméthylocta-2,6-dién-1-ol</w:t>
            </w:r>
          </w:p>
        </w:tc>
        <w:tc>
          <w:tcPr>
            <w:tcW w:w="2977" w:type="dxa"/>
          </w:tcPr>
          <w:p w14:paraId="5C2F2B6D" w14:textId="77777777" w:rsidR="00E82015" w:rsidRPr="00860CDC" w:rsidRDefault="00E82015" w:rsidP="00E82015">
            <w:pPr>
              <w:pStyle w:val="TableParagraph"/>
              <w:spacing w:before="46"/>
              <w:ind w:left="58"/>
              <w:rPr>
                <w:rFonts w:ascii="Calibri" w:eastAsia="Calibri" w:hAnsi="Calibri" w:cs="Calibri"/>
                <w:lang w:val="fr-FR"/>
              </w:rPr>
            </w:pPr>
            <w:r w:rsidRPr="00860CDC">
              <w:rPr>
                <w:rFonts w:ascii="Calibri" w:eastAsia="Calibri" w:hAnsi="Calibri" w:cs="Calibri"/>
                <w:lang w:val="fr-FR"/>
              </w:rPr>
              <w:t>N° CAS: 106-24-1</w:t>
            </w:r>
          </w:p>
          <w:p w14:paraId="18A1E811" w14:textId="77777777" w:rsidR="00E82015" w:rsidRPr="00860CDC" w:rsidRDefault="00E82015" w:rsidP="00E82015">
            <w:pPr>
              <w:pStyle w:val="TableParagraph"/>
              <w:spacing w:before="37"/>
              <w:ind w:left="58"/>
              <w:rPr>
                <w:rFonts w:ascii="Calibri" w:eastAsia="Calibri" w:hAnsi="Calibri" w:cs="Calibri"/>
                <w:lang w:val="fr-FR"/>
              </w:rPr>
            </w:pPr>
            <w:r w:rsidRPr="00860CDC">
              <w:rPr>
                <w:rFonts w:ascii="Calibri" w:eastAsia="Calibri" w:hAnsi="Calibri" w:cs="Calibri"/>
                <w:lang w:val="fr-FR"/>
              </w:rPr>
              <w:t>N° CE: 203-377-1</w:t>
            </w:r>
          </w:p>
          <w:p w14:paraId="10648CBE" w14:textId="16508422" w:rsidR="00E82015" w:rsidRPr="001B0890" w:rsidRDefault="00E82015" w:rsidP="00E82015">
            <w:pPr>
              <w:pStyle w:val="TableParagraph"/>
              <w:spacing w:before="27"/>
              <w:ind w:left="58"/>
              <w:rPr>
                <w:rFonts w:ascii="Calibri" w:eastAsia="Calibri" w:hAnsi="Calibri" w:cs="Calibri"/>
                <w:lang w:val="fr-FR"/>
              </w:rPr>
            </w:pPr>
            <w:r w:rsidRPr="00860CDC">
              <w:rPr>
                <w:rFonts w:ascii="Calibri" w:eastAsia="Calibri" w:hAnsi="Calibri" w:cs="Calibri"/>
                <w:lang w:val="fr-FR"/>
              </w:rPr>
              <w:t>N° Index: 603-241-00-5</w:t>
            </w:r>
          </w:p>
        </w:tc>
        <w:tc>
          <w:tcPr>
            <w:tcW w:w="709" w:type="dxa"/>
          </w:tcPr>
          <w:p w14:paraId="7C7818C1" w14:textId="21DB218B" w:rsidR="00E82015" w:rsidRPr="001B0890" w:rsidRDefault="00E82015" w:rsidP="00E8201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265AAC1C" w14:textId="7ADFDF7A" w:rsidR="00E82015" w:rsidRPr="001B0890" w:rsidRDefault="00E82015" w:rsidP="00E82015">
            <w:pPr>
              <w:pStyle w:val="TableParagraph"/>
              <w:spacing w:before="51" w:line="285" w:lineRule="auto"/>
              <w:ind w:right="530"/>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 xml:space="preserve">Eye Dam. 1, H318 </w:t>
            </w:r>
            <w:r w:rsidR="007D27C0" w:rsidRPr="00860CDC">
              <w:rPr>
                <w:rFonts w:ascii="Calibri" w:eastAsia="Calibri" w:hAnsi="Calibri" w:cs="Calibri"/>
                <w:lang w:val="fr-FR"/>
              </w:rPr>
              <w:br/>
            </w:r>
            <w:r w:rsidRPr="00860CDC">
              <w:rPr>
                <w:rFonts w:ascii="Calibri" w:eastAsia="Calibri" w:hAnsi="Calibri" w:cs="Calibri"/>
                <w:lang w:val="fr-FR"/>
              </w:rPr>
              <w:t>Skin Sens. 1, H317</w:t>
            </w:r>
          </w:p>
        </w:tc>
      </w:tr>
      <w:tr w:rsidR="00E82015" w:rsidRPr="00567FD7" w14:paraId="6ABABA14" w14:textId="77777777" w:rsidTr="00567FD7">
        <w:trPr>
          <w:trHeight w:val="853"/>
        </w:trPr>
        <w:tc>
          <w:tcPr>
            <w:tcW w:w="3402" w:type="dxa"/>
          </w:tcPr>
          <w:p w14:paraId="5AB37889" w14:textId="375CA055" w:rsidR="00E82015" w:rsidRPr="001B0890" w:rsidRDefault="00E82015" w:rsidP="00E82015">
            <w:pPr>
              <w:pStyle w:val="TableParagraph"/>
              <w:spacing w:before="41"/>
              <w:rPr>
                <w:rFonts w:ascii="Calibri" w:eastAsia="Calibri" w:hAnsi="Calibri" w:cs="Calibri"/>
                <w:lang w:val="fr-FR"/>
              </w:rPr>
            </w:pPr>
            <w:r w:rsidRPr="00860CDC">
              <w:rPr>
                <w:rFonts w:ascii="Calibri" w:eastAsia="Calibri" w:hAnsi="Calibri" w:cs="Calibri"/>
                <w:lang w:val="fr-FR"/>
              </w:rPr>
              <w:t>3,7-Dimethyl octa-1,6-diene-3-ol</w:t>
            </w:r>
          </w:p>
        </w:tc>
        <w:tc>
          <w:tcPr>
            <w:tcW w:w="2977" w:type="dxa"/>
          </w:tcPr>
          <w:p w14:paraId="777FB4B1" w14:textId="77777777" w:rsidR="00E82015" w:rsidRPr="00860CDC" w:rsidRDefault="00E82015" w:rsidP="00E82015">
            <w:pPr>
              <w:pStyle w:val="TableParagraph"/>
              <w:spacing w:before="51"/>
              <w:ind w:left="58"/>
              <w:rPr>
                <w:rFonts w:ascii="Calibri" w:eastAsia="Calibri" w:hAnsi="Calibri" w:cs="Calibri"/>
                <w:lang w:val="fr-FR"/>
              </w:rPr>
            </w:pPr>
            <w:r w:rsidRPr="00860CDC">
              <w:rPr>
                <w:rFonts w:ascii="Calibri" w:eastAsia="Calibri" w:hAnsi="Calibri" w:cs="Calibri"/>
                <w:lang w:val="fr-FR"/>
              </w:rPr>
              <w:t>N° CAS: 78-70-6</w:t>
            </w:r>
          </w:p>
          <w:p w14:paraId="7943E601" w14:textId="77777777" w:rsidR="00E82015" w:rsidRPr="00860CDC" w:rsidRDefault="00E82015" w:rsidP="00E82015">
            <w:pPr>
              <w:pStyle w:val="TableParagraph"/>
              <w:spacing w:before="32"/>
              <w:ind w:left="58"/>
              <w:rPr>
                <w:rFonts w:ascii="Calibri" w:eastAsia="Calibri" w:hAnsi="Calibri" w:cs="Calibri"/>
                <w:lang w:val="fr-FR"/>
              </w:rPr>
            </w:pPr>
            <w:r w:rsidRPr="00860CDC">
              <w:rPr>
                <w:rFonts w:ascii="Calibri" w:eastAsia="Calibri" w:hAnsi="Calibri" w:cs="Calibri"/>
                <w:lang w:val="fr-FR"/>
              </w:rPr>
              <w:t>N° CE: 201-134-4</w:t>
            </w:r>
          </w:p>
          <w:p w14:paraId="32240AC5" w14:textId="3CDBB05F" w:rsidR="00E82015" w:rsidRPr="001B0890" w:rsidRDefault="00E82015" w:rsidP="00E82015">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01-211947401642</w:t>
            </w:r>
          </w:p>
        </w:tc>
        <w:tc>
          <w:tcPr>
            <w:tcW w:w="709" w:type="dxa"/>
          </w:tcPr>
          <w:p w14:paraId="2BBDE9BB" w14:textId="3D211F38" w:rsidR="00E82015" w:rsidRPr="001B0890" w:rsidRDefault="00E82015" w:rsidP="00E82015">
            <w:pPr>
              <w:pStyle w:val="TableParagraph"/>
              <w:spacing w:before="41"/>
              <w:rPr>
                <w:rFonts w:ascii="Calibri" w:eastAsia="Calibri" w:hAnsi="Calibri" w:cs="Calibri"/>
                <w:lang w:val="fr-FR"/>
              </w:rPr>
            </w:pPr>
            <w:r w:rsidRPr="00860CDC">
              <w:rPr>
                <w:rFonts w:ascii="Calibri" w:eastAsia="Calibri" w:hAnsi="Calibri" w:cs="Calibri"/>
                <w:lang w:val="fr-FR"/>
              </w:rPr>
              <w:t>0,</w:t>
            </w:r>
            <w:r w:rsidR="007D27C0" w:rsidRPr="00860CDC">
              <w:rPr>
                <w:rFonts w:ascii="Calibri" w:eastAsia="Calibri" w:hAnsi="Calibri" w:cs="Calibri"/>
                <w:lang w:val="fr-FR"/>
              </w:rPr>
              <w:t>1</w:t>
            </w:r>
          </w:p>
        </w:tc>
        <w:tc>
          <w:tcPr>
            <w:tcW w:w="3827" w:type="dxa"/>
          </w:tcPr>
          <w:p w14:paraId="2FBC6D52" w14:textId="2CFAB8B7" w:rsidR="00E82015" w:rsidRPr="001B0890" w:rsidRDefault="00E82015" w:rsidP="00E82015">
            <w:pPr>
              <w:pStyle w:val="TableParagraph"/>
              <w:spacing w:before="46" w:line="288" w:lineRule="auto"/>
              <w:ind w:right="1561"/>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 xml:space="preserve">Eye Irrit. 2, H319 </w:t>
            </w:r>
            <w:r w:rsidR="007D27C0" w:rsidRPr="00860CDC">
              <w:rPr>
                <w:rFonts w:ascii="Calibri" w:eastAsia="Calibri" w:hAnsi="Calibri" w:cs="Calibri"/>
                <w:lang w:val="fr-FR"/>
              </w:rPr>
              <w:br/>
            </w:r>
            <w:r w:rsidRPr="00860CDC">
              <w:rPr>
                <w:rFonts w:ascii="Calibri" w:eastAsia="Calibri" w:hAnsi="Calibri" w:cs="Calibri"/>
                <w:lang w:val="fr-FR"/>
              </w:rPr>
              <w:t>Skin Sens. 1B, H317</w:t>
            </w:r>
          </w:p>
        </w:tc>
      </w:tr>
      <w:tr w:rsidR="00106421" w:rsidRPr="007D27C0" w14:paraId="27284558" w14:textId="77777777" w:rsidTr="00567FD7">
        <w:trPr>
          <w:trHeight w:val="853"/>
        </w:trPr>
        <w:tc>
          <w:tcPr>
            <w:tcW w:w="3402" w:type="dxa"/>
          </w:tcPr>
          <w:p w14:paraId="541D4B8F" w14:textId="3FFCAD9F"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2-Benzylideneoctanal</w:t>
            </w:r>
          </w:p>
        </w:tc>
        <w:tc>
          <w:tcPr>
            <w:tcW w:w="2977" w:type="dxa"/>
          </w:tcPr>
          <w:p w14:paraId="5B9D87CC" w14:textId="77777777" w:rsidR="00106421" w:rsidRPr="00860CDC" w:rsidRDefault="00106421" w:rsidP="00106421">
            <w:pPr>
              <w:pStyle w:val="TableParagraph"/>
              <w:spacing w:before="46"/>
              <w:ind w:left="58"/>
              <w:rPr>
                <w:rFonts w:ascii="Calibri" w:eastAsia="Calibri" w:hAnsi="Calibri" w:cs="Calibri"/>
                <w:lang w:val="fr-FR"/>
              </w:rPr>
            </w:pPr>
            <w:r w:rsidRPr="00860CDC">
              <w:rPr>
                <w:rFonts w:ascii="Calibri" w:eastAsia="Calibri" w:hAnsi="Calibri" w:cs="Calibri"/>
                <w:lang w:val="fr-FR"/>
              </w:rPr>
              <w:t>N° CAS: 101-86-0</w:t>
            </w:r>
          </w:p>
          <w:p w14:paraId="456F918C" w14:textId="77777777" w:rsidR="00106421" w:rsidRPr="00860CDC" w:rsidRDefault="00106421" w:rsidP="00106421">
            <w:pPr>
              <w:pStyle w:val="TableParagraph"/>
              <w:spacing w:before="37"/>
              <w:ind w:left="58"/>
              <w:rPr>
                <w:rFonts w:ascii="Calibri" w:eastAsia="Calibri" w:hAnsi="Calibri" w:cs="Calibri"/>
                <w:lang w:val="fr-FR"/>
              </w:rPr>
            </w:pPr>
            <w:r w:rsidRPr="00860CDC">
              <w:rPr>
                <w:rFonts w:ascii="Calibri" w:eastAsia="Calibri" w:hAnsi="Calibri" w:cs="Calibri"/>
                <w:lang w:val="fr-FR"/>
              </w:rPr>
              <w:t>N° CE: 639-566-4</w:t>
            </w:r>
          </w:p>
          <w:p w14:paraId="02E8812C" w14:textId="642F8C09" w:rsidR="00106421" w:rsidRPr="001B0890" w:rsidRDefault="00106421" w:rsidP="00106421">
            <w:pPr>
              <w:pStyle w:val="TableParagraph"/>
              <w:spacing w:before="27"/>
              <w:ind w:left="58"/>
              <w:rPr>
                <w:rFonts w:ascii="Calibri" w:eastAsia="Calibri" w:hAnsi="Calibri" w:cs="Calibri"/>
                <w:lang w:val="fr-FR"/>
              </w:rPr>
            </w:pPr>
            <w:r w:rsidRPr="00860CDC">
              <w:rPr>
                <w:rFonts w:ascii="Calibri" w:eastAsia="Calibri" w:hAnsi="Calibri" w:cs="Calibri"/>
                <w:lang w:val="fr-FR"/>
              </w:rPr>
              <w:t>N° REACH: 01-211953309250</w:t>
            </w:r>
          </w:p>
        </w:tc>
        <w:tc>
          <w:tcPr>
            <w:tcW w:w="709" w:type="dxa"/>
          </w:tcPr>
          <w:p w14:paraId="2CB02EC1" w14:textId="20CEFB24"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7DFE7DAD" w14:textId="7C4128C4" w:rsidR="00106421" w:rsidRPr="00860CDC" w:rsidRDefault="00106421" w:rsidP="00106421">
            <w:pPr>
              <w:pStyle w:val="TableParagraph"/>
              <w:spacing w:before="51" w:line="288" w:lineRule="auto"/>
              <w:ind w:left="0" w:right="1565"/>
              <w:rPr>
                <w:rFonts w:ascii="Calibri" w:eastAsia="Calibri" w:hAnsi="Calibri" w:cs="Calibri"/>
                <w:lang w:val="fr-FR"/>
              </w:rPr>
            </w:pPr>
            <w:r w:rsidRPr="00860CDC">
              <w:rPr>
                <w:rFonts w:ascii="Calibri" w:eastAsia="Calibri" w:hAnsi="Calibri" w:cs="Calibri"/>
                <w:lang w:val="fr-FR"/>
              </w:rPr>
              <w:t xml:space="preserve">Skin Sens. 1B, H317 </w:t>
            </w:r>
            <w:r w:rsidR="007D27C0" w:rsidRPr="00860CDC">
              <w:rPr>
                <w:rFonts w:ascii="Calibri" w:eastAsia="Calibri" w:hAnsi="Calibri" w:cs="Calibri"/>
                <w:lang w:val="fr-FR"/>
              </w:rPr>
              <w:br/>
            </w:r>
            <w:r w:rsidRPr="00860CDC">
              <w:rPr>
                <w:rFonts w:ascii="Calibri" w:eastAsia="Calibri" w:hAnsi="Calibri" w:cs="Calibri"/>
                <w:lang w:val="fr-FR"/>
              </w:rPr>
              <w:t xml:space="preserve">Aquatic Acute 1, H400 </w:t>
            </w:r>
            <w:r w:rsidR="007D27C0" w:rsidRPr="00860CDC">
              <w:rPr>
                <w:rFonts w:ascii="Calibri" w:eastAsia="Calibri" w:hAnsi="Calibri" w:cs="Calibri"/>
                <w:lang w:val="fr-FR"/>
              </w:rPr>
              <w:br/>
            </w:r>
            <w:r w:rsidRPr="00860CDC">
              <w:rPr>
                <w:rFonts w:ascii="Calibri" w:eastAsia="Calibri" w:hAnsi="Calibri" w:cs="Calibri"/>
                <w:lang w:val="fr-FR"/>
              </w:rPr>
              <w:t>Aquatic Chronic 2, H411</w:t>
            </w:r>
          </w:p>
        </w:tc>
      </w:tr>
      <w:tr w:rsidR="00106421" w:rsidRPr="00567FD7" w14:paraId="5F20B87A" w14:textId="77777777" w:rsidTr="00567FD7">
        <w:trPr>
          <w:trHeight w:val="853"/>
        </w:trPr>
        <w:tc>
          <w:tcPr>
            <w:tcW w:w="3402" w:type="dxa"/>
          </w:tcPr>
          <w:p w14:paraId="0505CCF2" w14:textId="7A1AD813"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7- hydroxycitronellal</w:t>
            </w:r>
          </w:p>
        </w:tc>
        <w:tc>
          <w:tcPr>
            <w:tcW w:w="2977" w:type="dxa"/>
          </w:tcPr>
          <w:p w14:paraId="72E04FC1" w14:textId="77777777" w:rsidR="00106421" w:rsidRPr="00860CDC" w:rsidRDefault="00106421" w:rsidP="00106421">
            <w:pPr>
              <w:pStyle w:val="TableParagraph"/>
              <w:spacing w:before="51"/>
              <w:ind w:left="58"/>
              <w:rPr>
                <w:rFonts w:ascii="Calibri" w:eastAsia="Calibri" w:hAnsi="Calibri" w:cs="Calibri"/>
                <w:lang w:val="fr-FR"/>
              </w:rPr>
            </w:pPr>
            <w:r w:rsidRPr="00860CDC">
              <w:rPr>
                <w:rFonts w:ascii="Calibri" w:eastAsia="Calibri" w:hAnsi="Calibri" w:cs="Calibri"/>
                <w:lang w:val="fr-FR"/>
              </w:rPr>
              <w:t>N° CAS: 107-75-5</w:t>
            </w:r>
          </w:p>
          <w:p w14:paraId="22608CE3" w14:textId="77777777" w:rsidR="00106421" w:rsidRPr="00860CDC" w:rsidRDefault="00106421" w:rsidP="00106421">
            <w:pPr>
              <w:pStyle w:val="TableParagraph"/>
              <w:spacing w:before="37"/>
              <w:ind w:left="58"/>
              <w:rPr>
                <w:rFonts w:ascii="Calibri" w:eastAsia="Calibri" w:hAnsi="Calibri" w:cs="Calibri"/>
                <w:lang w:val="fr-FR"/>
              </w:rPr>
            </w:pPr>
            <w:r w:rsidRPr="00860CDC">
              <w:rPr>
                <w:rFonts w:ascii="Calibri" w:eastAsia="Calibri" w:hAnsi="Calibri" w:cs="Calibri"/>
                <w:lang w:val="fr-FR"/>
              </w:rPr>
              <w:t>N° CE: 203-518-7</w:t>
            </w:r>
          </w:p>
          <w:p w14:paraId="4A940BF9" w14:textId="6D0997FC" w:rsidR="00106421" w:rsidRPr="001B0890" w:rsidRDefault="00106421" w:rsidP="00106421">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01-211997348231</w:t>
            </w:r>
          </w:p>
        </w:tc>
        <w:tc>
          <w:tcPr>
            <w:tcW w:w="709" w:type="dxa"/>
          </w:tcPr>
          <w:p w14:paraId="2C9C21CE" w14:textId="42D8AEB9"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7CC9A736" w14:textId="0DB3B951" w:rsidR="00106421" w:rsidRPr="001B0890" w:rsidRDefault="00106421" w:rsidP="00106421">
            <w:pPr>
              <w:pStyle w:val="TableParagraph"/>
              <w:spacing w:before="46" w:line="288" w:lineRule="auto"/>
              <w:ind w:right="1565"/>
              <w:rPr>
                <w:rFonts w:ascii="Calibri" w:eastAsia="Calibri" w:hAnsi="Calibri" w:cs="Calibri"/>
                <w:lang w:val="fr-FR"/>
              </w:rPr>
            </w:pPr>
            <w:r w:rsidRPr="00860CDC">
              <w:rPr>
                <w:rFonts w:ascii="Calibri" w:eastAsia="Calibri" w:hAnsi="Calibri" w:cs="Calibri"/>
                <w:lang w:val="fr-FR"/>
              </w:rPr>
              <w:t xml:space="preserve">Eye Irrit. 2, H319 </w:t>
            </w:r>
            <w:r w:rsidR="007D27C0" w:rsidRPr="00860CDC">
              <w:rPr>
                <w:rFonts w:ascii="Calibri" w:eastAsia="Calibri" w:hAnsi="Calibri" w:cs="Calibri"/>
                <w:lang w:val="fr-FR"/>
              </w:rPr>
              <w:br/>
            </w:r>
            <w:r w:rsidRPr="00860CDC">
              <w:rPr>
                <w:rFonts w:ascii="Calibri" w:eastAsia="Calibri" w:hAnsi="Calibri" w:cs="Calibri"/>
                <w:lang w:val="fr-FR"/>
              </w:rPr>
              <w:t>Skin Sens. 1B, H317</w:t>
            </w:r>
          </w:p>
        </w:tc>
      </w:tr>
      <w:tr w:rsidR="00106421" w:rsidRPr="00567FD7" w14:paraId="1A35FF9B" w14:textId="77777777" w:rsidTr="00567FD7">
        <w:trPr>
          <w:trHeight w:val="853"/>
        </w:trPr>
        <w:tc>
          <w:tcPr>
            <w:tcW w:w="3402" w:type="dxa"/>
          </w:tcPr>
          <w:p w14:paraId="39007DAB" w14:textId="60AD5241"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2-methyl-3-[4-(2-methylpropyl)phenyl]propanal</w:t>
            </w:r>
          </w:p>
        </w:tc>
        <w:tc>
          <w:tcPr>
            <w:tcW w:w="2977" w:type="dxa"/>
          </w:tcPr>
          <w:p w14:paraId="74397B60" w14:textId="77777777" w:rsidR="00106421" w:rsidRPr="00860CDC" w:rsidRDefault="00106421" w:rsidP="00106421">
            <w:pPr>
              <w:pStyle w:val="TableParagraph"/>
              <w:spacing w:before="51"/>
              <w:ind w:left="58"/>
              <w:rPr>
                <w:rFonts w:ascii="Calibri" w:eastAsia="Calibri" w:hAnsi="Calibri" w:cs="Calibri"/>
                <w:lang w:val="fr-FR"/>
              </w:rPr>
            </w:pPr>
            <w:r w:rsidRPr="00860CDC">
              <w:rPr>
                <w:rFonts w:ascii="Calibri" w:eastAsia="Calibri" w:hAnsi="Calibri" w:cs="Calibri"/>
                <w:lang w:val="fr-FR"/>
              </w:rPr>
              <w:t>N° CAS: 6658-48-6</w:t>
            </w:r>
          </w:p>
          <w:p w14:paraId="5C3F0410" w14:textId="77777777" w:rsidR="00106421" w:rsidRPr="00860CDC" w:rsidRDefault="00106421" w:rsidP="00106421">
            <w:pPr>
              <w:pStyle w:val="TableParagraph"/>
              <w:spacing w:before="32"/>
              <w:ind w:left="58"/>
              <w:rPr>
                <w:rFonts w:ascii="Calibri" w:eastAsia="Calibri" w:hAnsi="Calibri" w:cs="Calibri"/>
                <w:lang w:val="fr-FR"/>
              </w:rPr>
            </w:pPr>
            <w:r w:rsidRPr="00860CDC">
              <w:rPr>
                <w:rFonts w:ascii="Calibri" w:eastAsia="Calibri" w:hAnsi="Calibri" w:cs="Calibri"/>
                <w:lang w:val="fr-FR"/>
              </w:rPr>
              <w:t>N° CE: 229-695-0</w:t>
            </w:r>
          </w:p>
          <w:p w14:paraId="62E1CD3B" w14:textId="788BD31E" w:rsidR="00106421" w:rsidRPr="001B0890" w:rsidRDefault="00106421" w:rsidP="00106421">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01-212077011658</w:t>
            </w:r>
          </w:p>
        </w:tc>
        <w:tc>
          <w:tcPr>
            <w:tcW w:w="709" w:type="dxa"/>
          </w:tcPr>
          <w:p w14:paraId="0B8B2E8C" w14:textId="199C6642" w:rsidR="00106421" w:rsidRPr="001B0890" w:rsidRDefault="00106421" w:rsidP="00106421">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758569BA" w14:textId="200BBE41" w:rsidR="00106421" w:rsidRPr="001B0890" w:rsidRDefault="00106421" w:rsidP="00106421">
            <w:pPr>
              <w:pStyle w:val="TableParagraph"/>
              <w:spacing w:before="46" w:line="295" w:lineRule="auto"/>
              <w:ind w:right="1561"/>
              <w:rPr>
                <w:rFonts w:ascii="Calibri" w:eastAsia="Calibri" w:hAnsi="Calibri" w:cs="Calibri"/>
                <w:lang w:val="fr-FR"/>
              </w:rPr>
            </w:pPr>
            <w:r w:rsidRPr="00860CDC">
              <w:rPr>
                <w:rFonts w:ascii="Calibri" w:eastAsia="Calibri" w:hAnsi="Calibri" w:cs="Calibri"/>
                <w:lang w:val="fr-FR"/>
              </w:rPr>
              <w:t xml:space="preserve">Skin Irrit. 2, H315 </w:t>
            </w:r>
            <w:r w:rsidR="007D27C0" w:rsidRPr="00860CDC">
              <w:rPr>
                <w:rFonts w:ascii="Calibri" w:eastAsia="Calibri" w:hAnsi="Calibri" w:cs="Calibri"/>
                <w:lang w:val="fr-FR"/>
              </w:rPr>
              <w:br/>
            </w:r>
            <w:r w:rsidRPr="00860CDC">
              <w:rPr>
                <w:rFonts w:ascii="Calibri" w:eastAsia="Calibri" w:hAnsi="Calibri" w:cs="Calibri"/>
                <w:lang w:val="fr-FR"/>
              </w:rPr>
              <w:t>Skin Sens. 1B, H317</w:t>
            </w:r>
          </w:p>
        </w:tc>
      </w:tr>
      <w:tr w:rsidR="009B46D5" w:rsidRPr="007D27C0" w14:paraId="74F4361E" w14:textId="77777777" w:rsidTr="00567FD7">
        <w:trPr>
          <w:trHeight w:val="853"/>
        </w:trPr>
        <w:tc>
          <w:tcPr>
            <w:tcW w:w="3402" w:type="dxa"/>
          </w:tcPr>
          <w:p w14:paraId="65B83C8A" w14:textId="39168F39" w:rsidR="009B46D5" w:rsidRPr="001B0890"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lastRenderedPageBreak/>
              <w:t>(3R-(3a,3ab,6a,7b,8aa))-Octahydro-6-methoxy- 3,6,8,8-tetramethyl-1H-3a,7-methanoazulene</w:t>
            </w:r>
          </w:p>
        </w:tc>
        <w:tc>
          <w:tcPr>
            <w:tcW w:w="2977" w:type="dxa"/>
          </w:tcPr>
          <w:p w14:paraId="31813D79"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19870-74-7</w:t>
            </w:r>
          </w:p>
          <w:p w14:paraId="46201489" w14:textId="77777777" w:rsidR="009B46D5" w:rsidRPr="00860CDC" w:rsidRDefault="009B46D5" w:rsidP="009B46D5">
            <w:pPr>
              <w:pStyle w:val="TableParagraph"/>
              <w:spacing w:before="37"/>
              <w:ind w:left="58"/>
              <w:rPr>
                <w:rFonts w:ascii="Calibri" w:eastAsia="Calibri" w:hAnsi="Calibri" w:cs="Calibri"/>
                <w:lang w:val="fr-FR"/>
              </w:rPr>
            </w:pPr>
            <w:r w:rsidRPr="00860CDC">
              <w:rPr>
                <w:rFonts w:ascii="Calibri" w:eastAsia="Calibri" w:hAnsi="Calibri" w:cs="Calibri"/>
                <w:lang w:val="fr-FR"/>
              </w:rPr>
              <w:t>N° CE: 267-510-5</w:t>
            </w:r>
          </w:p>
          <w:p w14:paraId="67F76B1F" w14:textId="57C0B3D8" w:rsidR="009B46D5" w:rsidRPr="001B0890"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01-212022833561</w:t>
            </w:r>
          </w:p>
        </w:tc>
        <w:tc>
          <w:tcPr>
            <w:tcW w:w="709" w:type="dxa"/>
          </w:tcPr>
          <w:p w14:paraId="19D5812B" w14:textId="62B702C2" w:rsidR="009B46D5" w:rsidRPr="001B0890"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2EC92098" w14:textId="53DE858A" w:rsidR="009B46D5" w:rsidRPr="00860CDC" w:rsidRDefault="009B46D5" w:rsidP="009B46D5">
            <w:pPr>
              <w:pStyle w:val="TableParagraph"/>
              <w:spacing w:before="51" w:line="285" w:lineRule="auto"/>
              <w:ind w:right="275"/>
              <w:rPr>
                <w:rFonts w:ascii="Calibri" w:eastAsia="Calibri" w:hAnsi="Calibri" w:cs="Calibri"/>
                <w:lang w:val="fr-FR"/>
              </w:rPr>
            </w:pPr>
            <w:r w:rsidRPr="00860CDC">
              <w:rPr>
                <w:rFonts w:ascii="Calibri" w:eastAsia="Calibri" w:hAnsi="Calibri" w:cs="Calibri"/>
                <w:lang w:val="fr-FR"/>
              </w:rPr>
              <w:t xml:space="preserve">Skin Sens. 1B, H317 </w:t>
            </w:r>
            <w:r w:rsidR="007D27C0" w:rsidRPr="00860CDC">
              <w:rPr>
                <w:rFonts w:ascii="Calibri" w:eastAsia="Calibri" w:hAnsi="Calibri" w:cs="Calibri"/>
                <w:lang w:val="fr-FR"/>
              </w:rPr>
              <w:br/>
            </w:r>
            <w:r w:rsidRPr="00860CDC">
              <w:rPr>
                <w:rFonts w:ascii="Calibri" w:eastAsia="Calibri" w:hAnsi="Calibri" w:cs="Calibri"/>
                <w:lang w:val="fr-FR"/>
              </w:rPr>
              <w:t xml:space="preserve">Aquatic Acute 1, H400 </w:t>
            </w:r>
            <w:r w:rsidR="007D27C0" w:rsidRPr="00860CDC">
              <w:rPr>
                <w:rFonts w:ascii="Calibri" w:eastAsia="Calibri" w:hAnsi="Calibri" w:cs="Calibri"/>
                <w:lang w:val="fr-FR"/>
              </w:rPr>
              <w:br/>
            </w:r>
            <w:r w:rsidRPr="00860CDC">
              <w:rPr>
                <w:rFonts w:ascii="Calibri" w:eastAsia="Calibri" w:hAnsi="Calibri" w:cs="Calibri"/>
                <w:lang w:val="fr-FR"/>
              </w:rPr>
              <w:t>Aquatic Chronic 1, H410</w:t>
            </w:r>
          </w:p>
        </w:tc>
      </w:tr>
      <w:tr w:rsidR="009B46D5" w:rsidRPr="00567FD7" w14:paraId="5B814017" w14:textId="77777777" w:rsidTr="00567FD7">
        <w:trPr>
          <w:trHeight w:val="853"/>
        </w:trPr>
        <w:tc>
          <w:tcPr>
            <w:tcW w:w="3402" w:type="dxa"/>
          </w:tcPr>
          <w:p w14:paraId="5DA92775" w14:textId="5089DE2C" w:rsidR="009B46D5" w:rsidRPr="00795EFF"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Cinnamyl Alcohol</w:t>
            </w:r>
          </w:p>
        </w:tc>
        <w:tc>
          <w:tcPr>
            <w:tcW w:w="2977" w:type="dxa"/>
          </w:tcPr>
          <w:p w14:paraId="541D1F2A"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104-54-1</w:t>
            </w:r>
          </w:p>
          <w:p w14:paraId="7C417EA6" w14:textId="77777777" w:rsidR="009B46D5" w:rsidRPr="00860CDC"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CE: 203-212-3</w:t>
            </w:r>
          </w:p>
          <w:p w14:paraId="3D5BA59F" w14:textId="77A491D3" w:rsidR="009B46D5" w:rsidRPr="00795EFF"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01-211993449629</w:t>
            </w:r>
          </w:p>
        </w:tc>
        <w:tc>
          <w:tcPr>
            <w:tcW w:w="709" w:type="dxa"/>
          </w:tcPr>
          <w:p w14:paraId="7FED90BC" w14:textId="173DC2AE" w:rsidR="009B46D5" w:rsidRPr="00795EFF"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57D6838B" w14:textId="376255F8" w:rsidR="009B46D5" w:rsidRPr="00795EFF" w:rsidRDefault="009B46D5" w:rsidP="009B46D5">
            <w:pPr>
              <w:pStyle w:val="TableParagraph"/>
              <w:spacing w:before="46" w:line="285" w:lineRule="auto"/>
              <w:ind w:right="280"/>
              <w:rPr>
                <w:rFonts w:ascii="Calibri" w:eastAsia="Calibri" w:hAnsi="Calibri" w:cs="Calibri"/>
                <w:lang w:val="fr-FR"/>
              </w:rPr>
            </w:pPr>
            <w:r w:rsidRPr="00860CDC">
              <w:rPr>
                <w:rFonts w:ascii="Calibri" w:eastAsia="Calibri" w:hAnsi="Calibri" w:cs="Calibri"/>
                <w:lang w:val="fr-FR"/>
              </w:rPr>
              <w:t xml:space="preserve">Acute Tox. 4 (par voie orale), H302 (ATE=500 mg/kg de poids corporel) </w:t>
            </w:r>
            <w:r w:rsidR="00860CDC" w:rsidRPr="00860CDC">
              <w:rPr>
                <w:rFonts w:ascii="Calibri" w:eastAsia="Calibri" w:hAnsi="Calibri" w:cs="Calibri"/>
                <w:lang w:val="fr-FR"/>
              </w:rPr>
              <w:br/>
            </w:r>
            <w:r w:rsidRPr="00860CDC">
              <w:rPr>
                <w:rFonts w:ascii="Calibri" w:eastAsia="Calibri" w:hAnsi="Calibri" w:cs="Calibri"/>
                <w:lang w:val="fr-FR"/>
              </w:rPr>
              <w:t>Skin Sens. 1B, H317</w:t>
            </w:r>
          </w:p>
        </w:tc>
      </w:tr>
      <w:tr w:rsidR="009B46D5" w:rsidRPr="00860CDC" w14:paraId="1D9BA9AE" w14:textId="77777777" w:rsidTr="00567FD7">
        <w:trPr>
          <w:trHeight w:val="853"/>
        </w:trPr>
        <w:tc>
          <w:tcPr>
            <w:tcW w:w="3402" w:type="dxa"/>
          </w:tcPr>
          <w:p w14:paraId="72C50105" w14:textId="03A2DE04" w:rsidR="009B46D5" w:rsidRPr="00795EFF"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6,6-dimethyl-2-methylenebicyclo[3.1.1]heptane</w:t>
            </w:r>
          </w:p>
        </w:tc>
        <w:tc>
          <w:tcPr>
            <w:tcW w:w="2977" w:type="dxa"/>
          </w:tcPr>
          <w:p w14:paraId="1A2BF4F4"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127-91-3</w:t>
            </w:r>
          </w:p>
          <w:p w14:paraId="236102A5" w14:textId="77777777" w:rsidR="009B46D5" w:rsidRPr="00860CDC" w:rsidRDefault="009B46D5" w:rsidP="009B46D5">
            <w:pPr>
              <w:pStyle w:val="TableParagraph"/>
              <w:spacing w:before="37"/>
              <w:ind w:left="58"/>
              <w:rPr>
                <w:rFonts w:ascii="Calibri" w:eastAsia="Calibri" w:hAnsi="Calibri" w:cs="Calibri"/>
                <w:lang w:val="fr-FR"/>
              </w:rPr>
            </w:pPr>
            <w:r w:rsidRPr="00860CDC">
              <w:rPr>
                <w:rFonts w:ascii="Calibri" w:eastAsia="Calibri" w:hAnsi="Calibri" w:cs="Calibri"/>
                <w:lang w:val="fr-FR"/>
              </w:rPr>
              <w:t>N° CE: 204-872-5</w:t>
            </w:r>
          </w:p>
          <w:p w14:paraId="0AC5178D" w14:textId="5BAF2ACA" w:rsidR="009B46D5" w:rsidRPr="000F09C3" w:rsidRDefault="009B46D5" w:rsidP="009B46D5">
            <w:pPr>
              <w:pStyle w:val="TableParagraph"/>
              <w:spacing w:before="27"/>
              <w:ind w:left="58"/>
              <w:rPr>
                <w:rFonts w:ascii="Calibri" w:eastAsia="Calibri" w:hAnsi="Calibri" w:cs="Calibri"/>
                <w:lang w:val="fr-FR"/>
              </w:rPr>
            </w:pPr>
            <w:r w:rsidRPr="00860CDC">
              <w:rPr>
                <w:rFonts w:ascii="Calibri" w:eastAsia="Calibri" w:hAnsi="Calibri" w:cs="Calibri"/>
                <w:lang w:val="fr-FR"/>
              </w:rPr>
              <w:t>N° REACH: 01-211951923054</w:t>
            </w:r>
          </w:p>
        </w:tc>
        <w:tc>
          <w:tcPr>
            <w:tcW w:w="709" w:type="dxa"/>
          </w:tcPr>
          <w:p w14:paraId="46254414" w14:textId="6528C002" w:rsidR="009B46D5" w:rsidRPr="00795EFF"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w:t>
            </w:r>
            <w:r w:rsidR="00860CDC" w:rsidRPr="00860CDC">
              <w:rPr>
                <w:rFonts w:ascii="Calibri" w:eastAsia="Calibri" w:hAnsi="Calibri" w:cs="Calibri"/>
                <w:lang w:val="fr-FR"/>
              </w:rPr>
              <w:t>1</w:t>
            </w:r>
          </w:p>
        </w:tc>
        <w:tc>
          <w:tcPr>
            <w:tcW w:w="3827" w:type="dxa"/>
          </w:tcPr>
          <w:p w14:paraId="1EB19486" w14:textId="52E741A1" w:rsidR="009B46D5" w:rsidRPr="00860CDC" w:rsidRDefault="009B46D5" w:rsidP="00860CDC">
            <w:pPr>
              <w:pStyle w:val="TableParagraph"/>
              <w:spacing w:before="46" w:line="288" w:lineRule="auto"/>
              <w:ind w:right="1565"/>
              <w:rPr>
                <w:rFonts w:ascii="Calibri" w:eastAsia="Calibri" w:hAnsi="Calibri" w:cs="Calibri"/>
                <w:lang w:val="fr-FR"/>
              </w:rPr>
            </w:pPr>
            <w:r w:rsidRPr="00860CDC">
              <w:rPr>
                <w:rFonts w:ascii="Calibri" w:eastAsia="Calibri" w:hAnsi="Calibri" w:cs="Calibri"/>
                <w:lang w:val="fr-FR"/>
              </w:rPr>
              <w:t xml:space="preserve">Flam. Liq. 3, H226 </w:t>
            </w:r>
            <w:r w:rsidR="00860CDC" w:rsidRPr="00860CDC">
              <w:rPr>
                <w:rFonts w:ascii="Calibri" w:eastAsia="Calibri" w:hAnsi="Calibri" w:cs="Calibri"/>
                <w:lang w:val="fr-FR"/>
              </w:rPr>
              <w:br/>
            </w:r>
            <w:r w:rsidRPr="00860CDC">
              <w:rPr>
                <w:rFonts w:ascii="Calibri" w:eastAsia="Calibri" w:hAnsi="Calibri" w:cs="Calibri"/>
                <w:lang w:val="fr-FR"/>
              </w:rPr>
              <w:t xml:space="preserve">Skin Irrit. 2, H315 </w:t>
            </w:r>
            <w:r w:rsidR="00860CDC" w:rsidRPr="00860CDC">
              <w:rPr>
                <w:rFonts w:ascii="Calibri" w:eastAsia="Calibri" w:hAnsi="Calibri" w:cs="Calibri"/>
                <w:lang w:val="fr-FR"/>
              </w:rPr>
              <w:br/>
            </w:r>
            <w:r w:rsidRPr="00860CDC">
              <w:rPr>
                <w:rFonts w:ascii="Calibri" w:eastAsia="Calibri" w:hAnsi="Calibri" w:cs="Calibri"/>
                <w:lang w:val="fr-FR"/>
              </w:rPr>
              <w:t>Skin Sens. 1B, H317</w:t>
            </w:r>
            <w:r w:rsidR="00860CDC" w:rsidRPr="00860CDC">
              <w:rPr>
                <w:rFonts w:ascii="Calibri" w:eastAsia="Calibri" w:hAnsi="Calibri" w:cs="Calibri"/>
                <w:lang w:val="fr-FR"/>
              </w:rPr>
              <w:br/>
            </w:r>
            <w:r w:rsidRPr="00860CDC">
              <w:rPr>
                <w:rFonts w:ascii="Calibri" w:eastAsia="Calibri" w:hAnsi="Calibri" w:cs="Calibri"/>
                <w:lang w:val="fr-FR"/>
              </w:rPr>
              <w:t xml:space="preserve"> Asp. Tox. 1, H304</w:t>
            </w:r>
            <w:r w:rsidR="00860CDC" w:rsidRPr="00860CDC">
              <w:rPr>
                <w:rFonts w:ascii="Calibri" w:eastAsia="Calibri" w:hAnsi="Calibri" w:cs="Calibri"/>
                <w:lang w:val="fr-FR"/>
              </w:rPr>
              <w:br/>
            </w:r>
            <w:r w:rsidRPr="00860CDC">
              <w:rPr>
                <w:rFonts w:ascii="Calibri" w:eastAsia="Calibri" w:hAnsi="Calibri" w:cs="Calibri"/>
                <w:lang w:val="fr-FR"/>
              </w:rPr>
              <w:t>Aquatic Chronic 1, H410</w:t>
            </w:r>
          </w:p>
        </w:tc>
      </w:tr>
      <w:tr w:rsidR="009B46D5" w:rsidRPr="00567FD7" w14:paraId="434BB43A" w14:textId="77777777" w:rsidTr="00567FD7">
        <w:trPr>
          <w:trHeight w:val="853"/>
        </w:trPr>
        <w:tc>
          <w:tcPr>
            <w:tcW w:w="3402" w:type="dxa"/>
          </w:tcPr>
          <w:p w14:paraId="3E81790F" w14:textId="485565A8" w:rsidR="009B46D5" w:rsidRPr="00860CDC"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3-Methyl-4-(2,6,6-trimethyl-2-cyclohexenyl)-3-buten- 2one</w:t>
            </w:r>
          </w:p>
        </w:tc>
        <w:tc>
          <w:tcPr>
            <w:tcW w:w="2977" w:type="dxa"/>
          </w:tcPr>
          <w:p w14:paraId="0F29C9DB"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127-51-5</w:t>
            </w:r>
          </w:p>
          <w:p w14:paraId="080E02E7" w14:textId="513198A5" w:rsidR="009B46D5" w:rsidRPr="000F09C3"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CE: 204-846-3</w:t>
            </w:r>
          </w:p>
        </w:tc>
        <w:tc>
          <w:tcPr>
            <w:tcW w:w="709" w:type="dxa"/>
          </w:tcPr>
          <w:p w14:paraId="1C921237" w14:textId="2A72E864"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2AD18799" w14:textId="0CC0DAAF" w:rsidR="009B46D5" w:rsidRPr="00860CDC" w:rsidRDefault="009B46D5" w:rsidP="00860CDC">
            <w:pPr>
              <w:pStyle w:val="TableParagraph"/>
              <w:spacing w:before="51" w:line="285" w:lineRule="auto"/>
              <w:ind w:right="1320"/>
              <w:rPr>
                <w:rFonts w:ascii="Calibri" w:eastAsia="Calibri" w:hAnsi="Calibri" w:cs="Calibri"/>
                <w:lang w:val="fr-FR"/>
              </w:rPr>
            </w:pPr>
            <w:r w:rsidRPr="00860CDC">
              <w:rPr>
                <w:rFonts w:ascii="Calibri" w:eastAsia="Calibri" w:hAnsi="Calibri" w:cs="Calibri"/>
                <w:lang w:val="fr-FR"/>
              </w:rPr>
              <w:t xml:space="preserve">Skin Irrit. 2, H315 </w:t>
            </w:r>
            <w:r w:rsidR="00860CDC" w:rsidRPr="00860CDC">
              <w:rPr>
                <w:rFonts w:ascii="Calibri" w:eastAsia="Calibri" w:hAnsi="Calibri" w:cs="Calibri"/>
                <w:lang w:val="fr-FR"/>
              </w:rPr>
              <w:br/>
            </w:r>
            <w:r w:rsidRPr="00860CDC">
              <w:rPr>
                <w:rFonts w:ascii="Calibri" w:eastAsia="Calibri" w:hAnsi="Calibri" w:cs="Calibri"/>
                <w:lang w:val="fr-FR"/>
              </w:rPr>
              <w:t>Aquatic Chronic 2, H411</w:t>
            </w:r>
            <w:r w:rsidR="00860CDC" w:rsidRPr="00860CDC">
              <w:rPr>
                <w:rFonts w:ascii="Calibri" w:eastAsia="Calibri" w:hAnsi="Calibri" w:cs="Calibri"/>
                <w:lang w:val="fr-FR"/>
              </w:rPr>
              <w:br/>
            </w:r>
            <w:r w:rsidRPr="00860CDC">
              <w:rPr>
                <w:rFonts w:ascii="Calibri" w:eastAsia="Calibri" w:hAnsi="Calibri" w:cs="Calibri"/>
                <w:lang w:val="fr-FR"/>
              </w:rPr>
              <w:t xml:space="preserve"> Eye Irrit. 2, H319</w:t>
            </w:r>
            <w:r w:rsidR="00860CDC" w:rsidRPr="00860CDC">
              <w:rPr>
                <w:rFonts w:ascii="Calibri" w:eastAsia="Calibri" w:hAnsi="Calibri" w:cs="Calibri"/>
                <w:lang w:val="fr-FR"/>
              </w:rPr>
              <w:br/>
            </w:r>
            <w:r w:rsidRPr="00860CDC">
              <w:rPr>
                <w:rFonts w:ascii="Calibri" w:eastAsia="Calibri" w:hAnsi="Calibri" w:cs="Calibri"/>
                <w:lang w:val="fr-FR"/>
              </w:rPr>
              <w:t>Skin Sens. 1B, H317</w:t>
            </w:r>
          </w:p>
        </w:tc>
      </w:tr>
      <w:tr w:rsidR="009B46D5" w:rsidRPr="007D27C0" w14:paraId="22ED8963" w14:textId="77777777" w:rsidTr="00567FD7">
        <w:trPr>
          <w:trHeight w:val="853"/>
        </w:trPr>
        <w:tc>
          <w:tcPr>
            <w:tcW w:w="3402" w:type="dxa"/>
          </w:tcPr>
          <w:p w14:paraId="46800E4E" w14:textId="0273AC01"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3-(4-tert-Butylphenyl)propionaldehyde</w:t>
            </w:r>
          </w:p>
        </w:tc>
        <w:tc>
          <w:tcPr>
            <w:tcW w:w="2977" w:type="dxa"/>
          </w:tcPr>
          <w:p w14:paraId="2A9A5218" w14:textId="77777777" w:rsidR="009B46D5" w:rsidRPr="00860CDC" w:rsidRDefault="009B46D5" w:rsidP="009B46D5">
            <w:pPr>
              <w:pStyle w:val="TableParagraph"/>
              <w:spacing w:before="51"/>
              <w:ind w:left="58"/>
              <w:rPr>
                <w:rFonts w:ascii="Calibri" w:eastAsia="Calibri" w:hAnsi="Calibri" w:cs="Calibri"/>
                <w:lang w:val="fr-FR"/>
              </w:rPr>
            </w:pPr>
            <w:r w:rsidRPr="00860CDC">
              <w:rPr>
                <w:rFonts w:ascii="Calibri" w:eastAsia="Calibri" w:hAnsi="Calibri" w:cs="Calibri"/>
                <w:lang w:val="fr-FR"/>
              </w:rPr>
              <w:t>N° CAS: 18127-01-0</w:t>
            </w:r>
          </w:p>
          <w:p w14:paraId="7D4C313E" w14:textId="77777777" w:rsidR="009B46D5" w:rsidRPr="00860CDC" w:rsidRDefault="009B46D5" w:rsidP="009B46D5">
            <w:pPr>
              <w:pStyle w:val="TableParagraph"/>
              <w:spacing w:before="37"/>
              <w:ind w:left="58"/>
              <w:rPr>
                <w:rFonts w:ascii="Calibri" w:eastAsia="Calibri" w:hAnsi="Calibri" w:cs="Calibri"/>
                <w:lang w:val="fr-FR"/>
              </w:rPr>
            </w:pPr>
            <w:r w:rsidRPr="00860CDC">
              <w:rPr>
                <w:rFonts w:ascii="Calibri" w:eastAsia="Calibri" w:hAnsi="Calibri" w:cs="Calibri"/>
                <w:lang w:val="fr-FR"/>
              </w:rPr>
              <w:t>N° CE: 242-016-2</w:t>
            </w:r>
          </w:p>
          <w:p w14:paraId="39B19623" w14:textId="6F0A1626" w:rsidR="009B46D5" w:rsidRPr="002F50BA"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01-211998353330</w:t>
            </w:r>
          </w:p>
        </w:tc>
        <w:tc>
          <w:tcPr>
            <w:tcW w:w="709" w:type="dxa"/>
          </w:tcPr>
          <w:p w14:paraId="6CD98159" w14:textId="4CA965C5"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6F441BDB" w14:textId="2A989F40" w:rsidR="009B46D5" w:rsidRPr="00860CDC" w:rsidRDefault="009B46D5" w:rsidP="009B46D5">
            <w:pPr>
              <w:spacing w:before="46" w:line="288" w:lineRule="auto"/>
              <w:ind w:right="1303"/>
              <w:rPr>
                <w:rFonts w:cs="Calibri"/>
                <w:lang w:val="fr-FR"/>
              </w:rPr>
            </w:pPr>
            <w:r w:rsidRPr="00860CDC">
              <w:rPr>
                <w:rFonts w:cs="Calibri"/>
                <w:lang w:val="fr-FR"/>
              </w:rPr>
              <w:t xml:space="preserve">Skin Irrit. 2, H315 </w:t>
            </w:r>
            <w:r w:rsidR="00860CDC" w:rsidRPr="00860CDC">
              <w:rPr>
                <w:rFonts w:cs="Calibri"/>
                <w:lang w:val="fr-FR"/>
              </w:rPr>
              <w:br/>
            </w:r>
            <w:r w:rsidRPr="00860CDC">
              <w:rPr>
                <w:rFonts w:cs="Calibri"/>
                <w:lang w:val="fr-FR"/>
              </w:rPr>
              <w:t xml:space="preserve">Aquatic Chronic 3, H412 </w:t>
            </w:r>
            <w:r w:rsidR="00860CDC" w:rsidRPr="00860CDC">
              <w:rPr>
                <w:rFonts w:cs="Calibri"/>
                <w:lang w:val="fr-FR"/>
              </w:rPr>
              <w:br/>
            </w:r>
            <w:r w:rsidRPr="00860CDC">
              <w:rPr>
                <w:rFonts w:cs="Calibri"/>
                <w:lang w:val="fr-FR"/>
              </w:rPr>
              <w:t xml:space="preserve">Skin Sens. 1B, H317 </w:t>
            </w:r>
            <w:r w:rsidR="00860CDC" w:rsidRPr="00860CDC">
              <w:rPr>
                <w:rFonts w:cs="Calibri"/>
                <w:lang w:val="fr-FR"/>
              </w:rPr>
              <w:br/>
            </w:r>
            <w:r w:rsidRPr="00860CDC">
              <w:rPr>
                <w:rFonts w:cs="Calibri"/>
                <w:lang w:val="fr-FR"/>
              </w:rPr>
              <w:t>STOT RE 2, H373</w:t>
            </w:r>
          </w:p>
        </w:tc>
      </w:tr>
      <w:tr w:rsidR="009B46D5" w:rsidRPr="007D27C0" w14:paraId="255D5EA9" w14:textId="77777777" w:rsidTr="00567FD7">
        <w:trPr>
          <w:trHeight w:val="853"/>
        </w:trPr>
        <w:tc>
          <w:tcPr>
            <w:tcW w:w="3402" w:type="dxa"/>
          </w:tcPr>
          <w:p w14:paraId="249B58F3" w14:textId="418421B4"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1,1,2,3,3-pentamethyl-2,5,6,7-tetrahydroinden-4-one</w:t>
            </w:r>
          </w:p>
        </w:tc>
        <w:tc>
          <w:tcPr>
            <w:tcW w:w="2977" w:type="dxa"/>
          </w:tcPr>
          <w:p w14:paraId="050DC2F9"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33704-61-9</w:t>
            </w:r>
          </w:p>
          <w:p w14:paraId="7BFD6FFE" w14:textId="77777777" w:rsidR="009B46D5" w:rsidRPr="00860CDC" w:rsidRDefault="009B46D5" w:rsidP="009B46D5">
            <w:pPr>
              <w:pStyle w:val="TableParagraph"/>
              <w:spacing w:before="37"/>
              <w:ind w:left="58"/>
              <w:rPr>
                <w:rFonts w:ascii="Calibri" w:eastAsia="Calibri" w:hAnsi="Calibri" w:cs="Calibri"/>
                <w:lang w:val="fr-FR"/>
              </w:rPr>
            </w:pPr>
            <w:r w:rsidRPr="00860CDC">
              <w:rPr>
                <w:rFonts w:ascii="Calibri" w:eastAsia="Calibri" w:hAnsi="Calibri" w:cs="Calibri"/>
                <w:lang w:val="fr-FR"/>
              </w:rPr>
              <w:t>N° CE: 251-649-3</w:t>
            </w:r>
          </w:p>
          <w:p w14:paraId="76B022CA" w14:textId="44BE638D" w:rsidR="009B46D5" w:rsidRPr="002F50BA" w:rsidRDefault="009B46D5" w:rsidP="009B46D5">
            <w:pPr>
              <w:spacing w:before="51"/>
              <w:ind w:left="58"/>
              <w:rPr>
                <w:rFonts w:cs="Calibri"/>
                <w:lang w:val="fr-FR"/>
              </w:rPr>
            </w:pPr>
            <w:r w:rsidRPr="00860CDC">
              <w:rPr>
                <w:rFonts w:cs="Calibri"/>
                <w:lang w:val="fr-FR"/>
              </w:rPr>
              <w:t>N° REACH: 01-211997713140</w:t>
            </w:r>
          </w:p>
        </w:tc>
        <w:tc>
          <w:tcPr>
            <w:tcW w:w="709" w:type="dxa"/>
          </w:tcPr>
          <w:p w14:paraId="5E3396AB" w14:textId="2E01A709" w:rsidR="009B46D5" w:rsidRPr="002F50BA" w:rsidRDefault="00860CDC"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7C27FE8D" w14:textId="4A5E1A53" w:rsidR="009B46D5" w:rsidRPr="00860CDC" w:rsidRDefault="009B46D5" w:rsidP="00860CDC">
            <w:pPr>
              <w:pStyle w:val="TableParagraph"/>
              <w:spacing w:before="46" w:line="288" w:lineRule="auto"/>
              <w:ind w:right="1565"/>
              <w:rPr>
                <w:rFonts w:ascii="Calibri" w:eastAsia="Calibri" w:hAnsi="Calibri" w:cs="Calibri"/>
                <w:lang w:val="fr-FR"/>
              </w:rPr>
            </w:pPr>
            <w:r w:rsidRPr="00860CDC">
              <w:rPr>
                <w:rFonts w:ascii="Calibri" w:eastAsia="Calibri" w:hAnsi="Calibri" w:cs="Calibri"/>
                <w:lang w:val="fr-FR"/>
              </w:rPr>
              <w:t xml:space="preserve">Skin Irrit. 2, H315 </w:t>
            </w:r>
            <w:r w:rsidR="00860CDC" w:rsidRPr="00860CDC">
              <w:rPr>
                <w:rFonts w:ascii="Calibri" w:eastAsia="Calibri" w:hAnsi="Calibri" w:cs="Calibri"/>
                <w:lang w:val="fr-FR"/>
              </w:rPr>
              <w:br/>
            </w:r>
            <w:r w:rsidRPr="00860CDC">
              <w:rPr>
                <w:rFonts w:ascii="Calibri" w:eastAsia="Calibri" w:hAnsi="Calibri" w:cs="Calibri"/>
                <w:lang w:val="fr-FR"/>
              </w:rPr>
              <w:t xml:space="preserve">Eye Irrit. 2, H319 </w:t>
            </w:r>
            <w:r w:rsidR="00860CDC" w:rsidRPr="00860CDC">
              <w:rPr>
                <w:rFonts w:ascii="Calibri" w:eastAsia="Calibri" w:hAnsi="Calibri" w:cs="Calibri"/>
                <w:lang w:val="fr-FR"/>
              </w:rPr>
              <w:br/>
            </w:r>
            <w:r w:rsidRPr="00860CDC">
              <w:rPr>
                <w:rFonts w:ascii="Calibri" w:eastAsia="Calibri" w:hAnsi="Calibri" w:cs="Calibri"/>
                <w:lang w:val="fr-FR"/>
              </w:rPr>
              <w:t>Skin Sens. 1B, H317</w:t>
            </w:r>
            <w:r w:rsidR="00860CDC" w:rsidRPr="00860CDC">
              <w:rPr>
                <w:rFonts w:ascii="Calibri" w:eastAsia="Calibri" w:hAnsi="Calibri" w:cs="Calibri"/>
                <w:lang w:val="fr-FR"/>
              </w:rPr>
              <w:br/>
            </w:r>
            <w:r w:rsidRPr="00860CDC">
              <w:rPr>
                <w:rFonts w:ascii="Calibri" w:eastAsia="Calibri" w:hAnsi="Calibri" w:cs="Calibri"/>
                <w:lang w:val="fr-FR"/>
              </w:rPr>
              <w:t>Aquatic Chronic 2, H411</w:t>
            </w:r>
          </w:p>
        </w:tc>
      </w:tr>
      <w:tr w:rsidR="009B46D5" w:rsidRPr="00567FD7" w14:paraId="517D9783" w14:textId="77777777" w:rsidTr="00567FD7">
        <w:trPr>
          <w:trHeight w:val="853"/>
        </w:trPr>
        <w:tc>
          <w:tcPr>
            <w:tcW w:w="3402" w:type="dxa"/>
          </w:tcPr>
          <w:p w14:paraId="406003BC" w14:textId="7CAA72AA"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3,7-Dimethyl-6-octen-1-ol</w:t>
            </w:r>
          </w:p>
        </w:tc>
        <w:tc>
          <w:tcPr>
            <w:tcW w:w="2977" w:type="dxa"/>
          </w:tcPr>
          <w:p w14:paraId="31FDE7DC" w14:textId="77777777" w:rsidR="009B46D5" w:rsidRPr="00860CDC" w:rsidRDefault="009B46D5" w:rsidP="009B46D5">
            <w:pPr>
              <w:pStyle w:val="TableParagraph"/>
              <w:spacing w:before="46"/>
              <w:ind w:left="58"/>
              <w:rPr>
                <w:rFonts w:ascii="Calibri" w:eastAsia="Calibri" w:hAnsi="Calibri" w:cs="Calibri"/>
                <w:lang w:val="fr-FR"/>
              </w:rPr>
            </w:pPr>
            <w:r w:rsidRPr="00860CDC">
              <w:rPr>
                <w:rFonts w:ascii="Calibri" w:eastAsia="Calibri" w:hAnsi="Calibri" w:cs="Calibri"/>
                <w:lang w:val="fr-FR"/>
              </w:rPr>
              <w:t>N° CAS: 106-22-9</w:t>
            </w:r>
          </w:p>
          <w:p w14:paraId="3E7C1DF6" w14:textId="74B49F63" w:rsidR="009B46D5" w:rsidRPr="002F50BA" w:rsidRDefault="009B46D5" w:rsidP="009B46D5">
            <w:pPr>
              <w:spacing w:before="46"/>
              <w:ind w:left="58"/>
              <w:rPr>
                <w:rFonts w:cs="Calibri"/>
                <w:lang w:val="fr-FR"/>
              </w:rPr>
            </w:pPr>
            <w:r w:rsidRPr="00860CDC">
              <w:rPr>
                <w:rFonts w:cs="Calibri"/>
                <w:lang w:val="fr-FR"/>
              </w:rPr>
              <w:t>N° CE: 203-375-0</w:t>
            </w:r>
          </w:p>
        </w:tc>
        <w:tc>
          <w:tcPr>
            <w:tcW w:w="709" w:type="dxa"/>
          </w:tcPr>
          <w:p w14:paraId="3A9637F7" w14:textId="7A634D61"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0,1</w:t>
            </w:r>
          </w:p>
        </w:tc>
        <w:tc>
          <w:tcPr>
            <w:tcW w:w="3827" w:type="dxa"/>
          </w:tcPr>
          <w:p w14:paraId="2FEDD127" w14:textId="62177F52" w:rsidR="009B46D5" w:rsidRPr="002F50BA" w:rsidRDefault="009B46D5" w:rsidP="009B46D5">
            <w:pPr>
              <w:spacing w:before="46" w:line="288" w:lineRule="auto"/>
              <w:ind w:right="1303"/>
              <w:rPr>
                <w:rFonts w:cs="Calibri"/>
                <w:lang w:val="fr-FR"/>
              </w:rPr>
            </w:pPr>
            <w:r w:rsidRPr="00860CDC">
              <w:rPr>
                <w:rFonts w:cs="Calibri"/>
                <w:lang w:val="fr-FR"/>
              </w:rPr>
              <w:t xml:space="preserve">Skin Irrit. 2, H315 </w:t>
            </w:r>
            <w:r w:rsidR="00860CDC" w:rsidRPr="00860CDC">
              <w:rPr>
                <w:rFonts w:cs="Calibri"/>
                <w:lang w:val="fr-FR"/>
              </w:rPr>
              <w:br/>
            </w:r>
            <w:r w:rsidRPr="00860CDC">
              <w:rPr>
                <w:rFonts w:cs="Calibri"/>
                <w:lang w:val="fr-FR"/>
              </w:rPr>
              <w:t xml:space="preserve">Eye Irrit. 2, H319 </w:t>
            </w:r>
            <w:r w:rsidR="00860CDC" w:rsidRPr="00860CDC">
              <w:rPr>
                <w:rFonts w:cs="Calibri"/>
                <w:lang w:val="fr-FR"/>
              </w:rPr>
              <w:br/>
            </w:r>
            <w:r w:rsidRPr="00860CDC">
              <w:rPr>
                <w:rFonts w:cs="Calibri"/>
                <w:lang w:val="fr-FR"/>
              </w:rPr>
              <w:t>Skin Sens. 1B, H317</w:t>
            </w:r>
          </w:p>
        </w:tc>
      </w:tr>
      <w:tr w:rsidR="009B46D5" w:rsidRPr="00860CDC" w14:paraId="1EDC03E6" w14:textId="77777777" w:rsidTr="00567FD7">
        <w:trPr>
          <w:trHeight w:val="853"/>
        </w:trPr>
        <w:tc>
          <w:tcPr>
            <w:tcW w:w="3402" w:type="dxa"/>
          </w:tcPr>
          <w:p w14:paraId="4F6BD111" w14:textId="7D1133AA"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1-(2,6,6-Trimethyl-1,3-cyclohexadienyl)-2-buten-1-one</w:t>
            </w:r>
          </w:p>
        </w:tc>
        <w:tc>
          <w:tcPr>
            <w:tcW w:w="2977" w:type="dxa"/>
          </w:tcPr>
          <w:p w14:paraId="17F7EA09" w14:textId="77777777" w:rsidR="009B46D5" w:rsidRPr="00860CDC" w:rsidRDefault="009B46D5" w:rsidP="009B46D5">
            <w:pPr>
              <w:pStyle w:val="TableParagraph"/>
              <w:spacing w:before="51"/>
              <w:ind w:left="58"/>
              <w:rPr>
                <w:rFonts w:ascii="Calibri" w:eastAsia="Calibri" w:hAnsi="Calibri" w:cs="Calibri"/>
                <w:lang w:val="fr-FR"/>
              </w:rPr>
            </w:pPr>
            <w:r w:rsidRPr="00860CDC">
              <w:rPr>
                <w:rFonts w:ascii="Calibri" w:eastAsia="Calibri" w:hAnsi="Calibri" w:cs="Calibri"/>
                <w:lang w:val="fr-FR"/>
              </w:rPr>
              <w:t>N° CAS: 23696-85-7</w:t>
            </w:r>
          </w:p>
          <w:p w14:paraId="1CDA16B1" w14:textId="77777777" w:rsidR="009B46D5" w:rsidRPr="00860CDC" w:rsidRDefault="009B46D5" w:rsidP="009B46D5">
            <w:pPr>
              <w:pStyle w:val="TableParagraph"/>
              <w:spacing w:before="37"/>
              <w:ind w:left="58"/>
              <w:rPr>
                <w:rFonts w:ascii="Calibri" w:eastAsia="Calibri" w:hAnsi="Calibri" w:cs="Calibri"/>
                <w:lang w:val="fr-FR"/>
              </w:rPr>
            </w:pPr>
            <w:r w:rsidRPr="00860CDC">
              <w:rPr>
                <w:rFonts w:ascii="Calibri" w:eastAsia="Calibri" w:hAnsi="Calibri" w:cs="Calibri"/>
                <w:lang w:val="fr-FR"/>
              </w:rPr>
              <w:t>N° CE: 245-833-2</w:t>
            </w:r>
          </w:p>
          <w:p w14:paraId="76405C61" w14:textId="75A53959" w:rsidR="009B46D5" w:rsidRPr="000F09C3" w:rsidRDefault="009B46D5" w:rsidP="009B46D5">
            <w:pPr>
              <w:pStyle w:val="TableParagraph"/>
              <w:spacing w:before="32"/>
              <w:ind w:left="58"/>
              <w:rPr>
                <w:rFonts w:ascii="Calibri" w:eastAsia="Calibri" w:hAnsi="Calibri" w:cs="Calibri"/>
                <w:lang w:val="fr-FR"/>
              </w:rPr>
            </w:pPr>
            <w:r w:rsidRPr="00860CDC">
              <w:rPr>
                <w:rFonts w:ascii="Calibri" w:eastAsia="Calibri" w:hAnsi="Calibri" w:cs="Calibri"/>
                <w:lang w:val="fr-FR"/>
              </w:rPr>
              <w:t>N° REACH: 01-212010579849</w:t>
            </w:r>
          </w:p>
        </w:tc>
        <w:tc>
          <w:tcPr>
            <w:tcW w:w="709" w:type="dxa"/>
          </w:tcPr>
          <w:p w14:paraId="1E24E1F6" w14:textId="3A7C558A" w:rsidR="009B46D5" w:rsidRPr="002F50BA" w:rsidRDefault="009B46D5" w:rsidP="009B46D5">
            <w:pPr>
              <w:pStyle w:val="TableParagraph"/>
              <w:spacing w:before="41"/>
              <w:rPr>
                <w:rFonts w:ascii="Calibri" w:eastAsia="Calibri" w:hAnsi="Calibri" w:cs="Calibri"/>
                <w:lang w:val="fr-FR"/>
              </w:rPr>
            </w:pPr>
            <w:r w:rsidRPr="00860CDC">
              <w:rPr>
                <w:rFonts w:ascii="Calibri" w:eastAsia="Calibri" w:hAnsi="Calibri" w:cs="Calibri"/>
                <w:lang w:val="fr-FR"/>
              </w:rPr>
              <w:t>&lt; 0,</w:t>
            </w:r>
            <w:r w:rsidR="00860CDC" w:rsidRPr="00860CDC">
              <w:rPr>
                <w:rFonts w:ascii="Calibri" w:eastAsia="Calibri" w:hAnsi="Calibri" w:cs="Calibri"/>
                <w:lang w:val="fr-FR"/>
              </w:rPr>
              <w:t>0</w:t>
            </w:r>
            <w:r w:rsidRPr="00860CDC">
              <w:rPr>
                <w:rFonts w:ascii="Calibri" w:eastAsia="Calibri" w:hAnsi="Calibri" w:cs="Calibri"/>
                <w:lang w:val="fr-FR"/>
              </w:rPr>
              <w:t>1</w:t>
            </w:r>
          </w:p>
        </w:tc>
        <w:tc>
          <w:tcPr>
            <w:tcW w:w="3827" w:type="dxa"/>
          </w:tcPr>
          <w:p w14:paraId="07FD636D" w14:textId="7033966F" w:rsidR="009B46D5" w:rsidRPr="00860CDC" w:rsidRDefault="009B46D5" w:rsidP="00860CDC">
            <w:pPr>
              <w:pStyle w:val="TableParagraph"/>
              <w:spacing w:before="51" w:line="288" w:lineRule="auto"/>
              <w:ind w:right="1565"/>
              <w:rPr>
                <w:rFonts w:ascii="Calibri" w:eastAsia="Calibri" w:hAnsi="Calibri" w:cs="Calibri"/>
                <w:lang w:val="fr-FR"/>
              </w:rPr>
            </w:pPr>
            <w:r w:rsidRPr="00860CDC">
              <w:rPr>
                <w:rFonts w:ascii="Calibri" w:eastAsia="Calibri" w:hAnsi="Calibri" w:cs="Calibri"/>
                <w:lang w:val="fr-FR"/>
              </w:rPr>
              <w:t xml:space="preserve">Skin Irrit. 2, H315 </w:t>
            </w:r>
            <w:r w:rsidR="00860CDC" w:rsidRPr="00860CDC">
              <w:rPr>
                <w:rFonts w:ascii="Calibri" w:eastAsia="Calibri" w:hAnsi="Calibri" w:cs="Calibri"/>
                <w:lang w:val="fr-FR"/>
              </w:rPr>
              <w:br/>
            </w:r>
            <w:r w:rsidRPr="00860CDC">
              <w:rPr>
                <w:rFonts w:ascii="Calibri" w:eastAsia="Calibri" w:hAnsi="Calibri" w:cs="Calibri"/>
                <w:lang w:val="fr-FR"/>
              </w:rPr>
              <w:t>Skin Sens. 1A, H317</w:t>
            </w:r>
            <w:r w:rsidR="00860CDC" w:rsidRPr="00860CDC">
              <w:rPr>
                <w:rFonts w:ascii="Calibri" w:eastAsia="Calibri" w:hAnsi="Calibri" w:cs="Calibri"/>
                <w:lang w:val="fr-FR"/>
              </w:rPr>
              <w:br/>
            </w:r>
            <w:r w:rsidRPr="00860CDC">
              <w:rPr>
                <w:rFonts w:ascii="Calibri" w:eastAsia="Calibri" w:hAnsi="Calibri" w:cs="Calibri"/>
                <w:lang w:val="fr-FR"/>
              </w:rPr>
              <w:t>Aquatic Chronic 2, H411</w:t>
            </w:r>
          </w:p>
        </w:tc>
      </w:tr>
    </w:tbl>
    <w:p w14:paraId="63FB9C00" w14:textId="77777777" w:rsidR="00B84FFD" w:rsidRPr="0056759A" w:rsidRDefault="00B84FFD" w:rsidP="00B84FFD">
      <w:pPr>
        <w:spacing w:before="120" w:after="120" w:line="240" w:lineRule="auto"/>
        <w:rPr>
          <w:rFonts w:cs="Calibri"/>
          <w:sz w:val="20"/>
          <w:szCs w:val="20"/>
          <w:lang w:val="en-US"/>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7901C71"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inhalation : Transporter la personne à l’extérieur et la maintenir dans une position où elle peut confortablement respirer. </w:t>
      </w:r>
    </w:p>
    <w:p w14:paraId="4EA00E71" w14:textId="77777777" w:rsidR="00B84FFD" w:rsidRPr="00A24B11" w:rsidRDefault="00B84FFD" w:rsidP="00B84FFD">
      <w:pPr>
        <w:pStyle w:val="Paragraphedeliste"/>
        <w:numPr>
          <w:ilvl w:val="0"/>
          <w:numId w:val="1"/>
        </w:numPr>
        <w:spacing w:before="120" w:after="120" w:line="240" w:lineRule="auto"/>
        <w:rPr>
          <w:bCs/>
        </w:rPr>
      </w:pPr>
      <w:r w:rsidRPr="00A24B11">
        <w:lastRenderedPageBreak/>
        <w:t xml:space="preserve">Premiers soins après contact avec la peau : Laver la peau avec beaucoup d’eau. Enlever les vêtements contaminés. En cas d’irritation ou d’éruption cutanée : consulter un médecin. </w:t>
      </w:r>
    </w:p>
    <w:p w14:paraId="6D56DFDD" w14:textId="77777777" w:rsidR="00B84FFD" w:rsidRPr="00A24B11" w:rsidRDefault="00B84FFD" w:rsidP="00B84FFD">
      <w:pPr>
        <w:pStyle w:val="Paragraphedeliste"/>
        <w:numPr>
          <w:ilvl w:val="0"/>
          <w:numId w:val="1"/>
        </w:numPr>
        <w:spacing w:before="120" w:after="120" w:line="240" w:lineRule="auto"/>
        <w:rPr>
          <w:bCs/>
        </w:rPr>
      </w:pPr>
      <w:r w:rsidRPr="00A24B11">
        <w:t xml:space="preserve">Premiers soins après contact oculaire : Rincer avec précaution à l’eau pendant plusieurs minutes. Enlever les lentilles de contact si la victime en porte et si elles peuvent être facilement enlevées. Continuer à rincer. Si l’irritation oculaire persiste : consulter un médecin. </w:t>
      </w:r>
    </w:p>
    <w:p w14:paraId="38D700D2" w14:textId="77777777" w:rsidR="00B84FFD" w:rsidRPr="00A24B11" w:rsidRDefault="00B84FFD" w:rsidP="00B84FFD">
      <w:pPr>
        <w:pStyle w:val="Paragraphedeliste"/>
        <w:numPr>
          <w:ilvl w:val="0"/>
          <w:numId w:val="1"/>
        </w:numPr>
        <w:spacing w:before="120" w:after="120" w:line="240" w:lineRule="auto"/>
        <w:rPr>
          <w:bCs/>
        </w:rPr>
      </w:pPr>
      <w:r w:rsidRPr="00A24B11">
        <w:t>Premiers soins après ingestion : Appeler un centre antipoison ou un médecin en cas de malaise.</w:t>
      </w:r>
    </w:p>
    <w:p w14:paraId="2B47428B"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67D0A88F" w14:textId="77777777" w:rsidR="00B84FFD" w:rsidRDefault="00B84FFD" w:rsidP="00B84FFD">
      <w:pPr>
        <w:spacing w:before="120" w:after="120" w:line="240" w:lineRule="auto"/>
      </w:pPr>
      <w:r w:rsidRPr="00A24B11">
        <w:t xml:space="preserve">Symptômes/effets après contact avec la peau : Irritation. Peut provoquer une allergie cutanée. </w:t>
      </w:r>
    </w:p>
    <w:p w14:paraId="549A17E8" w14:textId="364B5399" w:rsidR="00C410B2" w:rsidRDefault="00C410B2" w:rsidP="00C410B2">
      <w:pPr>
        <w:pStyle w:val="Corpsdetexte"/>
        <w:tabs>
          <w:tab w:val="left" w:pos="3659"/>
        </w:tabs>
        <w:spacing w:line="168" w:lineRule="exact"/>
      </w:pPr>
      <w:r w:rsidRPr="00C410B2">
        <w:rPr>
          <w:rFonts w:ascii="Calibri" w:eastAsia="Calibri" w:hAnsi="Calibri" w:cs="Times New Roman"/>
          <w:sz w:val="22"/>
          <w:szCs w:val="22"/>
        </w:rPr>
        <w:t>Symptômes/effets</w:t>
      </w:r>
      <w:r>
        <w:rPr>
          <w:rFonts w:ascii="Calibri" w:eastAsia="Calibri" w:hAnsi="Calibri" w:cs="Times New Roman"/>
          <w:sz w:val="22"/>
          <w:szCs w:val="22"/>
        </w:rPr>
        <w:t xml:space="preserve"> </w:t>
      </w:r>
      <w:r w:rsidRPr="00C410B2">
        <w:rPr>
          <w:rFonts w:ascii="Calibri" w:eastAsia="Calibri" w:hAnsi="Calibri" w:cs="Times New Roman"/>
          <w:sz w:val="22"/>
          <w:szCs w:val="22"/>
        </w:rPr>
        <w:t>après contact oculaire</w:t>
      </w:r>
      <w:r>
        <w:rPr>
          <w:rFonts w:ascii="Calibri" w:eastAsia="Calibri" w:hAnsi="Calibri" w:cs="Times New Roman"/>
          <w:sz w:val="22"/>
          <w:szCs w:val="22"/>
        </w:rPr>
        <w:t xml:space="preserve"> : </w:t>
      </w:r>
      <w:r w:rsidRPr="00C410B2">
        <w:rPr>
          <w:rFonts w:ascii="Calibri" w:eastAsia="Calibri" w:hAnsi="Calibri" w:cs="Times New Roman"/>
          <w:sz w:val="22"/>
          <w:szCs w:val="22"/>
        </w:rPr>
        <w:t>Irritation des yeux.</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lastRenderedPageBreak/>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r w:rsidRPr="00BB760D">
        <w:rPr>
          <w:rFonts w:cs="Calibri"/>
        </w:rPr>
        <w:t>pH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tbl>
      <w:tblPr>
        <w:tblStyle w:val="TableGrid"/>
        <w:tblW w:w="10494" w:type="dxa"/>
        <w:tblInd w:w="2" w:type="dxa"/>
        <w:tblCellMar>
          <w:top w:w="21" w:type="dxa"/>
          <w:bottom w:w="5" w:type="dxa"/>
          <w:right w:w="75" w:type="dxa"/>
        </w:tblCellMar>
        <w:tblLook w:val="04A0" w:firstRow="1" w:lastRow="0" w:firstColumn="1" w:lastColumn="0" w:noHBand="0" w:noVBand="1"/>
      </w:tblPr>
      <w:tblGrid>
        <w:gridCol w:w="3803"/>
        <w:gridCol w:w="166"/>
        <w:gridCol w:w="6525"/>
      </w:tblGrid>
      <w:tr w:rsidR="00243BE9" w14:paraId="2D51412B" w14:textId="77777777" w:rsidTr="00423640">
        <w:trPr>
          <w:trHeight w:val="328"/>
        </w:trPr>
        <w:tc>
          <w:tcPr>
            <w:tcW w:w="3803" w:type="dxa"/>
            <w:tcBorders>
              <w:top w:val="nil"/>
              <w:left w:val="nil"/>
              <w:bottom w:val="nil"/>
              <w:right w:val="nil"/>
            </w:tcBorders>
            <w:vAlign w:val="bottom"/>
          </w:tcPr>
          <w:p w14:paraId="3CFED233"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(orale) </w:t>
            </w:r>
          </w:p>
        </w:tc>
        <w:tc>
          <w:tcPr>
            <w:tcW w:w="166" w:type="dxa"/>
            <w:tcBorders>
              <w:top w:val="nil"/>
              <w:left w:val="nil"/>
              <w:bottom w:val="nil"/>
              <w:right w:val="nil"/>
            </w:tcBorders>
            <w:vAlign w:val="bottom"/>
          </w:tcPr>
          <w:p w14:paraId="16D2CEE3"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vAlign w:val="bottom"/>
          </w:tcPr>
          <w:p w14:paraId="3057A492"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7E1846DC" w14:textId="77777777" w:rsidTr="00423640">
        <w:trPr>
          <w:trHeight w:val="221"/>
        </w:trPr>
        <w:tc>
          <w:tcPr>
            <w:tcW w:w="3803" w:type="dxa"/>
            <w:tcBorders>
              <w:top w:val="nil"/>
              <w:left w:val="nil"/>
              <w:bottom w:val="nil"/>
              <w:right w:val="nil"/>
            </w:tcBorders>
          </w:tcPr>
          <w:p w14:paraId="213DD714"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(cutanée) </w:t>
            </w:r>
          </w:p>
        </w:tc>
        <w:tc>
          <w:tcPr>
            <w:tcW w:w="166" w:type="dxa"/>
            <w:tcBorders>
              <w:top w:val="nil"/>
              <w:left w:val="nil"/>
              <w:bottom w:val="nil"/>
              <w:right w:val="nil"/>
            </w:tcBorders>
          </w:tcPr>
          <w:p w14:paraId="5C70E68B"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nil"/>
              <w:right w:val="nil"/>
            </w:tcBorders>
          </w:tcPr>
          <w:p w14:paraId="724938E3"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r w:rsidR="00243BE9" w14:paraId="37D25CF8" w14:textId="77777777" w:rsidTr="00423640">
        <w:trPr>
          <w:trHeight w:val="287"/>
        </w:trPr>
        <w:tc>
          <w:tcPr>
            <w:tcW w:w="3803" w:type="dxa"/>
            <w:tcBorders>
              <w:top w:val="nil"/>
              <w:left w:val="nil"/>
              <w:bottom w:val="single" w:sz="4" w:space="0" w:color="0070C0"/>
              <w:right w:val="nil"/>
            </w:tcBorders>
          </w:tcPr>
          <w:p w14:paraId="0463636E" w14:textId="77777777" w:rsidR="00243BE9" w:rsidRPr="00243BE9" w:rsidRDefault="00243BE9" w:rsidP="00423640">
            <w:pPr>
              <w:spacing w:line="259" w:lineRule="auto"/>
              <w:ind w:left="-2"/>
              <w:rPr>
                <w:sz w:val="22"/>
                <w:szCs w:val="22"/>
                <w:lang w:eastAsia="en-US"/>
              </w:rPr>
            </w:pPr>
            <w:r w:rsidRPr="00243BE9">
              <w:rPr>
                <w:sz w:val="22"/>
                <w:szCs w:val="22"/>
                <w:lang w:eastAsia="en-US"/>
              </w:rPr>
              <w:t xml:space="preserve">Toxicité aiguë (Inhalation) </w:t>
            </w:r>
          </w:p>
        </w:tc>
        <w:tc>
          <w:tcPr>
            <w:tcW w:w="166" w:type="dxa"/>
            <w:tcBorders>
              <w:top w:val="nil"/>
              <w:left w:val="nil"/>
              <w:bottom w:val="single" w:sz="4" w:space="0" w:color="0070C0"/>
              <w:right w:val="nil"/>
            </w:tcBorders>
          </w:tcPr>
          <w:p w14:paraId="73EA3006" w14:textId="77777777" w:rsidR="00243BE9" w:rsidRPr="00243BE9" w:rsidRDefault="00243BE9" w:rsidP="00423640">
            <w:pPr>
              <w:spacing w:line="259" w:lineRule="auto"/>
              <w:rPr>
                <w:sz w:val="22"/>
                <w:szCs w:val="22"/>
                <w:lang w:eastAsia="en-US"/>
              </w:rPr>
            </w:pPr>
            <w:r w:rsidRPr="00243BE9">
              <w:rPr>
                <w:sz w:val="22"/>
                <w:szCs w:val="22"/>
                <w:lang w:eastAsia="en-US"/>
              </w:rPr>
              <w:t xml:space="preserve">: </w:t>
            </w:r>
          </w:p>
        </w:tc>
        <w:tc>
          <w:tcPr>
            <w:tcW w:w="6525" w:type="dxa"/>
            <w:tcBorders>
              <w:top w:val="nil"/>
              <w:left w:val="nil"/>
              <w:bottom w:val="single" w:sz="4" w:space="0" w:color="0070C0"/>
              <w:right w:val="nil"/>
            </w:tcBorders>
          </w:tcPr>
          <w:p w14:paraId="7A4157CD" w14:textId="77777777" w:rsidR="00243BE9" w:rsidRPr="00243BE9" w:rsidRDefault="00243BE9" w:rsidP="00423640">
            <w:pPr>
              <w:spacing w:line="259" w:lineRule="auto"/>
              <w:rPr>
                <w:sz w:val="22"/>
                <w:szCs w:val="22"/>
                <w:lang w:eastAsia="en-US"/>
              </w:rPr>
            </w:pPr>
            <w:r w:rsidRPr="00243BE9">
              <w:rPr>
                <w:sz w:val="22"/>
                <w:szCs w:val="22"/>
                <w:lang w:eastAsia="en-US"/>
              </w:rPr>
              <w:t xml:space="preserve">Non classé </w:t>
            </w:r>
          </w:p>
        </w:tc>
      </w:tr>
    </w:tbl>
    <w:p w14:paraId="008F8A72" w14:textId="77777777" w:rsidR="009C0637" w:rsidRDefault="009C0637" w:rsidP="006D07AB">
      <w:pPr>
        <w:pStyle w:val="Corpsdetexte"/>
        <w:tabs>
          <w:tab w:val="left" w:pos="3964"/>
        </w:tabs>
        <w:spacing w:before="42"/>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402F2" w14:paraId="297BD89B" w14:textId="77777777" w:rsidTr="00105043">
        <w:trPr>
          <w:trHeight w:val="369"/>
        </w:trPr>
        <w:tc>
          <w:tcPr>
            <w:tcW w:w="10494" w:type="dxa"/>
            <w:gridSpan w:val="2"/>
            <w:shd w:val="clear" w:color="auto" w:fill="BDD6EE"/>
          </w:tcPr>
          <w:p w14:paraId="5EA98C65" w14:textId="77777777" w:rsidR="000402F2" w:rsidRPr="008127B0" w:rsidRDefault="000402F2" w:rsidP="00105043">
            <w:pPr>
              <w:pStyle w:val="TableParagraph"/>
              <w:spacing w:before="47"/>
              <w:rPr>
                <w:rFonts w:ascii="Calibri" w:eastAsia="Calibri" w:hAnsi="Calibri" w:cs="Times New Roman"/>
                <w:lang w:val="fr-FR"/>
              </w:rPr>
            </w:pPr>
            <w:r w:rsidRPr="008127B0">
              <w:rPr>
                <w:rFonts w:ascii="Calibri" w:eastAsia="Calibri" w:hAnsi="Calibri" w:cs="Times New Roman"/>
                <w:lang w:val="fr-FR"/>
              </w:rPr>
              <w:t>1-(2,6,6-Trimethyl-1,3-cyclohexadienyl)-2-buten-1-one (23696-85-7)</w:t>
            </w:r>
          </w:p>
        </w:tc>
      </w:tr>
      <w:tr w:rsidR="000402F2" w14:paraId="42270676" w14:textId="77777777" w:rsidTr="00105043">
        <w:trPr>
          <w:trHeight w:val="412"/>
        </w:trPr>
        <w:tc>
          <w:tcPr>
            <w:tcW w:w="3970" w:type="dxa"/>
          </w:tcPr>
          <w:p w14:paraId="0F318AF4" w14:textId="77777777" w:rsidR="000402F2" w:rsidRPr="008127B0" w:rsidRDefault="000402F2"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voie cutanée</w:t>
            </w:r>
          </w:p>
        </w:tc>
        <w:tc>
          <w:tcPr>
            <w:tcW w:w="6524" w:type="dxa"/>
          </w:tcPr>
          <w:p w14:paraId="7AAC618B" w14:textId="77777777" w:rsidR="000402F2" w:rsidRPr="008127B0" w:rsidRDefault="000402F2"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2900 mg/kg</w:t>
            </w:r>
          </w:p>
        </w:tc>
      </w:tr>
    </w:tbl>
    <w:p w14:paraId="6E2FA52C" w14:textId="77777777" w:rsidR="000402F2" w:rsidRPr="008127B0" w:rsidRDefault="000402F2" w:rsidP="000402F2">
      <w:pPr>
        <w:pStyle w:val="Corpsdetexte"/>
        <w:spacing w:before="6"/>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402F2" w14:paraId="20DCD793" w14:textId="77777777" w:rsidTr="00105043">
        <w:trPr>
          <w:trHeight w:val="402"/>
        </w:trPr>
        <w:tc>
          <w:tcPr>
            <w:tcW w:w="10494" w:type="dxa"/>
            <w:gridSpan w:val="2"/>
            <w:shd w:val="clear" w:color="auto" w:fill="BDD6EE"/>
          </w:tcPr>
          <w:p w14:paraId="34E06DB0" w14:textId="77777777" w:rsidR="000402F2" w:rsidRPr="008127B0" w:rsidRDefault="000402F2" w:rsidP="00105043">
            <w:pPr>
              <w:pStyle w:val="TableParagraph"/>
              <w:spacing w:before="47"/>
              <w:rPr>
                <w:rFonts w:ascii="Calibri" w:eastAsia="Calibri" w:hAnsi="Calibri" w:cs="Times New Roman"/>
                <w:lang w:val="fr-FR"/>
              </w:rPr>
            </w:pPr>
            <w:r w:rsidRPr="008127B0">
              <w:rPr>
                <w:rFonts w:ascii="Calibri" w:eastAsia="Calibri" w:hAnsi="Calibri" w:cs="Times New Roman"/>
                <w:lang w:val="fr-FR"/>
              </w:rPr>
              <w:lastRenderedPageBreak/>
              <w:t>3,7-Dimethyl-6-octen-1-ol (106-22-9)</w:t>
            </w:r>
          </w:p>
        </w:tc>
      </w:tr>
      <w:tr w:rsidR="000402F2" w14:paraId="6041DE76" w14:textId="77777777" w:rsidTr="00105043">
        <w:trPr>
          <w:trHeight w:val="407"/>
        </w:trPr>
        <w:tc>
          <w:tcPr>
            <w:tcW w:w="3970" w:type="dxa"/>
          </w:tcPr>
          <w:p w14:paraId="5346E5B0" w14:textId="77777777" w:rsidR="000402F2" w:rsidRPr="008127B0" w:rsidRDefault="000402F2"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61E66F1F" w14:textId="77777777" w:rsidR="000402F2" w:rsidRPr="008127B0" w:rsidRDefault="000402F2"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3450 mg/kg</w:t>
            </w:r>
          </w:p>
        </w:tc>
      </w:tr>
      <w:tr w:rsidR="000402F2" w14:paraId="27385791" w14:textId="77777777" w:rsidTr="00105043">
        <w:trPr>
          <w:trHeight w:val="388"/>
        </w:trPr>
        <w:tc>
          <w:tcPr>
            <w:tcW w:w="3970" w:type="dxa"/>
          </w:tcPr>
          <w:p w14:paraId="5A004BC7" w14:textId="77777777" w:rsidR="000402F2" w:rsidRPr="008127B0" w:rsidRDefault="000402F2"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voie cutanée</w:t>
            </w:r>
          </w:p>
        </w:tc>
        <w:tc>
          <w:tcPr>
            <w:tcW w:w="6524" w:type="dxa"/>
          </w:tcPr>
          <w:p w14:paraId="5867F53F" w14:textId="77777777" w:rsidR="000402F2" w:rsidRPr="008127B0" w:rsidRDefault="000402F2"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2650 mg/kg</w:t>
            </w:r>
          </w:p>
        </w:tc>
      </w:tr>
    </w:tbl>
    <w:p w14:paraId="37841BCF" w14:textId="1A60D64E" w:rsidR="000402F2" w:rsidRPr="008127B0" w:rsidRDefault="000402F2" w:rsidP="000402F2">
      <w:pPr>
        <w:pStyle w:val="Corpsdetexte"/>
        <w:spacing w:before="6"/>
        <w:rPr>
          <w:rFonts w:ascii="Calibri" w:eastAsia="Calibri" w:hAnsi="Calibri" w:cs="Times New Roman"/>
          <w:sz w:val="22"/>
          <w:szCs w:val="22"/>
        </w:rPr>
      </w:pPr>
      <w:r w:rsidRPr="008127B0">
        <w:rPr>
          <w:rFonts w:ascii="Calibri" w:eastAsia="Calibri" w:hAnsi="Calibri" w:cs="Times New Roman"/>
          <w:sz w:val="22"/>
          <w:szCs w:val="22"/>
        </w:rPr>
        <mc:AlternateContent>
          <mc:Choice Requires="wps">
            <w:drawing>
              <wp:anchor distT="0" distB="0" distL="0" distR="0" simplePos="0" relativeHeight="251659264" behindDoc="1" locked="0" layoutInCell="1" allowOverlap="1" wp14:anchorId="69C165B4" wp14:editId="0774795F">
                <wp:simplePos x="0" y="0"/>
                <wp:positionH relativeFrom="page">
                  <wp:posOffset>463550</wp:posOffset>
                </wp:positionH>
                <wp:positionV relativeFrom="paragraph">
                  <wp:posOffset>133985</wp:posOffset>
                </wp:positionV>
                <wp:extent cx="6663055" cy="241300"/>
                <wp:effectExtent l="6350" t="10795" r="7620" b="5080"/>
                <wp:wrapTopAndBottom/>
                <wp:docPr id="960430602"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055" cy="241300"/>
                        </a:xfrm>
                        <a:prstGeom prst="rect">
                          <a:avLst/>
                        </a:prstGeom>
                        <a:solidFill>
                          <a:srgbClr val="BDD6EE"/>
                        </a:solidFill>
                        <a:ln w="6096">
                          <a:solidFill>
                            <a:srgbClr val="0070C0"/>
                          </a:solidFill>
                          <a:miter lim="800000"/>
                          <a:headEnd/>
                          <a:tailEnd/>
                        </a:ln>
                      </wps:spPr>
                      <wps:txbx>
                        <w:txbxContent>
                          <w:p w14:paraId="3B6795EA" w14:textId="77777777" w:rsidR="000402F2" w:rsidRPr="000402F2" w:rsidRDefault="000402F2" w:rsidP="000402F2">
                            <w:pPr>
                              <w:spacing w:before="47"/>
                              <w:ind w:left="56"/>
                              <w:rPr>
                                <w:rFonts w:ascii="Arial" w:hAnsi="Arial"/>
                                <w:b/>
                                <w:sz w:val="18"/>
                                <w:lang w:val="it-IT"/>
                              </w:rPr>
                            </w:pPr>
                            <w:r w:rsidRPr="000402F2">
                              <w:rPr>
                                <w:rFonts w:ascii="Arial" w:hAnsi="Arial"/>
                                <w:b/>
                                <w:color w:val="0070C0"/>
                                <w:sz w:val="18"/>
                                <w:lang w:val="it-IT"/>
                              </w:rPr>
                              <w:t>géraniol;</w:t>
                            </w:r>
                            <w:r w:rsidRPr="000402F2">
                              <w:rPr>
                                <w:rFonts w:ascii="Arial" w:hAnsi="Arial"/>
                                <w:b/>
                                <w:color w:val="0070C0"/>
                                <w:spacing w:val="-9"/>
                                <w:sz w:val="18"/>
                                <w:lang w:val="it-IT"/>
                              </w:rPr>
                              <w:t xml:space="preserve"> </w:t>
                            </w:r>
                            <w:r w:rsidRPr="000402F2">
                              <w:rPr>
                                <w:rFonts w:ascii="Arial" w:hAnsi="Arial"/>
                                <w:b/>
                                <w:color w:val="0070C0"/>
                                <w:sz w:val="18"/>
                                <w:lang w:val="it-IT"/>
                              </w:rPr>
                              <w:t>(2E)-3,7-diméthylocta-2,6-dién-1-ol</w:t>
                            </w:r>
                            <w:r w:rsidRPr="000402F2">
                              <w:rPr>
                                <w:rFonts w:ascii="Arial" w:hAnsi="Arial"/>
                                <w:b/>
                                <w:color w:val="0070C0"/>
                                <w:spacing w:val="-8"/>
                                <w:sz w:val="18"/>
                                <w:lang w:val="it-IT"/>
                              </w:rPr>
                              <w:t xml:space="preserve"> </w:t>
                            </w:r>
                            <w:r w:rsidRPr="000402F2">
                              <w:rPr>
                                <w:rFonts w:ascii="Arial" w:hAnsi="Arial"/>
                                <w:b/>
                                <w:color w:val="0070C0"/>
                                <w:sz w:val="18"/>
                                <w:lang w:val="it-IT"/>
                              </w:rPr>
                              <w:t>(106-24-1)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C165B4" id="_x0000_t202" coordsize="21600,21600" o:spt="202" path="m,l,21600r21600,l21600,xe">
                <v:stroke joinstyle="miter"/>
                <v:path gradientshapeok="t" o:connecttype="rect"/>
              </v:shapetype>
              <v:shape id="Zone de texte 1" o:spid="_x0000_s1026" type="#_x0000_t202" style="position:absolute;margin-left:36.5pt;margin-top:10.55pt;width:524.65pt;height:19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" fillcolor="#bdd6ee" strokecolor="#0070c0" strokeweight=".48pt">
                <v:textbox inset="0,0,0,0">
                  <w:txbxContent>
                    <w:p w14:paraId="3B6795EA" w14:textId="77777777" w:rsidR="000402F2" w:rsidRPr="000402F2" w:rsidRDefault="000402F2" w:rsidP="000402F2">
                      <w:pPr>
                        <w:spacing w:before="47"/>
                        <w:ind w:left="56"/>
                        <w:rPr>
                          <w:rFonts w:ascii="Arial" w:hAnsi="Arial"/>
                          <w:b/>
                          <w:sz w:val="18"/>
                          <w:lang w:val="it-IT"/>
                        </w:rPr>
                      </w:pPr>
                      <w:r w:rsidRPr="000402F2">
                        <w:rPr>
                          <w:rFonts w:ascii="Arial" w:hAnsi="Arial"/>
                          <w:b/>
                          <w:color w:val="0070C0"/>
                          <w:sz w:val="18"/>
                          <w:lang w:val="it-IT"/>
                        </w:rPr>
                        <w:t>géraniol;</w:t>
                      </w:r>
                      <w:r w:rsidRPr="000402F2">
                        <w:rPr>
                          <w:rFonts w:ascii="Arial" w:hAnsi="Arial"/>
                          <w:b/>
                          <w:color w:val="0070C0"/>
                          <w:spacing w:val="-9"/>
                          <w:sz w:val="18"/>
                          <w:lang w:val="it-IT"/>
                        </w:rPr>
                        <w:t xml:space="preserve"> </w:t>
                      </w:r>
                      <w:r w:rsidRPr="000402F2">
                        <w:rPr>
                          <w:rFonts w:ascii="Arial" w:hAnsi="Arial"/>
                          <w:b/>
                          <w:color w:val="0070C0"/>
                          <w:sz w:val="18"/>
                          <w:lang w:val="it-IT"/>
                        </w:rPr>
                        <w:t>(2E)-3,7-diméthylocta-2,6-dién-1-ol</w:t>
                      </w:r>
                      <w:r w:rsidRPr="000402F2">
                        <w:rPr>
                          <w:rFonts w:ascii="Arial" w:hAnsi="Arial"/>
                          <w:b/>
                          <w:color w:val="0070C0"/>
                          <w:spacing w:val="-8"/>
                          <w:sz w:val="18"/>
                          <w:lang w:val="it-IT"/>
                        </w:rPr>
                        <w:t xml:space="preserve"> </w:t>
                      </w:r>
                      <w:r w:rsidRPr="000402F2">
                        <w:rPr>
                          <w:rFonts w:ascii="Arial" w:hAnsi="Arial"/>
                          <w:b/>
                          <w:color w:val="0070C0"/>
                          <w:sz w:val="18"/>
                          <w:lang w:val="it-IT"/>
                        </w:rPr>
                        <w:t>(106-24-1)</w:t>
                      </w:r>
                    </w:p>
                  </w:txbxContent>
                </v:textbox>
                <w10:wrap type="topAndBottom" anchorx="page"/>
              </v:shape>
            </w:pict>
          </mc:Fallback>
        </mc:AlternateContent>
      </w:r>
    </w:p>
    <w:tbl>
      <w:tblPr>
        <w:tblStyle w:val="TableNormal"/>
        <w:tblW w:w="0" w:type="auto"/>
        <w:tblInd w:w="13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51B2D" w14:paraId="5D144B4D" w14:textId="77777777" w:rsidTr="00105043">
        <w:trPr>
          <w:trHeight w:val="450"/>
        </w:trPr>
        <w:tc>
          <w:tcPr>
            <w:tcW w:w="3970" w:type="dxa"/>
            <w:tcBorders>
              <w:bottom w:val="double" w:sz="1" w:space="0" w:color="0070C0"/>
            </w:tcBorders>
          </w:tcPr>
          <w:p w14:paraId="309FC9F1" w14:textId="77777777" w:rsidR="00051B2D" w:rsidRPr="008127B0" w:rsidRDefault="00051B2D" w:rsidP="00105043">
            <w:pPr>
              <w:pStyle w:val="TableParagraph"/>
              <w:spacing w:before="41"/>
              <w:ind w:left="60"/>
              <w:rPr>
                <w:rFonts w:ascii="Calibri" w:eastAsia="Calibri" w:hAnsi="Calibri" w:cs="Times New Roman"/>
                <w:lang w:val="fr-FR"/>
              </w:rPr>
            </w:pPr>
            <w:r w:rsidRPr="008127B0">
              <w:rPr>
                <w:rFonts w:ascii="Calibri" w:eastAsia="Calibri" w:hAnsi="Calibri" w:cs="Times New Roman"/>
                <w:lang w:val="fr-FR"/>
              </w:rPr>
              <w:t>DL50 orale</w:t>
            </w:r>
          </w:p>
        </w:tc>
        <w:tc>
          <w:tcPr>
            <w:tcW w:w="6524" w:type="dxa"/>
            <w:tcBorders>
              <w:bottom w:val="double" w:sz="1" w:space="0" w:color="0070C0"/>
            </w:tcBorders>
          </w:tcPr>
          <w:p w14:paraId="7D1300D8" w14:textId="77777777" w:rsidR="00051B2D" w:rsidRPr="008127B0" w:rsidRDefault="00051B2D" w:rsidP="00105043">
            <w:pPr>
              <w:pStyle w:val="TableParagraph"/>
              <w:spacing w:before="41"/>
              <w:ind w:left="62"/>
              <w:rPr>
                <w:rFonts w:ascii="Calibri" w:eastAsia="Calibri" w:hAnsi="Calibri" w:cs="Times New Roman"/>
                <w:lang w:val="fr-FR"/>
              </w:rPr>
            </w:pPr>
            <w:r w:rsidRPr="008127B0">
              <w:rPr>
                <w:rFonts w:ascii="Calibri" w:eastAsia="Calibri" w:hAnsi="Calibri" w:cs="Times New Roman"/>
                <w:lang w:val="fr-FR"/>
              </w:rPr>
              <w:t>3600 mg/kg</w:t>
            </w:r>
          </w:p>
        </w:tc>
      </w:tr>
      <w:tr w:rsidR="00051B2D" w14:paraId="18F640FE" w14:textId="77777777" w:rsidTr="00105043">
        <w:trPr>
          <w:trHeight w:val="387"/>
        </w:trPr>
        <w:tc>
          <w:tcPr>
            <w:tcW w:w="10494" w:type="dxa"/>
            <w:gridSpan w:val="2"/>
            <w:tcBorders>
              <w:top w:val="double" w:sz="1" w:space="0" w:color="0070C0"/>
            </w:tcBorders>
            <w:shd w:val="clear" w:color="auto" w:fill="BDD6EE"/>
          </w:tcPr>
          <w:p w14:paraId="6E99AFB2" w14:textId="77777777" w:rsidR="00051B2D" w:rsidRPr="008127B0" w:rsidRDefault="00051B2D" w:rsidP="00105043">
            <w:pPr>
              <w:pStyle w:val="TableParagraph"/>
              <w:spacing w:before="51"/>
              <w:ind w:left="60"/>
              <w:rPr>
                <w:rFonts w:ascii="Calibri" w:eastAsia="Calibri" w:hAnsi="Calibri" w:cs="Times New Roman"/>
                <w:lang w:val="fr-FR"/>
              </w:rPr>
            </w:pPr>
            <w:r w:rsidRPr="008127B0">
              <w:rPr>
                <w:rFonts w:ascii="Calibri" w:eastAsia="Calibri" w:hAnsi="Calibri" w:cs="Times New Roman"/>
                <w:lang w:val="fr-FR"/>
              </w:rPr>
              <w:t>3-(4-tert-Butylphenyl)propionaldehyde (18127-01-0)</w:t>
            </w:r>
          </w:p>
        </w:tc>
      </w:tr>
      <w:tr w:rsidR="00051B2D" w14:paraId="4EE171C2" w14:textId="77777777" w:rsidTr="00105043">
        <w:trPr>
          <w:trHeight w:val="412"/>
        </w:trPr>
        <w:tc>
          <w:tcPr>
            <w:tcW w:w="3970" w:type="dxa"/>
          </w:tcPr>
          <w:p w14:paraId="3A281788" w14:textId="77777777" w:rsidR="00051B2D" w:rsidRPr="008127B0" w:rsidRDefault="00051B2D" w:rsidP="00105043">
            <w:pPr>
              <w:pStyle w:val="TableParagraph"/>
              <w:spacing w:before="46"/>
              <w:ind w:left="60"/>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2F1B8C48" w14:textId="77777777" w:rsidR="00051B2D" w:rsidRPr="008127B0" w:rsidRDefault="00051B2D" w:rsidP="00105043">
            <w:pPr>
              <w:pStyle w:val="TableParagraph"/>
              <w:spacing w:before="46"/>
              <w:ind w:left="62"/>
              <w:rPr>
                <w:rFonts w:ascii="Calibri" w:eastAsia="Calibri" w:hAnsi="Calibri" w:cs="Times New Roman"/>
                <w:lang w:val="fr-FR"/>
              </w:rPr>
            </w:pPr>
            <w:r w:rsidRPr="008127B0">
              <w:rPr>
                <w:rFonts w:ascii="Calibri" w:eastAsia="Calibri" w:hAnsi="Calibri" w:cs="Times New Roman"/>
                <w:lang w:val="fr-FR"/>
              </w:rPr>
              <w:t>2660 mg/kg</w:t>
            </w:r>
          </w:p>
        </w:tc>
      </w:tr>
    </w:tbl>
    <w:p w14:paraId="39D603E2" w14:textId="77777777" w:rsidR="00051B2D" w:rsidRPr="008127B0" w:rsidRDefault="00051B2D" w:rsidP="00051B2D">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51B2D" w14:paraId="0D1D6D0F" w14:textId="77777777" w:rsidTr="00105043">
        <w:trPr>
          <w:trHeight w:val="369"/>
        </w:trPr>
        <w:tc>
          <w:tcPr>
            <w:tcW w:w="10494" w:type="dxa"/>
            <w:gridSpan w:val="2"/>
            <w:shd w:val="clear" w:color="auto" w:fill="BDD6EE"/>
          </w:tcPr>
          <w:p w14:paraId="625FB7DC" w14:textId="77777777" w:rsidR="00051B2D" w:rsidRPr="008127B0" w:rsidRDefault="00051B2D" w:rsidP="00105043">
            <w:pPr>
              <w:pStyle w:val="TableParagraph"/>
              <w:spacing w:before="47"/>
              <w:rPr>
                <w:rFonts w:ascii="Calibri" w:eastAsia="Calibri" w:hAnsi="Calibri" w:cs="Times New Roman"/>
                <w:lang w:val="fr-FR"/>
              </w:rPr>
            </w:pPr>
            <w:r w:rsidRPr="008127B0">
              <w:rPr>
                <w:rFonts w:ascii="Calibri" w:eastAsia="Calibri" w:hAnsi="Calibri" w:cs="Times New Roman"/>
                <w:lang w:val="fr-FR"/>
              </w:rPr>
              <w:t>1,1,2,3,3-pentamethyl-2,5,6,7-tetrahydroinden-4-one (33704-61-9)</w:t>
            </w:r>
          </w:p>
        </w:tc>
      </w:tr>
      <w:tr w:rsidR="00051B2D" w14:paraId="71EC1ACC" w14:textId="77777777" w:rsidTr="00105043">
        <w:trPr>
          <w:trHeight w:val="412"/>
        </w:trPr>
        <w:tc>
          <w:tcPr>
            <w:tcW w:w="3970" w:type="dxa"/>
          </w:tcPr>
          <w:p w14:paraId="3CED8EC6" w14:textId="77777777" w:rsidR="00051B2D" w:rsidRPr="008127B0" w:rsidRDefault="00051B2D"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008B0FDC" w14:textId="77777777" w:rsidR="00051B2D" w:rsidRPr="008127B0" w:rsidRDefault="00051B2D"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2900 mg/kg</w:t>
            </w:r>
          </w:p>
        </w:tc>
      </w:tr>
    </w:tbl>
    <w:p w14:paraId="09CD06F0" w14:textId="77777777" w:rsidR="00051B2D" w:rsidRPr="008127B0" w:rsidRDefault="00051B2D" w:rsidP="00051B2D">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51B2D" w14:paraId="410725F2" w14:textId="77777777" w:rsidTr="00105043">
        <w:trPr>
          <w:trHeight w:val="397"/>
        </w:trPr>
        <w:tc>
          <w:tcPr>
            <w:tcW w:w="10494" w:type="dxa"/>
            <w:gridSpan w:val="2"/>
            <w:shd w:val="clear" w:color="auto" w:fill="BDD6EE"/>
          </w:tcPr>
          <w:p w14:paraId="198FE9C0" w14:textId="77777777" w:rsidR="00051B2D" w:rsidRPr="008127B0" w:rsidRDefault="00051B2D" w:rsidP="00105043">
            <w:pPr>
              <w:pStyle w:val="TableParagraph"/>
              <w:spacing w:before="42"/>
              <w:rPr>
                <w:rFonts w:ascii="Calibri" w:eastAsia="Calibri" w:hAnsi="Calibri" w:cs="Times New Roman"/>
                <w:lang w:val="fr-FR"/>
              </w:rPr>
            </w:pPr>
            <w:r w:rsidRPr="008127B0">
              <w:rPr>
                <w:rFonts w:ascii="Calibri" w:eastAsia="Calibri" w:hAnsi="Calibri" w:cs="Times New Roman"/>
                <w:lang w:val="fr-FR"/>
              </w:rPr>
              <w:t>Cinnamyl Alcohol (104-54-1)</w:t>
            </w:r>
          </w:p>
        </w:tc>
      </w:tr>
      <w:tr w:rsidR="00051B2D" w14:paraId="2070679F" w14:textId="77777777" w:rsidTr="00105043">
        <w:trPr>
          <w:trHeight w:val="412"/>
        </w:trPr>
        <w:tc>
          <w:tcPr>
            <w:tcW w:w="3970" w:type="dxa"/>
          </w:tcPr>
          <w:p w14:paraId="4A477B6C" w14:textId="77777777" w:rsidR="00051B2D" w:rsidRPr="008127B0" w:rsidRDefault="00051B2D"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3356B527" w14:textId="77777777" w:rsidR="00051B2D" w:rsidRPr="008127B0" w:rsidRDefault="00051B2D"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2500 mg/kg</w:t>
            </w:r>
          </w:p>
        </w:tc>
      </w:tr>
    </w:tbl>
    <w:p w14:paraId="1343F90F" w14:textId="77777777" w:rsidR="00051B2D" w:rsidRPr="008127B0" w:rsidRDefault="00051B2D" w:rsidP="00051B2D">
      <w:pPr>
        <w:pStyle w:val="Corpsdetexte"/>
        <w:spacing w:before="6"/>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51B2D" w14:paraId="3F8F6BD2" w14:textId="77777777" w:rsidTr="00105043">
        <w:trPr>
          <w:trHeight w:val="402"/>
        </w:trPr>
        <w:tc>
          <w:tcPr>
            <w:tcW w:w="10494" w:type="dxa"/>
            <w:gridSpan w:val="2"/>
            <w:shd w:val="clear" w:color="auto" w:fill="BDD6EE"/>
          </w:tcPr>
          <w:p w14:paraId="31B67411" w14:textId="77777777" w:rsidR="00051B2D" w:rsidRPr="008127B0" w:rsidRDefault="00051B2D" w:rsidP="00105043">
            <w:pPr>
              <w:pStyle w:val="TableParagraph"/>
              <w:spacing w:before="47"/>
              <w:rPr>
                <w:rFonts w:ascii="Calibri" w:eastAsia="Calibri" w:hAnsi="Calibri" w:cs="Times New Roman"/>
                <w:lang w:val="fr-FR"/>
              </w:rPr>
            </w:pPr>
            <w:r w:rsidRPr="008127B0">
              <w:rPr>
                <w:rFonts w:ascii="Calibri" w:eastAsia="Calibri" w:hAnsi="Calibri" w:cs="Times New Roman"/>
                <w:lang w:val="fr-FR"/>
              </w:rPr>
              <w:t>3,7-Dimethyl octa-1,6-diene-3-ol (78-70-6)</w:t>
            </w:r>
          </w:p>
        </w:tc>
      </w:tr>
      <w:tr w:rsidR="00051B2D" w14:paraId="77F7CC1C" w14:textId="77777777" w:rsidTr="00105043">
        <w:trPr>
          <w:trHeight w:val="412"/>
        </w:trPr>
        <w:tc>
          <w:tcPr>
            <w:tcW w:w="3970" w:type="dxa"/>
          </w:tcPr>
          <w:p w14:paraId="7C28213D" w14:textId="77777777" w:rsidR="00051B2D" w:rsidRPr="008127B0" w:rsidRDefault="00051B2D" w:rsidP="00105043">
            <w:pPr>
              <w:pStyle w:val="TableParagraph"/>
              <w:spacing w:before="46"/>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2A902C14" w14:textId="77777777" w:rsidR="00051B2D" w:rsidRPr="008127B0" w:rsidRDefault="00051B2D" w:rsidP="00105043">
            <w:pPr>
              <w:pStyle w:val="TableParagraph"/>
              <w:spacing w:before="46"/>
              <w:ind w:left="58"/>
              <w:rPr>
                <w:rFonts w:ascii="Calibri" w:eastAsia="Calibri" w:hAnsi="Calibri" w:cs="Times New Roman"/>
                <w:lang w:val="fr-FR"/>
              </w:rPr>
            </w:pPr>
            <w:r w:rsidRPr="008127B0">
              <w:rPr>
                <w:rFonts w:ascii="Calibri" w:eastAsia="Calibri" w:hAnsi="Calibri" w:cs="Times New Roman"/>
                <w:lang w:val="fr-FR"/>
              </w:rPr>
              <w:t>2790 mg/kg</w:t>
            </w:r>
          </w:p>
        </w:tc>
      </w:tr>
    </w:tbl>
    <w:p w14:paraId="785E4DFF" w14:textId="77777777" w:rsidR="00051B2D" w:rsidRPr="008127B0" w:rsidRDefault="00051B2D" w:rsidP="00051B2D">
      <w:pPr>
        <w:pStyle w:val="Corpsdetexte"/>
        <w:spacing w:before="10" w:after="1"/>
        <w:rPr>
          <w:rFonts w:ascii="Calibri" w:eastAsia="Calibri" w:hAnsi="Calibri" w:cs="Times New Roman"/>
          <w:sz w:val="22"/>
          <w:szCs w:val="22"/>
        </w:rPr>
      </w:pPr>
    </w:p>
    <w:tbl>
      <w:tblPr>
        <w:tblStyle w:val="TableNormal"/>
        <w:tblW w:w="10493" w:type="dxa"/>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2"/>
        <w:gridCol w:w="6521"/>
      </w:tblGrid>
      <w:tr w:rsidR="00051B2D" w14:paraId="2A02A49D" w14:textId="77777777" w:rsidTr="0021659B">
        <w:trPr>
          <w:trHeight w:val="383"/>
        </w:trPr>
        <w:tc>
          <w:tcPr>
            <w:tcW w:w="10493" w:type="dxa"/>
            <w:gridSpan w:val="2"/>
            <w:shd w:val="clear" w:color="auto" w:fill="BDD6EE"/>
          </w:tcPr>
          <w:p w14:paraId="54E32B58" w14:textId="77777777" w:rsidR="00051B2D" w:rsidRPr="008127B0" w:rsidRDefault="00051B2D" w:rsidP="00105043">
            <w:pPr>
              <w:pStyle w:val="TableParagraph"/>
              <w:spacing w:before="32"/>
              <w:ind w:left="60"/>
              <w:rPr>
                <w:rFonts w:ascii="Calibri" w:eastAsia="Calibri" w:hAnsi="Calibri" w:cs="Times New Roman"/>
                <w:lang w:val="fr-FR"/>
              </w:rPr>
            </w:pPr>
            <w:r w:rsidRPr="008127B0">
              <w:rPr>
                <w:rFonts w:ascii="Calibri" w:eastAsia="Calibri" w:hAnsi="Calibri" w:cs="Times New Roman"/>
                <w:lang w:val="fr-FR"/>
              </w:rPr>
              <w:t>2-Benzylideneoctanal (101-86-0)</w:t>
            </w:r>
          </w:p>
        </w:tc>
      </w:tr>
      <w:tr w:rsidR="00051B2D" w14:paraId="749C4C07" w14:textId="77777777" w:rsidTr="0021659B">
        <w:trPr>
          <w:trHeight w:val="436"/>
        </w:trPr>
        <w:tc>
          <w:tcPr>
            <w:tcW w:w="3972" w:type="dxa"/>
            <w:tcBorders>
              <w:bottom w:val="double" w:sz="1" w:space="0" w:color="0070C0"/>
            </w:tcBorders>
          </w:tcPr>
          <w:p w14:paraId="4271E61D" w14:textId="77777777" w:rsidR="00051B2D" w:rsidRPr="008127B0" w:rsidRDefault="00051B2D" w:rsidP="00105043">
            <w:pPr>
              <w:pStyle w:val="TableParagraph"/>
              <w:spacing w:before="27"/>
              <w:ind w:left="60"/>
              <w:rPr>
                <w:rFonts w:ascii="Calibri" w:eastAsia="Calibri" w:hAnsi="Calibri" w:cs="Times New Roman"/>
                <w:lang w:val="fr-FR"/>
              </w:rPr>
            </w:pPr>
            <w:r w:rsidRPr="008127B0">
              <w:rPr>
                <w:rFonts w:ascii="Calibri" w:eastAsia="Calibri" w:hAnsi="Calibri" w:cs="Times New Roman"/>
                <w:lang w:val="fr-FR"/>
              </w:rPr>
              <w:t>DL50 orale</w:t>
            </w:r>
          </w:p>
        </w:tc>
        <w:tc>
          <w:tcPr>
            <w:tcW w:w="6521" w:type="dxa"/>
            <w:tcBorders>
              <w:bottom w:val="double" w:sz="1" w:space="0" w:color="0070C0"/>
            </w:tcBorders>
          </w:tcPr>
          <w:p w14:paraId="2695C087" w14:textId="77777777" w:rsidR="00051B2D" w:rsidRPr="008127B0" w:rsidRDefault="00051B2D" w:rsidP="00105043">
            <w:pPr>
              <w:pStyle w:val="TableParagraph"/>
              <w:spacing w:before="7"/>
              <w:ind w:left="0"/>
              <w:rPr>
                <w:rFonts w:ascii="Calibri" w:eastAsia="Calibri" w:hAnsi="Calibri" w:cs="Times New Roman"/>
                <w:lang w:val="fr-FR"/>
              </w:rPr>
            </w:pPr>
          </w:p>
          <w:p w14:paraId="5A07B449" w14:textId="77777777" w:rsidR="00051B2D" w:rsidRPr="008127B0" w:rsidRDefault="00051B2D" w:rsidP="00105043">
            <w:pPr>
              <w:pStyle w:val="TableParagraph"/>
              <w:spacing w:before="0"/>
              <w:ind w:left="41"/>
              <w:rPr>
                <w:rFonts w:ascii="Calibri" w:eastAsia="Calibri" w:hAnsi="Calibri" w:cs="Times New Roman"/>
                <w:lang w:val="fr-FR"/>
              </w:rPr>
            </w:pPr>
            <w:r w:rsidRPr="008127B0">
              <w:rPr>
                <w:rFonts w:ascii="Calibri" w:eastAsia="Calibri" w:hAnsi="Calibri" w:cs="Times New Roman"/>
                <w:lang w:val="fr-FR"/>
              </w:rPr>
              <w:t>3100 mg/kg</w:t>
            </w:r>
          </w:p>
        </w:tc>
      </w:tr>
    </w:tbl>
    <w:p w14:paraId="4BE53B22" w14:textId="77777777" w:rsidR="00051B2D" w:rsidRPr="008127B0" w:rsidRDefault="00051B2D" w:rsidP="00051B2D">
      <w:pPr>
        <w:pStyle w:val="Corpsdetexte"/>
        <w:spacing w:before="10" w:after="1"/>
        <w:rPr>
          <w:rFonts w:ascii="Calibri" w:eastAsia="Calibri" w:hAnsi="Calibri" w:cs="Times New Roman"/>
          <w:sz w:val="22"/>
          <w:szCs w:val="22"/>
        </w:rPr>
      </w:pPr>
    </w:p>
    <w:p w14:paraId="466CD10D" w14:textId="77777777" w:rsidR="00051B2D" w:rsidRPr="008127B0" w:rsidRDefault="00051B2D" w:rsidP="00051B2D">
      <w:pPr>
        <w:pStyle w:val="Corpsdetexte"/>
        <w:spacing w:before="10" w:after="1"/>
        <w:rPr>
          <w:rFonts w:ascii="Calibri" w:eastAsia="Calibri" w:hAnsi="Calibri" w:cs="Times New Roman"/>
          <w:sz w:val="22"/>
          <w:szCs w:val="22"/>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051B2D" w14:paraId="30BE8F8C" w14:textId="77777777" w:rsidTr="00105043">
        <w:trPr>
          <w:trHeight w:val="402"/>
        </w:trPr>
        <w:tc>
          <w:tcPr>
            <w:tcW w:w="10494" w:type="dxa"/>
            <w:gridSpan w:val="2"/>
            <w:shd w:val="clear" w:color="auto" w:fill="BDD6EE"/>
          </w:tcPr>
          <w:p w14:paraId="579CADA6" w14:textId="77777777" w:rsidR="00051B2D" w:rsidRPr="008127B0" w:rsidRDefault="00051B2D" w:rsidP="00105043">
            <w:pPr>
              <w:pStyle w:val="TableParagraph"/>
              <w:spacing w:before="47"/>
              <w:rPr>
                <w:rFonts w:ascii="Calibri" w:eastAsia="Calibri" w:hAnsi="Calibri" w:cs="Times New Roman"/>
                <w:lang w:val="fr-FR"/>
              </w:rPr>
            </w:pPr>
            <w:r w:rsidRPr="008127B0">
              <w:rPr>
                <w:rFonts w:ascii="Calibri" w:eastAsia="Calibri" w:hAnsi="Calibri" w:cs="Times New Roman"/>
                <w:lang w:val="fr-FR"/>
              </w:rPr>
              <w:t>Salicylate de benzyle (118-58-1)</w:t>
            </w:r>
          </w:p>
        </w:tc>
      </w:tr>
      <w:tr w:rsidR="00051B2D" w14:paraId="120AF998" w14:textId="77777777" w:rsidTr="00105043">
        <w:trPr>
          <w:trHeight w:val="412"/>
        </w:trPr>
        <w:tc>
          <w:tcPr>
            <w:tcW w:w="3970" w:type="dxa"/>
          </w:tcPr>
          <w:p w14:paraId="1995CA53" w14:textId="77777777" w:rsidR="00051B2D" w:rsidRPr="008127B0" w:rsidRDefault="00051B2D" w:rsidP="00105043">
            <w:pPr>
              <w:pStyle w:val="TableParagraph"/>
              <w:spacing w:before="41"/>
              <w:rPr>
                <w:rFonts w:ascii="Calibri" w:eastAsia="Calibri" w:hAnsi="Calibri" w:cs="Times New Roman"/>
                <w:lang w:val="fr-FR"/>
              </w:rPr>
            </w:pPr>
            <w:r w:rsidRPr="008127B0">
              <w:rPr>
                <w:rFonts w:ascii="Calibri" w:eastAsia="Calibri" w:hAnsi="Calibri" w:cs="Times New Roman"/>
                <w:lang w:val="fr-FR"/>
              </w:rPr>
              <w:t>DL50 orale</w:t>
            </w:r>
          </w:p>
        </w:tc>
        <w:tc>
          <w:tcPr>
            <w:tcW w:w="6524" w:type="dxa"/>
          </w:tcPr>
          <w:p w14:paraId="227F8B2D" w14:textId="77777777" w:rsidR="00051B2D" w:rsidRPr="008127B0" w:rsidRDefault="00051B2D" w:rsidP="00105043">
            <w:pPr>
              <w:pStyle w:val="TableParagraph"/>
              <w:spacing w:before="41"/>
              <w:ind w:left="58"/>
              <w:rPr>
                <w:rFonts w:ascii="Calibri" w:eastAsia="Calibri" w:hAnsi="Calibri" w:cs="Times New Roman"/>
                <w:lang w:val="fr-FR"/>
              </w:rPr>
            </w:pPr>
            <w:r w:rsidRPr="008127B0">
              <w:rPr>
                <w:rFonts w:ascii="Calibri" w:eastAsia="Calibri" w:hAnsi="Calibri" w:cs="Times New Roman"/>
                <w:lang w:val="fr-FR"/>
              </w:rPr>
              <w:t>2200 mg/kg</w:t>
            </w:r>
          </w:p>
        </w:tc>
      </w:tr>
    </w:tbl>
    <w:p w14:paraId="641E240D" w14:textId="77777777" w:rsidR="00A374A1" w:rsidRDefault="00A374A1" w:rsidP="006D07AB">
      <w:pPr>
        <w:pStyle w:val="Corpsdetexte"/>
        <w:tabs>
          <w:tab w:val="left" w:pos="3964"/>
        </w:tabs>
        <w:spacing w:before="42"/>
        <w:rPr>
          <w:rFonts w:ascii="Calibri" w:eastAsia="Calibri" w:hAnsi="Calibri" w:cs="Times New Roman"/>
          <w:sz w:val="22"/>
          <w:szCs w:val="22"/>
        </w:rPr>
      </w:pPr>
    </w:p>
    <w:p w14:paraId="438A09F2" w14:textId="77777777" w:rsidR="00B72890" w:rsidRDefault="00B72890" w:rsidP="006D07AB">
      <w:pPr>
        <w:pStyle w:val="Corpsdetexte"/>
        <w:tabs>
          <w:tab w:val="left" w:pos="3964"/>
        </w:tabs>
        <w:spacing w:before="42"/>
        <w:rPr>
          <w:rFonts w:ascii="Calibri" w:eastAsia="Calibri" w:hAnsi="Calibri" w:cs="Times New Roman"/>
          <w:sz w:val="22"/>
          <w:szCs w:val="22"/>
        </w:rPr>
      </w:pPr>
    </w:p>
    <w:p w14:paraId="47E4BD74" w14:textId="0564848E" w:rsidR="00414194" w:rsidRPr="00145064" w:rsidRDefault="00C00982"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Corrosion cutanée/irritation cutanée</w:t>
      </w:r>
      <w:r w:rsidRPr="00145064">
        <w:rPr>
          <w:rFonts w:ascii="Calibri" w:eastAsia="Calibri" w:hAnsi="Calibri" w:cs="Times New Roman"/>
          <w:sz w:val="22"/>
          <w:szCs w:val="22"/>
        </w:rPr>
        <w:tab/>
        <w:t xml:space="preserve">: </w:t>
      </w:r>
      <w:r w:rsidR="00880903" w:rsidRPr="00D43609">
        <w:rPr>
          <w:rFonts w:ascii="Calibri" w:eastAsia="Calibri" w:hAnsi="Calibri" w:cs="Times New Roman"/>
          <w:sz w:val="22"/>
          <w:szCs w:val="22"/>
        </w:rPr>
        <w:t>Provoque une irritation cutanée.</w:t>
      </w:r>
    </w:p>
    <w:p w14:paraId="2AA86F79" w14:textId="2EE7C2A5" w:rsidR="00C00982" w:rsidRPr="00145064" w:rsidRDefault="00A53348"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Lésions oculaires graves/irritation oculaire</w:t>
      </w:r>
      <w:r w:rsidRPr="00145064">
        <w:rPr>
          <w:rFonts w:ascii="Calibri" w:eastAsia="Calibri" w:hAnsi="Calibri" w:cs="Times New Roman"/>
          <w:sz w:val="22"/>
          <w:szCs w:val="22"/>
        </w:rPr>
        <w:tab/>
        <w:t xml:space="preserve">: </w:t>
      </w:r>
      <w:r w:rsidR="00EC24DE" w:rsidRPr="00D43609">
        <w:rPr>
          <w:rFonts w:ascii="Calibri" w:eastAsia="Calibri" w:hAnsi="Calibri" w:cs="Times New Roman"/>
          <w:sz w:val="22"/>
          <w:szCs w:val="22"/>
        </w:rPr>
        <w:t>Provoque une sévère irritation des yeux.</w:t>
      </w:r>
    </w:p>
    <w:p w14:paraId="0DE1E338" w14:textId="2DD69856" w:rsidR="00910D65" w:rsidRPr="00145064" w:rsidRDefault="00910D65" w:rsidP="006D07AB">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Sensibilisation respiratoire ou cutanée</w:t>
      </w:r>
      <w:r w:rsidRPr="00145064">
        <w:rPr>
          <w:rFonts w:ascii="Calibri" w:eastAsia="Calibri" w:hAnsi="Calibri" w:cs="Times New Roman"/>
          <w:sz w:val="22"/>
          <w:szCs w:val="22"/>
        </w:rPr>
        <w:tab/>
        <w:t>: Peut provoquer une allergie cutanée.</w:t>
      </w:r>
    </w:p>
    <w:p w14:paraId="66D64E0F" w14:textId="77777777" w:rsidR="00145064" w:rsidRDefault="004F583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Mutagénicité sur les cellules germinales</w:t>
      </w:r>
      <w:r w:rsidRPr="00145064">
        <w:rPr>
          <w:rFonts w:ascii="Calibri" w:eastAsia="Calibri" w:hAnsi="Calibri" w:cs="Times New Roman"/>
          <w:sz w:val="22"/>
          <w:szCs w:val="22"/>
        </w:rPr>
        <w:tab/>
        <w:t>: Non classé</w:t>
      </w:r>
    </w:p>
    <w:p w14:paraId="699C2D2E" w14:textId="77777777" w:rsidR="00145064" w:rsidRDefault="00665F0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Cancérogénicité</w:t>
      </w:r>
      <w:r w:rsidRPr="00145064">
        <w:rPr>
          <w:rFonts w:ascii="Calibri" w:eastAsia="Calibri" w:hAnsi="Calibri" w:cs="Times New Roman"/>
          <w:sz w:val="22"/>
          <w:szCs w:val="22"/>
        </w:rPr>
        <w:tab/>
        <w:t>: Non classé</w:t>
      </w:r>
    </w:p>
    <w:p w14:paraId="00E19213" w14:textId="77777777" w:rsidR="00145064" w:rsidRDefault="00C366E7"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t>Toxicité pour la reproduction</w:t>
      </w:r>
      <w:r w:rsidRPr="00145064">
        <w:rPr>
          <w:rFonts w:ascii="Calibri" w:eastAsia="Calibri" w:hAnsi="Calibri" w:cs="Times New Roman"/>
          <w:sz w:val="22"/>
          <w:szCs w:val="22"/>
        </w:rPr>
        <w:tab/>
        <w:t>: Non classé</w:t>
      </w:r>
    </w:p>
    <w:p w14:paraId="2CA8EDB4" w14:textId="3281AAC9" w:rsidR="005C0F0A" w:rsidRDefault="002812E1" w:rsidP="00145064">
      <w:pPr>
        <w:pStyle w:val="Corpsdetexte"/>
        <w:tabs>
          <w:tab w:val="left" w:pos="3964"/>
        </w:tabs>
        <w:spacing w:before="42"/>
        <w:rPr>
          <w:rFonts w:ascii="Calibri" w:eastAsia="Calibri" w:hAnsi="Calibri" w:cs="Times New Roman"/>
          <w:sz w:val="22"/>
          <w:szCs w:val="22"/>
        </w:rPr>
      </w:pPr>
      <w:r w:rsidRPr="00145064">
        <w:rPr>
          <w:rFonts w:ascii="Calibri" w:eastAsia="Calibri" w:hAnsi="Calibri" w:cs="Times New Roman"/>
          <w:sz w:val="22"/>
          <w:szCs w:val="22"/>
        </w:rPr>
        <w:lastRenderedPageBreak/>
        <w:t>Toxicité spécifique pour certains organes cibles (STOT) (exposition unique) : Non classé</w:t>
      </w:r>
    </w:p>
    <w:p w14:paraId="486FE996" w14:textId="77777777" w:rsidR="00145064" w:rsidRDefault="00850593" w:rsidP="00145064">
      <w:pPr>
        <w:pStyle w:val="Corpsdetexte"/>
        <w:spacing w:before="94" w:line="288" w:lineRule="auto"/>
        <w:rPr>
          <w:rFonts w:ascii="Calibri" w:eastAsia="Calibri" w:hAnsi="Calibri" w:cs="Times New Roman"/>
          <w:sz w:val="22"/>
          <w:szCs w:val="22"/>
        </w:rPr>
      </w:pPr>
      <w:r w:rsidRPr="00145064">
        <w:rPr>
          <w:rFonts w:ascii="Calibri" w:eastAsia="Calibri" w:hAnsi="Calibri" w:cs="Times New Roman"/>
          <w:sz w:val="22"/>
          <w:szCs w:val="22"/>
        </w:rPr>
        <w:t>Toxicité spécifique pour certains organes cibles (STOT) (exposition répétée) : Non classé</w:t>
      </w: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B64109" w14:paraId="6206F4E1" w14:textId="77777777" w:rsidTr="00105043">
        <w:trPr>
          <w:trHeight w:val="373"/>
        </w:trPr>
        <w:tc>
          <w:tcPr>
            <w:tcW w:w="10494" w:type="dxa"/>
            <w:gridSpan w:val="2"/>
            <w:shd w:val="clear" w:color="auto" w:fill="BDD6EE"/>
          </w:tcPr>
          <w:p w14:paraId="2CA571AE" w14:textId="77777777" w:rsidR="00B64109" w:rsidRPr="00B64109" w:rsidRDefault="00B64109" w:rsidP="00105043">
            <w:pPr>
              <w:pStyle w:val="TableParagraph"/>
              <w:spacing w:before="51"/>
              <w:rPr>
                <w:rFonts w:ascii="Calibri" w:eastAsia="Calibri" w:hAnsi="Calibri" w:cs="Times New Roman"/>
                <w:lang w:val="fr-FR"/>
              </w:rPr>
            </w:pPr>
            <w:r w:rsidRPr="00B64109">
              <w:rPr>
                <w:rFonts w:ascii="Calibri" w:eastAsia="Calibri" w:hAnsi="Calibri" w:cs="Times New Roman"/>
                <w:lang w:val="fr-FR"/>
              </w:rPr>
              <w:t>3-(4-tert-Butylphenyl)propionaldehyde (18127-01-0)</w:t>
            </w:r>
          </w:p>
        </w:tc>
      </w:tr>
      <w:tr w:rsidR="00B64109" w14:paraId="04CFA7DE" w14:textId="77777777" w:rsidTr="00105043">
        <w:trPr>
          <w:trHeight w:val="633"/>
        </w:trPr>
        <w:tc>
          <w:tcPr>
            <w:tcW w:w="3970" w:type="dxa"/>
          </w:tcPr>
          <w:p w14:paraId="3FED3F51" w14:textId="77777777" w:rsidR="00B64109" w:rsidRPr="00B64109" w:rsidRDefault="00B64109" w:rsidP="00105043">
            <w:pPr>
              <w:pStyle w:val="TableParagraph"/>
              <w:spacing w:before="41" w:line="264" w:lineRule="auto"/>
              <w:ind w:right="450"/>
              <w:rPr>
                <w:rFonts w:ascii="Calibri" w:eastAsia="Calibri" w:hAnsi="Calibri" w:cs="Times New Roman"/>
                <w:lang w:val="fr-FR"/>
              </w:rPr>
            </w:pPr>
            <w:r w:rsidRPr="00B64109">
              <w:rPr>
                <w:rFonts w:ascii="Calibri" w:eastAsia="Calibri" w:hAnsi="Calibri" w:cs="Times New Roman"/>
                <w:lang w:val="fr-FR"/>
              </w:rPr>
              <w:t>Toxicité spécifique pour certains organes cibles (STOT) (exposition répétée)</w:t>
            </w:r>
          </w:p>
        </w:tc>
        <w:tc>
          <w:tcPr>
            <w:tcW w:w="6524" w:type="dxa"/>
          </w:tcPr>
          <w:p w14:paraId="0BA2EFA1" w14:textId="77777777" w:rsidR="00B64109" w:rsidRPr="00B64109" w:rsidRDefault="00B64109" w:rsidP="00105043">
            <w:pPr>
              <w:pStyle w:val="TableParagraph"/>
              <w:spacing w:before="41" w:line="264" w:lineRule="auto"/>
              <w:ind w:left="58" w:right="377"/>
              <w:rPr>
                <w:rFonts w:ascii="Calibri" w:eastAsia="Calibri" w:hAnsi="Calibri" w:cs="Times New Roman"/>
                <w:lang w:val="fr-FR"/>
              </w:rPr>
            </w:pPr>
            <w:r w:rsidRPr="00B64109">
              <w:rPr>
                <w:rFonts w:ascii="Calibri" w:eastAsia="Calibri" w:hAnsi="Calibri" w:cs="Times New Roman"/>
                <w:lang w:val="fr-FR"/>
              </w:rPr>
              <w:t>Risque présumé d’effets graves pour les organes à la suite d’expositions répétées ou d’une exposition prolongée.</w:t>
            </w:r>
          </w:p>
        </w:tc>
      </w:tr>
    </w:tbl>
    <w:p w14:paraId="39A2911A" w14:textId="77777777" w:rsidR="00B64109" w:rsidRDefault="00B64109" w:rsidP="00145064">
      <w:pPr>
        <w:pStyle w:val="Corpsdetexte"/>
        <w:spacing w:before="94" w:line="288" w:lineRule="auto"/>
        <w:rPr>
          <w:rFonts w:ascii="Calibri" w:eastAsia="Calibri" w:hAnsi="Calibri" w:cs="Times New Roman"/>
          <w:sz w:val="22"/>
          <w:szCs w:val="22"/>
        </w:rPr>
      </w:pPr>
    </w:p>
    <w:p w14:paraId="61F10FC2" w14:textId="5B8640C7" w:rsidR="00145064" w:rsidRPr="00145064" w:rsidRDefault="00145064" w:rsidP="00145064">
      <w:pPr>
        <w:pStyle w:val="Corpsdetexte"/>
        <w:spacing w:before="94" w:line="288" w:lineRule="auto"/>
        <w:rPr>
          <w:rFonts w:ascii="Calibri" w:eastAsia="Calibri" w:hAnsi="Calibri" w:cs="Times New Roman"/>
          <w:sz w:val="22"/>
          <w:szCs w:val="22"/>
        </w:rPr>
      </w:pPr>
      <w:r w:rsidRPr="00145064">
        <w:rPr>
          <w:rFonts w:ascii="Calibri" w:eastAsia="Calibri" w:hAnsi="Calibri" w:cs="Times New Roman"/>
          <w:sz w:val="22"/>
          <w:szCs w:val="22"/>
        </w:rPr>
        <w:t>Danger par aspiration</w:t>
      </w:r>
      <w:r w:rsidRPr="00145064">
        <w:rPr>
          <w:rFonts w:ascii="Calibri" w:eastAsia="Calibri" w:hAnsi="Calibri" w:cs="Times New Roman"/>
          <w:sz w:val="22"/>
          <w:szCs w:val="22"/>
        </w:rPr>
        <w:tab/>
        <w:t>: Non classé</w:t>
      </w:r>
    </w:p>
    <w:p w14:paraId="6D95D8E2" w14:textId="77777777" w:rsidR="00243BE9" w:rsidRDefault="00243BE9" w:rsidP="006D07AB">
      <w:pPr>
        <w:pStyle w:val="Corpsdetexte"/>
        <w:tabs>
          <w:tab w:val="left" w:pos="3964"/>
        </w:tabs>
        <w:spacing w:before="42"/>
        <w:rPr>
          <w:rFonts w:ascii="Calibri" w:eastAsia="Calibri" w:hAnsi="Calibri" w:cs="Times New Roman"/>
          <w:sz w:val="22"/>
          <w:szCs w:val="22"/>
        </w:rPr>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77777777" w:rsidR="00B84FFD" w:rsidRDefault="00B84FFD" w:rsidP="00B84FFD">
      <w:pPr>
        <w:spacing w:before="120" w:after="120" w:line="240" w:lineRule="auto"/>
        <w:rPr>
          <w:rFonts w:cs="Calibri"/>
          <w:sz w:val="20"/>
          <w:szCs w:val="20"/>
        </w:rPr>
      </w:pPr>
      <w:r>
        <w:t>Pas d’informations complémentaires 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2EDE164B" w14:textId="77777777" w:rsidR="00B84FFD" w:rsidRPr="005C385C" w:rsidRDefault="00B84FFD" w:rsidP="00B84FFD">
      <w:pPr>
        <w:spacing w:before="120" w:after="120" w:line="240" w:lineRule="auto"/>
      </w:pPr>
      <w:r w:rsidRPr="005C385C">
        <w:t xml:space="preserve">Ecologie - général : Toxique pour les organismes aquatiques, entraîne des effets néfastes à long terme. </w:t>
      </w:r>
    </w:p>
    <w:p w14:paraId="1909FAD3" w14:textId="77777777" w:rsidR="00B84FFD" w:rsidRPr="005C385C" w:rsidRDefault="00B84FFD" w:rsidP="00B84FFD">
      <w:pPr>
        <w:spacing w:before="120" w:after="120" w:line="240" w:lineRule="auto"/>
      </w:pPr>
      <w:r w:rsidRPr="005C385C">
        <w:t xml:space="preserve">Dangers pour le milieu aquatique, à court terme (aiguë) : Non classé </w:t>
      </w:r>
    </w:p>
    <w:p w14:paraId="2EE83BFE" w14:textId="77777777" w:rsidR="00B84FFD" w:rsidRPr="005C385C" w:rsidRDefault="00B84FFD" w:rsidP="00B84FFD">
      <w:pPr>
        <w:spacing w:before="120" w:after="120" w:line="240" w:lineRule="auto"/>
      </w:pPr>
      <w:r w:rsidRPr="005C385C">
        <w:t>Dangers pour le milieu aquatique, à long terme (chronique) : Toxique pour les organismes aquatiques, entraîne des effets néfastes à long terme.</w:t>
      </w:r>
    </w:p>
    <w:p w14:paraId="1E525E79" w14:textId="77777777" w:rsidR="00B84FFD" w:rsidRPr="00074063" w:rsidRDefault="00B84FFD" w:rsidP="00B84FFD">
      <w:pPr>
        <w:spacing w:before="120" w:after="120" w:line="240" w:lineRule="auto"/>
      </w:pPr>
      <w:r w:rsidRPr="005C385C">
        <w:t>Non rapidement dégradable</w:t>
      </w: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4A9480D3" w14:textId="77777777" w:rsidR="00B84FFD" w:rsidRDefault="00B84FFD" w:rsidP="00B84FFD">
      <w:pPr>
        <w:spacing w:before="120" w:after="120" w:line="240" w:lineRule="auto"/>
        <w:rPr>
          <w:rFonts w:cs="Calibri"/>
          <w:sz w:val="20"/>
          <w:szCs w:val="20"/>
        </w:rPr>
      </w:pPr>
      <w:r>
        <w:t>Pas d’informations complémentaires disponibles</w:t>
      </w: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47775131" w14:textId="77777777" w:rsidR="00B84FFD" w:rsidRDefault="00B84FFD" w:rsidP="00B84FFD">
      <w:pPr>
        <w:spacing w:before="120" w:after="120" w:line="240" w:lineRule="auto"/>
        <w:rPr>
          <w:rFonts w:cs="Calibri"/>
          <w:sz w:val="20"/>
          <w:szCs w:val="20"/>
        </w:rPr>
      </w:pPr>
      <w:r>
        <w:t>Pas d’informations complémentaires disponibles</w:t>
      </w:r>
    </w:p>
    <w:p w14:paraId="4772A59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14481F3A" w14:textId="77777777" w:rsidR="00B84FFD" w:rsidRDefault="00B84FFD" w:rsidP="00B84FFD">
      <w:pPr>
        <w:spacing w:before="120" w:after="120" w:line="240" w:lineRule="auto"/>
        <w:rPr>
          <w:rFonts w:cs="Calibri"/>
          <w:sz w:val="20"/>
          <w:szCs w:val="20"/>
        </w:rPr>
      </w:pPr>
      <w:r>
        <w:t>Pas d’informations complémentaires disponibles</w:t>
      </w: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12.5. Résultats des évaluations PBT et vPvB</w:t>
      </w:r>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lastRenderedPageBreak/>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p w14:paraId="0D9322FA" w14:textId="251E598E" w:rsidR="005A509F" w:rsidRDefault="00B43F42" w:rsidP="002947C0">
      <w:pPr>
        <w:pStyle w:val="Paragraphedeliste"/>
        <w:numPr>
          <w:ilvl w:val="0"/>
          <w:numId w:val="2"/>
        </w:numPr>
        <w:spacing w:before="120" w:after="120" w:line="240" w:lineRule="auto"/>
      </w:pPr>
      <w:r w:rsidRPr="002947C0">
        <w:rPr>
          <w:rFonts w:cs="Calibri"/>
        </w:rPr>
        <w:t>En raison de la consistance solide du produit final, de son exposition limitée dans le temps et du manque de données sur son mélange, les catégories de danger suivantes ne sont pas incluses dans le classement du produit selon le règlement CLP :</w:t>
      </w:r>
      <w:r w:rsidRPr="002947C0">
        <w:rPr>
          <w:rFonts w:ascii="Segoe UI" w:hAnsi="Segoe UI" w:cs="Segoe UI"/>
          <w:color w:val="374151"/>
          <w:shd w:val="clear" w:color="auto" w:fill="F7F7F8"/>
        </w:rPr>
        <w:t xml:space="preserve"> </w:t>
      </w:r>
      <w:r w:rsidR="008D08AA" w:rsidRPr="002947C0">
        <w:rPr>
          <w:rFonts w:cs="Calibri"/>
        </w:rPr>
        <w:t xml:space="preserve">Toxicité aiguë (par voie orale), </w:t>
      </w:r>
      <w:r w:rsidR="00AD55F7" w:rsidRPr="002947C0">
        <w:rPr>
          <w:rFonts w:cs="Calibri"/>
        </w:rPr>
        <w:t xml:space="preserve">catégorie </w:t>
      </w:r>
      <w:r w:rsidR="006C4623">
        <w:rPr>
          <w:rFonts w:cs="Calibri"/>
        </w:rPr>
        <w:t>4</w:t>
      </w:r>
      <w:r w:rsidR="002947C0">
        <w:rPr>
          <w:rFonts w:cs="Calibri"/>
        </w:rPr>
        <w:t>.</w:t>
      </w:r>
    </w:p>
    <w:sectPr w:rsidR="005A509F">
      <w:headerReference w:type="default" r:id="rId10"/>
      <w:footerReference w:type="default" r:id="rId11"/>
      <w:pgSz w:w="11906" w:h="16838"/>
      <w:pgMar w:top="720" w:right="720" w:bottom="720"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815C8" w14:textId="77777777" w:rsidR="003D249B" w:rsidRDefault="003D249B">
      <w:pPr>
        <w:spacing w:after="0" w:line="240" w:lineRule="auto"/>
      </w:pPr>
      <w:r>
        <w:separator/>
      </w:r>
    </w:p>
  </w:endnote>
  <w:endnote w:type="continuationSeparator" w:id="0">
    <w:p w14:paraId="1E9E427E" w14:textId="77777777" w:rsidR="003D249B" w:rsidRDefault="003D24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51CFD8D8" w14:textId="77777777" w:rsidR="008D08AA" w:rsidRDefault="008D08AA">
    <w:pPr>
      <w:pStyle w:val="Pieddepage"/>
    </w:pPr>
  </w:p>
  <w:p w14:paraId="0E066CC7" w14:textId="77777777" w:rsidR="008D08AA" w:rsidRDefault="008D08AA"/>
  <w:p w14:paraId="3FEE4BB9" w14:textId="77777777" w:rsidR="00145064" w:rsidRDefault="0014506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EBC6A" w14:textId="77777777" w:rsidR="003D249B" w:rsidRDefault="003D249B">
      <w:pPr>
        <w:spacing w:after="0" w:line="240" w:lineRule="auto"/>
      </w:pPr>
      <w:r>
        <w:separator/>
      </w:r>
    </w:p>
  </w:footnote>
  <w:footnote w:type="continuationSeparator" w:id="0">
    <w:p w14:paraId="7C401C4E" w14:textId="77777777" w:rsidR="003D249B" w:rsidRDefault="003D24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62292919"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195713">
      <w:rPr>
        <w:sz w:val="18"/>
        <w:szCs w:val="18"/>
      </w:rPr>
      <w:t>21/11</w:t>
    </w:r>
    <w:r w:rsidR="00B45857">
      <w:rPr>
        <w:sz w:val="18"/>
        <w:szCs w:val="18"/>
      </w:rPr>
      <w:t>/2023</w:t>
    </w:r>
    <w:r>
      <w:rPr>
        <w:sz w:val="18"/>
        <w:szCs w:val="18"/>
      </w:rPr>
      <w:t xml:space="preserve"> Date de révision : </w:t>
    </w:r>
    <w:r w:rsidR="00195713">
      <w:rPr>
        <w:sz w:val="18"/>
        <w:szCs w:val="18"/>
      </w:rPr>
      <w:t>21/11</w:t>
    </w:r>
    <w:r>
      <w:rPr>
        <w:sz w:val="18"/>
        <w:szCs w:val="18"/>
      </w:rPr>
      <w:t>/2023 Version : 1.0</w:t>
    </w:r>
  </w:p>
  <w:p w14:paraId="14D0AE84" w14:textId="6A213CA3" w:rsidR="00DA168C" w:rsidRPr="00DA168C" w:rsidRDefault="004C0093" w:rsidP="00DA168C">
    <w:pPr>
      <w:jc w:val="center"/>
      <w:rPr>
        <w:b/>
        <w:bCs/>
        <w:sz w:val="18"/>
        <w:szCs w:val="18"/>
      </w:rPr>
    </w:pPr>
    <w:r>
      <w:rPr>
        <w:b/>
        <w:bCs/>
        <w:sz w:val="32"/>
        <w:szCs w:val="32"/>
      </w:rPr>
      <w:t>SISSI</w:t>
    </w:r>
    <w:r w:rsidR="00B45857">
      <w:rPr>
        <w:b/>
        <w:bCs/>
        <w:sz w:val="32"/>
        <w:szCs w:val="32"/>
      </w:rPr>
      <w:t xml:space="preserve"> 10%</w:t>
    </w:r>
  </w:p>
  <w:p w14:paraId="4E456F4A" w14:textId="77777777" w:rsidR="00145064" w:rsidRDefault="0014506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C9D"/>
    <w:rsid w:val="00015D4D"/>
    <w:rsid w:val="00021885"/>
    <w:rsid w:val="0002615E"/>
    <w:rsid w:val="000267FC"/>
    <w:rsid w:val="00031494"/>
    <w:rsid w:val="00040292"/>
    <w:rsid w:val="000402F2"/>
    <w:rsid w:val="00051B2D"/>
    <w:rsid w:val="00054517"/>
    <w:rsid w:val="00057EA2"/>
    <w:rsid w:val="00092F69"/>
    <w:rsid w:val="0009362C"/>
    <w:rsid w:val="00096723"/>
    <w:rsid w:val="000A0689"/>
    <w:rsid w:val="000B0730"/>
    <w:rsid w:val="000D76E8"/>
    <w:rsid w:val="000F09C3"/>
    <w:rsid w:val="000F2394"/>
    <w:rsid w:val="000F5AF8"/>
    <w:rsid w:val="00106421"/>
    <w:rsid w:val="001124DF"/>
    <w:rsid w:val="00116085"/>
    <w:rsid w:val="001171E3"/>
    <w:rsid w:val="001177C5"/>
    <w:rsid w:val="0012078D"/>
    <w:rsid w:val="00141992"/>
    <w:rsid w:val="00143945"/>
    <w:rsid w:val="001447B7"/>
    <w:rsid w:val="00145064"/>
    <w:rsid w:val="00180BBD"/>
    <w:rsid w:val="001830DE"/>
    <w:rsid w:val="0019048A"/>
    <w:rsid w:val="001908BD"/>
    <w:rsid w:val="00192FD0"/>
    <w:rsid w:val="00195713"/>
    <w:rsid w:val="001A7607"/>
    <w:rsid w:val="001B0890"/>
    <w:rsid w:val="001B1E64"/>
    <w:rsid w:val="001C368A"/>
    <w:rsid w:val="001D43F1"/>
    <w:rsid w:val="001F0956"/>
    <w:rsid w:val="001F2B86"/>
    <w:rsid w:val="001F2E0B"/>
    <w:rsid w:val="001F5D75"/>
    <w:rsid w:val="00211FF6"/>
    <w:rsid w:val="0021659B"/>
    <w:rsid w:val="0022015A"/>
    <w:rsid w:val="00225DFF"/>
    <w:rsid w:val="00236021"/>
    <w:rsid w:val="00243BE9"/>
    <w:rsid w:val="00245443"/>
    <w:rsid w:val="00246B9F"/>
    <w:rsid w:val="0025175D"/>
    <w:rsid w:val="00264543"/>
    <w:rsid w:val="00265B98"/>
    <w:rsid w:val="002721FD"/>
    <w:rsid w:val="002755C5"/>
    <w:rsid w:val="002812E1"/>
    <w:rsid w:val="002848D2"/>
    <w:rsid w:val="002852C0"/>
    <w:rsid w:val="002947C0"/>
    <w:rsid w:val="002967E6"/>
    <w:rsid w:val="002C11BB"/>
    <w:rsid w:val="002D0C54"/>
    <w:rsid w:val="002F50BA"/>
    <w:rsid w:val="002F7376"/>
    <w:rsid w:val="003023D3"/>
    <w:rsid w:val="0030495A"/>
    <w:rsid w:val="00313A00"/>
    <w:rsid w:val="00317C20"/>
    <w:rsid w:val="00320473"/>
    <w:rsid w:val="00337080"/>
    <w:rsid w:val="00340EB4"/>
    <w:rsid w:val="00351C69"/>
    <w:rsid w:val="0035265A"/>
    <w:rsid w:val="00354BE3"/>
    <w:rsid w:val="003564CE"/>
    <w:rsid w:val="003626F6"/>
    <w:rsid w:val="00366414"/>
    <w:rsid w:val="00381949"/>
    <w:rsid w:val="003953C3"/>
    <w:rsid w:val="003B54D7"/>
    <w:rsid w:val="003C28D3"/>
    <w:rsid w:val="003D0C90"/>
    <w:rsid w:val="003D249B"/>
    <w:rsid w:val="003D7829"/>
    <w:rsid w:val="003E1BFA"/>
    <w:rsid w:val="003E4706"/>
    <w:rsid w:val="003F7E30"/>
    <w:rsid w:val="004124EC"/>
    <w:rsid w:val="00414194"/>
    <w:rsid w:val="00420004"/>
    <w:rsid w:val="00436F5E"/>
    <w:rsid w:val="00441A6B"/>
    <w:rsid w:val="004432AE"/>
    <w:rsid w:val="00443B50"/>
    <w:rsid w:val="00447FAE"/>
    <w:rsid w:val="00450133"/>
    <w:rsid w:val="004558C8"/>
    <w:rsid w:val="00474B4A"/>
    <w:rsid w:val="00475B2F"/>
    <w:rsid w:val="00482F68"/>
    <w:rsid w:val="004A0024"/>
    <w:rsid w:val="004A0789"/>
    <w:rsid w:val="004A67A3"/>
    <w:rsid w:val="004C0093"/>
    <w:rsid w:val="004C1A04"/>
    <w:rsid w:val="004F3675"/>
    <w:rsid w:val="004F5837"/>
    <w:rsid w:val="00512042"/>
    <w:rsid w:val="005165EC"/>
    <w:rsid w:val="0052181C"/>
    <w:rsid w:val="005231A3"/>
    <w:rsid w:val="005252C2"/>
    <w:rsid w:val="00526829"/>
    <w:rsid w:val="00526DEC"/>
    <w:rsid w:val="00527E22"/>
    <w:rsid w:val="00535867"/>
    <w:rsid w:val="00545C98"/>
    <w:rsid w:val="005520C5"/>
    <w:rsid w:val="00553811"/>
    <w:rsid w:val="00563E9C"/>
    <w:rsid w:val="0056759A"/>
    <w:rsid w:val="00567FD7"/>
    <w:rsid w:val="005A509F"/>
    <w:rsid w:val="005A72F1"/>
    <w:rsid w:val="005C05EA"/>
    <w:rsid w:val="005C0F0A"/>
    <w:rsid w:val="005C385C"/>
    <w:rsid w:val="005E5BDF"/>
    <w:rsid w:val="005E5F12"/>
    <w:rsid w:val="005F3E29"/>
    <w:rsid w:val="005F652A"/>
    <w:rsid w:val="006142FC"/>
    <w:rsid w:val="00621620"/>
    <w:rsid w:val="00640CB0"/>
    <w:rsid w:val="0064388C"/>
    <w:rsid w:val="006457AA"/>
    <w:rsid w:val="00650769"/>
    <w:rsid w:val="00660696"/>
    <w:rsid w:val="00665F07"/>
    <w:rsid w:val="006714D0"/>
    <w:rsid w:val="0068110C"/>
    <w:rsid w:val="006A09DF"/>
    <w:rsid w:val="006A62B4"/>
    <w:rsid w:val="006A72A9"/>
    <w:rsid w:val="006B3001"/>
    <w:rsid w:val="006B5868"/>
    <w:rsid w:val="006C4623"/>
    <w:rsid w:val="006D07AB"/>
    <w:rsid w:val="006D12A4"/>
    <w:rsid w:val="006D173F"/>
    <w:rsid w:val="006D5183"/>
    <w:rsid w:val="006E2543"/>
    <w:rsid w:val="006E3F73"/>
    <w:rsid w:val="006F50C0"/>
    <w:rsid w:val="006F528C"/>
    <w:rsid w:val="006F6CF0"/>
    <w:rsid w:val="0071365B"/>
    <w:rsid w:val="00714389"/>
    <w:rsid w:val="00715EEB"/>
    <w:rsid w:val="00725CA4"/>
    <w:rsid w:val="007442CC"/>
    <w:rsid w:val="00757D38"/>
    <w:rsid w:val="0077069D"/>
    <w:rsid w:val="00774869"/>
    <w:rsid w:val="00780B72"/>
    <w:rsid w:val="00795EFF"/>
    <w:rsid w:val="007A6E55"/>
    <w:rsid w:val="007B0B12"/>
    <w:rsid w:val="007B1713"/>
    <w:rsid w:val="007D27C0"/>
    <w:rsid w:val="007D5382"/>
    <w:rsid w:val="007D7EBA"/>
    <w:rsid w:val="007E0F36"/>
    <w:rsid w:val="007E1499"/>
    <w:rsid w:val="007E4E76"/>
    <w:rsid w:val="008118EA"/>
    <w:rsid w:val="008127B0"/>
    <w:rsid w:val="00817DBE"/>
    <w:rsid w:val="00817F9B"/>
    <w:rsid w:val="0082065C"/>
    <w:rsid w:val="00834169"/>
    <w:rsid w:val="008419DD"/>
    <w:rsid w:val="008447E1"/>
    <w:rsid w:val="00845BEB"/>
    <w:rsid w:val="00850593"/>
    <w:rsid w:val="00857BC9"/>
    <w:rsid w:val="00860CDC"/>
    <w:rsid w:val="00880903"/>
    <w:rsid w:val="00890C0A"/>
    <w:rsid w:val="008A2FDE"/>
    <w:rsid w:val="008C2ABB"/>
    <w:rsid w:val="008C3546"/>
    <w:rsid w:val="008C53A6"/>
    <w:rsid w:val="008D08AA"/>
    <w:rsid w:val="008D090E"/>
    <w:rsid w:val="008E34B6"/>
    <w:rsid w:val="008E79D3"/>
    <w:rsid w:val="00910D65"/>
    <w:rsid w:val="00914024"/>
    <w:rsid w:val="00920845"/>
    <w:rsid w:val="00922173"/>
    <w:rsid w:val="00934A0F"/>
    <w:rsid w:val="009477FB"/>
    <w:rsid w:val="00947AAA"/>
    <w:rsid w:val="00951B46"/>
    <w:rsid w:val="0095661B"/>
    <w:rsid w:val="00963A9C"/>
    <w:rsid w:val="00981A1C"/>
    <w:rsid w:val="009B46D5"/>
    <w:rsid w:val="009B5901"/>
    <w:rsid w:val="009B5AC1"/>
    <w:rsid w:val="009C0637"/>
    <w:rsid w:val="009C22CB"/>
    <w:rsid w:val="009D11B2"/>
    <w:rsid w:val="009D4B50"/>
    <w:rsid w:val="009E3307"/>
    <w:rsid w:val="009F12BD"/>
    <w:rsid w:val="009F5751"/>
    <w:rsid w:val="009F5CE3"/>
    <w:rsid w:val="00A00D5C"/>
    <w:rsid w:val="00A10954"/>
    <w:rsid w:val="00A1223A"/>
    <w:rsid w:val="00A21C38"/>
    <w:rsid w:val="00A24B11"/>
    <w:rsid w:val="00A374A1"/>
    <w:rsid w:val="00A42C01"/>
    <w:rsid w:val="00A507EF"/>
    <w:rsid w:val="00A50A32"/>
    <w:rsid w:val="00A51E67"/>
    <w:rsid w:val="00A5298F"/>
    <w:rsid w:val="00A53348"/>
    <w:rsid w:val="00A538C6"/>
    <w:rsid w:val="00A56828"/>
    <w:rsid w:val="00A60CAE"/>
    <w:rsid w:val="00A62EC8"/>
    <w:rsid w:val="00A66603"/>
    <w:rsid w:val="00A700DF"/>
    <w:rsid w:val="00A72910"/>
    <w:rsid w:val="00A73D59"/>
    <w:rsid w:val="00A839E1"/>
    <w:rsid w:val="00A93866"/>
    <w:rsid w:val="00AA6FC1"/>
    <w:rsid w:val="00AC0C7D"/>
    <w:rsid w:val="00AC3CD9"/>
    <w:rsid w:val="00AD55F7"/>
    <w:rsid w:val="00AD73C2"/>
    <w:rsid w:val="00B017B0"/>
    <w:rsid w:val="00B044D6"/>
    <w:rsid w:val="00B22A89"/>
    <w:rsid w:val="00B23F38"/>
    <w:rsid w:val="00B25055"/>
    <w:rsid w:val="00B25E16"/>
    <w:rsid w:val="00B43F42"/>
    <w:rsid w:val="00B44035"/>
    <w:rsid w:val="00B45857"/>
    <w:rsid w:val="00B52788"/>
    <w:rsid w:val="00B530E7"/>
    <w:rsid w:val="00B54BED"/>
    <w:rsid w:val="00B64109"/>
    <w:rsid w:val="00B653BC"/>
    <w:rsid w:val="00B72890"/>
    <w:rsid w:val="00B800BA"/>
    <w:rsid w:val="00B84FFD"/>
    <w:rsid w:val="00BA0976"/>
    <w:rsid w:val="00BA4127"/>
    <w:rsid w:val="00BA6573"/>
    <w:rsid w:val="00BB5267"/>
    <w:rsid w:val="00BC7327"/>
    <w:rsid w:val="00BD2CB6"/>
    <w:rsid w:val="00BE12BA"/>
    <w:rsid w:val="00BE42E7"/>
    <w:rsid w:val="00BF23FC"/>
    <w:rsid w:val="00BF4899"/>
    <w:rsid w:val="00BF61C1"/>
    <w:rsid w:val="00C00982"/>
    <w:rsid w:val="00C135E8"/>
    <w:rsid w:val="00C14CA8"/>
    <w:rsid w:val="00C170F9"/>
    <w:rsid w:val="00C22D1B"/>
    <w:rsid w:val="00C25613"/>
    <w:rsid w:val="00C27E5E"/>
    <w:rsid w:val="00C366E7"/>
    <w:rsid w:val="00C410B2"/>
    <w:rsid w:val="00C50B3B"/>
    <w:rsid w:val="00C62F33"/>
    <w:rsid w:val="00C66BC4"/>
    <w:rsid w:val="00C90548"/>
    <w:rsid w:val="00C9262D"/>
    <w:rsid w:val="00C95A3D"/>
    <w:rsid w:val="00CB15DA"/>
    <w:rsid w:val="00CB4237"/>
    <w:rsid w:val="00CB48FA"/>
    <w:rsid w:val="00CC37DD"/>
    <w:rsid w:val="00CC4420"/>
    <w:rsid w:val="00CE595B"/>
    <w:rsid w:val="00CE5CD1"/>
    <w:rsid w:val="00CE68D6"/>
    <w:rsid w:val="00CF07BA"/>
    <w:rsid w:val="00D011A0"/>
    <w:rsid w:val="00D05CD8"/>
    <w:rsid w:val="00D12C4D"/>
    <w:rsid w:val="00D31444"/>
    <w:rsid w:val="00D43609"/>
    <w:rsid w:val="00D57DF9"/>
    <w:rsid w:val="00D66376"/>
    <w:rsid w:val="00D769DB"/>
    <w:rsid w:val="00D8257D"/>
    <w:rsid w:val="00DA168C"/>
    <w:rsid w:val="00DA2C7F"/>
    <w:rsid w:val="00DB2FAA"/>
    <w:rsid w:val="00DC6F2E"/>
    <w:rsid w:val="00DD2165"/>
    <w:rsid w:val="00DF4721"/>
    <w:rsid w:val="00E06FB3"/>
    <w:rsid w:val="00E41030"/>
    <w:rsid w:val="00E53EBD"/>
    <w:rsid w:val="00E5485D"/>
    <w:rsid w:val="00E556C7"/>
    <w:rsid w:val="00E56B04"/>
    <w:rsid w:val="00E7097D"/>
    <w:rsid w:val="00E73532"/>
    <w:rsid w:val="00E77728"/>
    <w:rsid w:val="00E82015"/>
    <w:rsid w:val="00E832B0"/>
    <w:rsid w:val="00E83C96"/>
    <w:rsid w:val="00EA098A"/>
    <w:rsid w:val="00EA76AA"/>
    <w:rsid w:val="00EB0528"/>
    <w:rsid w:val="00EC24DE"/>
    <w:rsid w:val="00EE036A"/>
    <w:rsid w:val="00EF3C01"/>
    <w:rsid w:val="00F019F9"/>
    <w:rsid w:val="00F12091"/>
    <w:rsid w:val="00F12229"/>
    <w:rsid w:val="00F267D3"/>
    <w:rsid w:val="00F42DF6"/>
    <w:rsid w:val="00F5508F"/>
    <w:rsid w:val="00F905FF"/>
    <w:rsid w:val="00F92D73"/>
    <w:rsid w:val="00FB18EA"/>
    <w:rsid w:val="00FC70EC"/>
    <w:rsid w:val="00FD23C5"/>
    <w:rsid w:val="00FD5785"/>
    <w:rsid w:val="00FD7BBB"/>
    <w:rsid w:val="00FE2D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2631</Words>
  <Characters>14471</Characters>
  <Application>Microsoft Office Word</Application>
  <DocSecurity>0</DocSecurity>
  <Lines>120</Lines>
  <Paragraphs>34</Paragraphs>
  <ScaleCrop>false</ScaleCrop>
  <Company/>
  <LinksUpToDate>false</LinksUpToDate>
  <CharactersWithSpaces>17068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348</cp:revision>
  <dcterms:created xsi:type="dcterms:W3CDTF">2023-08-01T09:04:00Z</dcterms:created>
  <dcterms:modified xsi:type="dcterms:W3CDTF">2023-11-21T17:24:00Z</dcterms:modified>
</cp:coreProperties>
</file>