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8A90D" w14:textId="77777777" w:rsidR="0082236F" w:rsidRDefault="00061332">
      <w:pPr>
        <w:spacing w:after="2" w:line="259" w:lineRule="auto"/>
        <w:ind w:left="0" w:right="-22" w:firstLine="0"/>
      </w:pPr>
      <w:r>
        <w:rPr>
          <w:rFonts w:ascii="Calibri" w:eastAsia="Calibri" w:hAnsi="Calibri" w:cs="Calibri"/>
          <w:noProof/>
          <w:sz w:val="22"/>
        </w:rPr>
        <mc:AlternateContent>
          <mc:Choice Requires="wpg">
            <w:drawing>
              <wp:inline distT="0" distB="0" distL="0" distR="0" wp14:anchorId="77ECB0B7" wp14:editId="701FEC00">
                <wp:extent cx="6661023" cy="724710"/>
                <wp:effectExtent l="0" t="0" r="0" b="0"/>
                <wp:docPr id="50664" name="Group 50664"/>
                <wp:cNvGraphicFramePr/>
                <a:graphic xmlns:a="http://schemas.openxmlformats.org/drawingml/2006/main">
                  <a:graphicData uri="http://schemas.microsoft.com/office/word/2010/wordprocessingGroup">
                    <wpg:wgp>
                      <wpg:cNvGrpSpPr/>
                      <wpg:grpSpPr>
                        <a:xfrm>
                          <a:off x="0" y="0"/>
                          <a:ext cx="6661023" cy="724710"/>
                          <a:chOff x="0" y="6467"/>
                          <a:chExt cx="6661023" cy="724710"/>
                        </a:xfrm>
                      </wpg:grpSpPr>
                      <wps:wsp>
                        <wps:cNvPr id="7569" name="Rectangle 7569"/>
                        <wps:cNvSpPr/>
                        <wps:spPr>
                          <a:xfrm>
                            <a:off x="1022858" y="567362"/>
                            <a:ext cx="32662" cy="131082"/>
                          </a:xfrm>
                          <a:prstGeom prst="rect">
                            <a:avLst/>
                          </a:prstGeom>
                          <a:ln>
                            <a:noFill/>
                          </a:ln>
                        </wps:spPr>
                        <wps:txbx>
                          <w:txbxContent>
                            <w:p w14:paraId="765E21D7" w14:textId="77777777" w:rsidR="0082236F" w:rsidRDefault="00061332">
                              <w:pPr>
                                <w:spacing w:after="160" w:line="259" w:lineRule="auto"/>
                                <w:ind w:left="0" w:firstLine="0"/>
                              </w:pPr>
                              <w:r>
                                <w:rPr>
                                  <w:sz w:val="14"/>
                                </w:rPr>
                                <w:t xml:space="preserve"> </w:t>
                              </w:r>
                            </w:p>
                          </w:txbxContent>
                        </wps:txbx>
                        <wps:bodyPr horzOverflow="overflow" vert="horz" lIns="0" tIns="0" rIns="0" bIns="0" rtlCol="0">
                          <a:noAutofit/>
                        </wps:bodyPr>
                      </wps:wsp>
                      <wps:wsp>
                        <wps:cNvPr id="7570" name="Rectangle 7570"/>
                        <wps:cNvSpPr/>
                        <wps:spPr>
                          <a:xfrm>
                            <a:off x="1871726" y="6467"/>
                            <a:ext cx="2491732" cy="300582"/>
                          </a:xfrm>
                          <a:prstGeom prst="rect">
                            <a:avLst/>
                          </a:prstGeom>
                          <a:ln>
                            <a:noFill/>
                          </a:ln>
                        </wps:spPr>
                        <wps:txbx>
                          <w:txbxContent>
                            <w:p w14:paraId="3F0F3E61" w14:textId="77777777" w:rsidR="0082236F" w:rsidRDefault="00061332">
                              <w:pPr>
                                <w:spacing w:after="160" w:line="259" w:lineRule="auto"/>
                                <w:ind w:left="0" w:firstLine="0"/>
                              </w:pPr>
                              <w:r>
                                <w:rPr>
                                  <w:rFonts w:cs="Arial"/>
                                  <w:b/>
                                  <w:sz w:val="32"/>
                                </w:rPr>
                                <w:t>MONOI YR 1343246</w:t>
                              </w:r>
                            </w:p>
                          </w:txbxContent>
                        </wps:txbx>
                        <wps:bodyPr horzOverflow="overflow" vert="horz" lIns="0" tIns="0" rIns="0" bIns="0" rtlCol="0">
                          <a:noAutofit/>
                        </wps:bodyPr>
                      </wps:wsp>
                      <wps:wsp>
                        <wps:cNvPr id="7571" name="Rectangle 7571"/>
                        <wps:cNvSpPr/>
                        <wps:spPr>
                          <a:xfrm>
                            <a:off x="3746881" y="6467"/>
                            <a:ext cx="74898" cy="300582"/>
                          </a:xfrm>
                          <a:prstGeom prst="rect">
                            <a:avLst/>
                          </a:prstGeom>
                          <a:ln>
                            <a:noFill/>
                          </a:ln>
                        </wps:spPr>
                        <wps:txbx>
                          <w:txbxContent>
                            <w:p w14:paraId="09A09F62" w14:textId="77777777" w:rsidR="0082236F" w:rsidRDefault="00061332">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7572" name="Rectangle 7572"/>
                        <wps:cNvSpPr/>
                        <wps:spPr>
                          <a:xfrm>
                            <a:off x="1871726" y="274485"/>
                            <a:ext cx="2724819" cy="226002"/>
                          </a:xfrm>
                          <a:prstGeom prst="rect">
                            <a:avLst/>
                          </a:prstGeom>
                          <a:ln>
                            <a:noFill/>
                          </a:ln>
                        </wps:spPr>
                        <wps:txbx>
                          <w:txbxContent>
                            <w:p w14:paraId="493A8A30" w14:textId="77777777" w:rsidR="0082236F" w:rsidRDefault="00061332">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7573" name="Rectangle 7573"/>
                        <wps:cNvSpPr/>
                        <wps:spPr>
                          <a:xfrm>
                            <a:off x="3922141" y="274485"/>
                            <a:ext cx="56314" cy="226002"/>
                          </a:xfrm>
                          <a:prstGeom prst="rect">
                            <a:avLst/>
                          </a:prstGeom>
                          <a:ln>
                            <a:noFill/>
                          </a:ln>
                        </wps:spPr>
                        <wps:txbx>
                          <w:txbxContent>
                            <w:p w14:paraId="19C83839" w14:textId="77777777" w:rsidR="0082236F" w:rsidRDefault="00061332">
                              <w:pPr>
                                <w:spacing w:after="160" w:line="259" w:lineRule="auto"/>
                                <w:ind w:left="0" w:firstLine="0"/>
                              </w:pPr>
                              <w:r>
                                <w:rPr>
                                  <w:sz w:val="24"/>
                                </w:rPr>
                                <w:t xml:space="preserve"> </w:t>
                              </w:r>
                            </w:p>
                          </w:txbxContent>
                        </wps:txbx>
                        <wps:bodyPr horzOverflow="overflow" vert="horz" lIns="0" tIns="0" rIns="0" bIns="0" rtlCol="0">
                          <a:noAutofit/>
                        </wps:bodyPr>
                      </wps:wsp>
                      <wps:wsp>
                        <wps:cNvPr id="7574" name="Rectangle 7574"/>
                        <wps:cNvSpPr/>
                        <wps:spPr>
                          <a:xfrm>
                            <a:off x="1871726" y="484812"/>
                            <a:ext cx="1785405" cy="131082"/>
                          </a:xfrm>
                          <a:prstGeom prst="rect">
                            <a:avLst/>
                          </a:prstGeom>
                          <a:ln>
                            <a:noFill/>
                          </a:ln>
                        </wps:spPr>
                        <wps:txbx>
                          <w:txbxContent>
                            <w:p w14:paraId="737C78DC" w14:textId="77777777" w:rsidR="0082236F" w:rsidRDefault="00061332">
                              <w:pPr>
                                <w:spacing w:after="160" w:line="259" w:lineRule="auto"/>
                                <w:ind w:left="0" w:firstLine="0"/>
                              </w:pPr>
                              <w:proofErr w:type="gramStart"/>
                              <w:r>
                                <w:rPr>
                                  <w:sz w:val="14"/>
                                </w:rPr>
                                <w:t>conformément</w:t>
                              </w:r>
                              <w:proofErr w:type="gramEnd"/>
                              <w:r>
                                <w:rPr>
                                  <w:sz w:val="14"/>
                                </w:rPr>
                                <w:t xml:space="preserve"> au règlement (CE) </w:t>
                              </w:r>
                            </w:p>
                          </w:txbxContent>
                        </wps:txbx>
                        <wps:bodyPr horzOverflow="overflow" vert="horz" lIns="0" tIns="0" rIns="0" bIns="0" rtlCol="0">
                          <a:noAutofit/>
                        </wps:bodyPr>
                      </wps:wsp>
                      <wps:wsp>
                        <wps:cNvPr id="7575" name="Rectangle 7575"/>
                        <wps:cNvSpPr/>
                        <wps:spPr>
                          <a:xfrm>
                            <a:off x="3214751" y="484812"/>
                            <a:ext cx="113901" cy="131082"/>
                          </a:xfrm>
                          <a:prstGeom prst="rect">
                            <a:avLst/>
                          </a:prstGeom>
                          <a:ln>
                            <a:noFill/>
                          </a:ln>
                        </wps:spPr>
                        <wps:txbx>
                          <w:txbxContent>
                            <w:p w14:paraId="6600F7B7" w14:textId="77777777" w:rsidR="0082236F" w:rsidRDefault="00061332">
                              <w:pPr>
                                <w:spacing w:after="160" w:line="259" w:lineRule="auto"/>
                                <w:ind w:left="0" w:firstLine="0"/>
                              </w:pPr>
                              <w:proofErr w:type="gramStart"/>
                              <w:r>
                                <w:rPr>
                                  <w:sz w:val="14"/>
                                </w:rPr>
                                <w:t>n</w:t>
                              </w:r>
                              <w:proofErr w:type="gramEnd"/>
                              <w:r>
                                <w:rPr>
                                  <w:sz w:val="14"/>
                                </w:rPr>
                                <w:t>°</w:t>
                              </w:r>
                            </w:p>
                          </w:txbxContent>
                        </wps:txbx>
                        <wps:bodyPr horzOverflow="overflow" vert="horz" lIns="0" tIns="0" rIns="0" bIns="0" rtlCol="0">
                          <a:noAutofit/>
                        </wps:bodyPr>
                      </wps:wsp>
                      <wps:wsp>
                        <wps:cNvPr id="7576" name="Rectangle 7576"/>
                        <wps:cNvSpPr/>
                        <wps:spPr>
                          <a:xfrm>
                            <a:off x="3300095" y="484812"/>
                            <a:ext cx="32662" cy="131082"/>
                          </a:xfrm>
                          <a:prstGeom prst="rect">
                            <a:avLst/>
                          </a:prstGeom>
                          <a:ln>
                            <a:noFill/>
                          </a:ln>
                        </wps:spPr>
                        <wps:txbx>
                          <w:txbxContent>
                            <w:p w14:paraId="0D9F65E6" w14:textId="77777777" w:rsidR="0082236F" w:rsidRDefault="00061332">
                              <w:pPr>
                                <w:spacing w:after="160" w:line="259" w:lineRule="auto"/>
                                <w:ind w:left="0" w:firstLine="0"/>
                              </w:pPr>
                              <w:r>
                                <w:rPr>
                                  <w:sz w:val="14"/>
                                </w:rPr>
                                <w:t xml:space="preserve"> </w:t>
                              </w:r>
                            </w:p>
                          </w:txbxContent>
                        </wps:txbx>
                        <wps:bodyPr horzOverflow="overflow" vert="horz" lIns="0" tIns="0" rIns="0" bIns="0" rtlCol="0">
                          <a:noAutofit/>
                        </wps:bodyPr>
                      </wps:wsp>
                      <wps:wsp>
                        <wps:cNvPr id="49544" name="Rectangle 49544"/>
                        <wps:cNvSpPr/>
                        <wps:spPr>
                          <a:xfrm>
                            <a:off x="3324479" y="484812"/>
                            <a:ext cx="632625" cy="131082"/>
                          </a:xfrm>
                          <a:prstGeom prst="rect">
                            <a:avLst/>
                          </a:prstGeom>
                          <a:ln>
                            <a:noFill/>
                          </a:ln>
                        </wps:spPr>
                        <wps:txbx>
                          <w:txbxContent>
                            <w:p w14:paraId="3635D17C" w14:textId="77777777" w:rsidR="0082236F" w:rsidRDefault="00061332">
                              <w:pPr>
                                <w:spacing w:after="160" w:line="259" w:lineRule="auto"/>
                                <w:ind w:left="0" w:firstLine="0"/>
                              </w:pPr>
                              <w:r>
                                <w:rPr>
                                  <w:sz w:val="14"/>
                                </w:rPr>
                                <w:t>1907/2006 (</w:t>
                              </w:r>
                            </w:p>
                          </w:txbxContent>
                        </wps:txbx>
                        <wps:bodyPr horzOverflow="overflow" vert="horz" lIns="0" tIns="0" rIns="0" bIns="0" rtlCol="0">
                          <a:noAutofit/>
                        </wps:bodyPr>
                      </wps:wsp>
                      <wps:wsp>
                        <wps:cNvPr id="49546" name="Rectangle 49546"/>
                        <wps:cNvSpPr/>
                        <wps:spPr>
                          <a:xfrm>
                            <a:off x="3799695" y="484812"/>
                            <a:ext cx="1986646" cy="131082"/>
                          </a:xfrm>
                          <a:prstGeom prst="rect">
                            <a:avLst/>
                          </a:prstGeom>
                          <a:ln>
                            <a:noFill/>
                          </a:ln>
                        </wps:spPr>
                        <wps:txbx>
                          <w:txbxContent>
                            <w:p w14:paraId="58FD9656" w14:textId="77777777" w:rsidR="0082236F" w:rsidRDefault="00061332">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49545" name="Rectangle 49545"/>
                        <wps:cNvSpPr/>
                        <wps:spPr>
                          <a:xfrm>
                            <a:off x="5295535" y="484812"/>
                            <a:ext cx="39144" cy="131082"/>
                          </a:xfrm>
                          <a:prstGeom prst="rect">
                            <a:avLst/>
                          </a:prstGeom>
                          <a:ln>
                            <a:noFill/>
                          </a:ln>
                        </wps:spPr>
                        <wps:txbx>
                          <w:txbxContent>
                            <w:p w14:paraId="47E5B411" w14:textId="77777777" w:rsidR="0082236F" w:rsidRDefault="00061332">
                              <w:pPr>
                                <w:spacing w:after="160" w:line="259" w:lineRule="auto"/>
                                <w:ind w:left="0" w:firstLine="0"/>
                              </w:pPr>
                              <w:r>
                                <w:rPr>
                                  <w:sz w:val="14"/>
                                </w:rPr>
                                <w:t>)</w:t>
                              </w:r>
                            </w:p>
                          </w:txbxContent>
                        </wps:txbx>
                        <wps:bodyPr horzOverflow="overflow" vert="horz" lIns="0" tIns="0" rIns="0" bIns="0" rtlCol="0">
                          <a:noAutofit/>
                        </wps:bodyPr>
                      </wps:wsp>
                      <wps:wsp>
                        <wps:cNvPr id="7578" name="Rectangle 7578"/>
                        <wps:cNvSpPr/>
                        <wps:spPr>
                          <a:xfrm>
                            <a:off x="5326126" y="484812"/>
                            <a:ext cx="32662" cy="131082"/>
                          </a:xfrm>
                          <a:prstGeom prst="rect">
                            <a:avLst/>
                          </a:prstGeom>
                          <a:ln>
                            <a:noFill/>
                          </a:ln>
                        </wps:spPr>
                        <wps:txbx>
                          <w:txbxContent>
                            <w:p w14:paraId="0D1EF79B" w14:textId="77777777" w:rsidR="0082236F" w:rsidRDefault="00061332">
                              <w:pPr>
                                <w:spacing w:after="160" w:line="259" w:lineRule="auto"/>
                                <w:ind w:left="0" w:firstLine="0"/>
                              </w:pPr>
                              <w:r>
                                <w:rPr>
                                  <w:sz w:val="14"/>
                                </w:rPr>
                                <w:t xml:space="preserve"> </w:t>
                              </w:r>
                            </w:p>
                          </w:txbxContent>
                        </wps:txbx>
                        <wps:bodyPr horzOverflow="overflow" vert="horz" lIns="0" tIns="0" rIns="0" bIns="0" rtlCol="0">
                          <a:noAutofit/>
                        </wps:bodyPr>
                      </wps:wsp>
                      <wps:wsp>
                        <wps:cNvPr id="7579" name="Rectangle 7579"/>
                        <wps:cNvSpPr/>
                        <wps:spPr>
                          <a:xfrm>
                            <a:off x="5350510" y="484812"/>
                            <a:ext cx="492817" cy="131082"/>
                          </a:xfrm>
                          <a:prstGeom prst="rect">
                            <a:avLst/>
                          </a:prstGeom>
                          <a:ln>
                            <a:noFill/>
                          </a:ln>
                        </wps:spPr>
                        <wps:txbx>
                          <w:txbxContent>
                            <w:p w14:paraId="3D47ED41" w14:textId="77777777" w:rsidR="0082236F" w:rsidRDefault="00061332">
                              <w:pPr>
                                <w:spacing w:after="160" w:line="259" w:lineRule="auto"/>
                                <w:ind w:left="0" w:firstLine="0"/>
                              </w:pPr>
                              <w:r>
                                <w:rPr>
                                  <w:sz w:val="14"/>
                                </w:rPr>
                                <w:t>2020/878</w:t>
                              </w:r>
                            </w:p>
                          </w:txbxContent>
                        </wps:txbx>
                        <wps:bodyPr horzOverflow="overflow" vert="horz" lIns="0" tIns="0" rIns="0" bIns="0" rtlCol="0">
                          <a:noAutofit/>
                        </wps:bodyPr>
                      </wps:wsp>
                      <wps:wsp>
                        <wps:cNvPr id="7580" name="Rectangle 7580"/>
                        <wps:cNvSpPr/>
                        <wps:spPr>
                          <a:xfrm>
                            <a:off x="5722366" y="484812"/>
                            <a:ext cx="32662" cy="131082"/>
                          </a:xfrm>
                          <a:prstGeom prst="rect">
                            <a:avLst/>
                          </a:prstGeom>
                          <a:ln>
                            <a:noFill/>
                          </a:ln>
                        </wps:spPr>
                        <wps:txbx>
                          <w:txbxContent>
                            <w:p w14:paraId="57969F28" w14:textId="77777777" w:rsidR="0082236F" w:rsidRDefault="00061332">
                              <w:pPr>
                                <w:spacing w:after="160" w:line="259" w:lineRule="auto"/>
                                <w:ind w:left="0" w:firstLine="0"/>
                              </w:pPr>
                              <w:r>
                                <w:rPr>
                                  <w:sz w:val="14"/>
                                </w:rPr>
                                <w:t xml:space="preserve"> </w:t>
                              </w:r>
                            </w:p>
                          </w:txbxContent>
                        </wps:txbx>
                        <wps:bodyPr horzOverflow="overflow" vert="horz" lIns="0" tIns="0" rIns="0" bIns="0" rtlCol="0">
                          <a:noAutofit/>
                        </wps:bodyPr>
                      </wps:wsp>
                      <wps:wsp>
                        <wps:cNvPr id="7581" name="Rectangle 7581"/>
                        <wps:cNvSpPr/>
                        <wps:spPr>
                          <a:xfrm>
                            <a:off x="1871726" y="602817"/>
                            <a:ext cx="2225437" cy="110501"/>
                          </a:xfrm>
                          <a:prstGeom prst="rect">
                            <a:avLst/>
                          </a:prstGeom>
                          <a:ln>
                            <a:noFill/>
                          </a:ln>
                        </wps:spPr>
                        <wps:txbx>
                          <w:txbxContent>
                            <w:p w14:paraId="575B952A" w14:textId="77777777" w:rsidR="0082236F" w:rsidRDefault="00061332">
                              <w:pPr>
                                <w:spacing w:after="160" w:line="259" w:lineRule="auto"/>
                                <w:ind w:left="0" w:firstLine="0"/>
                              </w:pPr>
                              <w:r>
                                <w:rPr>
                                  <w:sz w:val="14"/>
                                </w:rPr>
                                <w:t xml:space="preserve">Date </w:t>
                              </w:r>
                              <w:proofErr w:type="gramStart"/>
                              <w:r>
                                <w:rPr>
                                  <w:sz w:val="14"/>
                                </w:rPr>
                                <w:t>d’émission:</w:t>
                              </w:r>
                              <w:proofErr w:type="gramEnd"/>
                              <w:r>
                                <w:rPr>
                                  <w:sz w:val="14"/>
                                </w:rPr>
                                <w:t xml:space="preserve"> 17/04/2024   Version: 1.0</w:t>
                              </w:r>
                            </w:p>
                          </w:txbxContent>
                        </wps:txbx>
                        <wps:bodyPr horzOverflow="overflow" vert="horz" lIns="0" tIns="0" rIns="0" bIns="0" rtlCol="0">
                          <a:noAutofit/>
                        </wps:bodyPr>
                      </wps:wsp>
                      <wps:wsp>
                        <wps:cNvPr id="7582" name="Rectangle 7582"/>
                        <wps:cNvSpPr/>
                        <wps:spPr>
                          <a:xfrm>
                            <a:off x="3546983" y="587174"/>
                            <a:ext cx="32662" cy="131082"/>
                          </a:xfrm>
                          <a:prstGeom prst="rect">
                            <a:avLst/>
                          </a:prstGeom>
                          <a:ln>
                            <a:noFill/>
                          </a:ln>
                        </wps:spPr>
                        <wps:txbx>
                          <w:txbxContent>
                            <w:p w14:paraId="294EE907" w14:textId="77777777" w:rsidR="0082236F" w:rsidRDefault="00061332">
                              <w:pPr>
                                <w:spacing w:after="160" w:line="259" w:lineRule="auto"/>
                                <w:ind w:left="0" w:firstLine="0"/>
                              </w:pPr>
                              <w:r>
                                <w:rPr>
                                  <w:sz w:val="14"/>
                                </w:rPr>
                                <w:t xml:space="preserve"> </w:t>
                              </w:r>
                            </w:p>
                          </w:txbxContent>
                        </wps:txbx>
                        <wps:bodyPr horzOverflow="overflow" vert="horz" lIns="0" tIns="0" rIns="0" bIns="0" rtlCol="0">
                          <a:noAutofit/>
                        </wps:bodyPr>
                      </wps:wsp>
                      <wps:wsp>
                        <wps:cNvPr id="66521" name="Shape 66521"/>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22" name="Shape 66522"/>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23" name="Shape 66523"/>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ECB0B7" id="Group 50664" o:spid="_x0000_s1026" style="width:524.5pt;height:57.05pt;mso-position-horizontal-relative:char;mso-position-vertical-relative:lin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">
                <v:rect id="Rectangle 7569" o:spid="_x0000_s1027" style="position:absolute;left:10228;top:5673;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" filled="f" stroked="f">
                  <v:textbox inset="0,0,0,0">
                    <w:txbxContent>
                      <w:p w14:paraId="765E21D7" w14:textId="77777777" w:rsidR="0082236F" w:rsidRDefault="00061332">
                        <w:pPr>
                          <w:spacing w:after="160" w:line="259" w:lineRule="auto"/>
                          <w:ind w:left="0" w:firstLine="0"/>
                        </w:pPr>
                        <w:r>
                          <w:rPr>
                            <w:sz w:val="14"/>
                          </w:rPr>
                          <w:t xml:space="preserve"> </w:t>
                        </w:r>
                      </w:p>
                    </w:txbxContent>
                  </v:textbox>
                </v:rect>
                <v:rect id="Rectangle 7570" o:spid="_x0000_s1028" style="position:absolute;left:18717;top:64;width:24917;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" filled="f" stroked="f">
                  <v:textbox inset="0,0,0,0">
                    <w:txbxContent>
                      <w:p w14:paraId="3F0F3E61" w14:textId="77777777" w:rsidR="0082236F" w:rsidRDefault="00061332">
                        <w:pPr>
                          <w:spacing w:after="160" w:line="259" w:lineRule="auto"/>
                          <w:ind w:left="0" w:firstLine="0"/>
                        </w:pPr>
                        <w:r>
                          <w:rPr>
                            <w:rFonts w:cs="Arial"/>
                            <w:b/>
                            <w:sz w:val="32"/>
                          </w:rPr>
                          <w:t>MONOI YR 1343246</w:t>
                        </w:r>
                      </w:p>
                    </w:txbxContent>
                  </v:textbox>
                </v:rect>
                <v:rect id="Rectangle 7571" o:spid="_x0000_s1029" style="position:absolute;left:37468;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" filled="f" stroked="f">
                  <v:textbox inset="0,0,0,0">
                    <w:txbxContent>
                      <w:p w14:paraId="09A09F62" w14:textId="77777777" w:rsidR="0082236F" w:rsidRDefault="00061332">
                        <w:pPr>
                          <w:spacing w:after="160" w:line="259" w:lineRule="auto"/>
                          <w:ind w:left="0" w:firstLine="0"/>
                        </w:pPr>
                        <w:r>
                          <w:rPr>
                            <w:rFonts w:cs="Arial"/>
                            <w:b/>
                            <w:sz w:val="32"/>
                          </w:rPr>
                          <w:t xml:space="preserve"> </w:t>
                        </w:r>
                      </w:p>
                    </w:txbxContent>
                  </v:textbox>
                </v:rect>
                <v:rect id="Rectangle 7572"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" filled="f" stroked="f">
                  <v:textbox inset="0,0,0,0">
                    <w:txbxContent>
                      <w:p w14:paraId="493A8A30" w14:textId="77777777" w:rsidR="0082236F" w:rsidRDefault="00061332">
                        <w:pPr>
                          <w:spacing w:after="160" w:line="259" w:lineRule="auto"/>
                          <w:ind w:left="0" w:firstLine="0"/>
                        </w:pPr>
                        <w:r>
                          <w:rPr>
                            <w:sz w:val="24"/>
                          </w:rPr>
                          <w:t>Fiche de Données de Sécurité</w:t>
                        </w:r>
                      </w:p>
                    </w:txbxContent>
                  </v:textbox>
                </v:rect>
                <v:rect id="Rectangle 7573"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" filled="f" stroked="f">
                  <v:textbox inset="0,0,0,0">
                    <w:txbxContent>
                      <w:p w14:paraId="19C83839" w14:textId="77777777" w:rsidR="0082236F" w:rsidRDefault="00061332">
                        <w:pPr>
                          <w:spacing w:after="160" w:line="259" w:lineRule="auto"/>
                          <w:ind w:left="0" w:firstLine="0"/>
                        </w:pPr>
                        <w:r>
                          <w:rPr>
                            <w:sz w:val="24"/>
                          </w:rPr>
                          <w:t xml:space="preserve"> </w:t>
                        </w:r>
                      </w:p>
                    </w:txbxContent>
                  </v:textbox>
                </v:rect>
                <v:rect id="Rectangle 7574" o:spid="_x0000_s1032" style="position:absolute;left:18717;top:4848;width:17854;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" filled="f" stroked="f">
                  <v:textbox inset="0,0,0,0">
                    <w:txbxContent>
                      <w:p w14:paraId="737C78DC" w14:textId="77777777" w:rsidR="0082236F" w:rsidRDefault="00061332">
                        <w:pPr>
                          <w:spacing w:after="160" w:line="259" w:lineRule="auto"/>
                          <w:ind w:left="0" w:firstLine="0"/>
                        </w:pPr>
                        <w:proofErr w:type="gramStart"/>
                        <w:r>
                          <w:rPr>
                            <w:sz w:val="14"/>
                          </w:rPr>
                          <w:t>conformément</w:t>
                        </w:r>
                        <w:proofErr w:type="gramEnd"/>
                        <w:r>
                          <w:rPr>
                            <w:sz w:val="14"/>
                          </w:rPr>
                          <w:t xml:space="preserve"> au règlement (CE) </w:t>
                        </w:r>
                      </w:p>
                    </w:txbxContent>
                  </v:textbox>
                </v:rect>
                <v:rect id="Rectangle 7575" o:spid="_x0000_s1033" style="position:absolute;left:32147;top:4848;width:113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" filled="f" stroked="f">
                  <v:textbox inset="0,0,0,0">
                    <w:txbxContent>
                      <w:p w14:paraId="6600F7B7" w14:textId="77777777" w:rsidR="0082236F" w:rsidRDefault="00061332">
                        <w:pPr>
                          <w:spacing w:after="160" w:line="259" w:lineRule="auto"/>
                          <w:ind w:left="0" w:firstLine="0"/>
                        </w:pPr>
                        <w:proofErr w:type="gramStart"/>
                        <w:r>
                          <w:rPr>
                            <w:sz w:val="14"/>
                          </w:rPr>
                          <w:t>n</w:t>
                        </w:r>
                        <w:proofErr w:type="gramEnd"/>
                        <w:r>
                          <w:rPr>
                            <w:sz w:val="14"/>
                          </w:rPr>
                          <w:t>°</w:t>
                        </w:r>
                      </w:p>
                    </w:txbxContent>
                  </v:textbox>
                </v:rect>
                <v:rect id="Rectangle 7576" o:spid="_x0000_s1034"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" filled="f" stroked="f">
                  <v:textbox inset="0,0,0,0">
                    <w:txbxContent>
                      <w:p w14:paraId="0D9F65E6" w14:textId="77777777" w:rsidR="0082236F" w:rsidRDefault="00061332">
                        <w:pPr>
                          <w:spacing w:after="160" w:line="259" w:lineRule="auto"/>
                          <w:ind w:left="0" w:firstLine="0"/>
                        </w:pPr>
                        <w:r>
                          <w:rPr>
                            <w:sz w:val="14"/>
                          </w:rPr>
                          <w:t xml:space="preserve"> </w:t>
                        </w:r>
                      </w:p>
                    </w:txbxContent>
                  </v:textbox>
                </v:rect>
                <v:rect id="Rectangle 49544" o:spid="_x0000_s1035"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" filled="f" stroked="f">
                  <v:textbox inset="0,0,0,0">
                    <w:txbxContent>
                      <w:p w14:paraId="3635D17C" w14:textId="77777777" w:rsidR="0082236F" w:rsidRDefault="00061332">
                        <w:pPr>
                          <w:spacing w:after="160" w:line="259" w:lineRule="auto"/>
                          <w:ind w:left="0" w:firstLine="0"/>
                        </w:pPr>
                        <w:r>
                          <w:rPr>
                            <w:sz w:val="14"/>
                          </w:rPr>
                          <w:t>1907/2006 (</w:t>
                        </w:r>
                      </w:p>
                    </w:txbxContent>
                  </v:textbox>
                </v:rect>
                <v:rect id="Rectangle 49546" o:spid="_x0000_s1036" style="position:absolute;left:37996;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" filled="f" stroked="f">
                  <v:textbox inset="0,0,0,0">
                    <w:txbxContent>
                      <w:p w14:paraId="58FD9656" w14:textId="77777777" w:rsidR="0082236F" w:rsidRDefault="00061332">
                        <w:pPr>
                          <w:spacing w:after="160" w:line="259" w:lineRule="auto"/>
                          <w:ind w:left="0" w:firstLine="0"/>
                        </w:pPr>
                        <w:r>
                          <w:rPr>
                            <w:sz w:val="14"/>
                          </w:rPr>
                          <w:t>REACH) modifié par le règlement (UE</w:t>
                        </w:r>
                      </w:p>
                    </w:txbxContent>
                  </v:textbox>
                </v:rect>
                <v:rect id="Rectangle 49545" o:spid="_x0000_s1037" style="position:absolute;left:52955;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" filled="f" stroked="f">
                  <v:textbox inset="0,0,0,0">
                    <w:txbxContent>
                      <w:p w14:paraId="47E5B411" w14:textId="77777777" w:rsidR="0082236F" w:rsidRDefault="00061332">
                        <w:pPr>
                          <w:spacing w:after="160" w:line="259" w:lineRule="auto"/>
                          <w:ind w:left="0" w:firstLine="0"/>
                        </w:pPr>
                        <w:r>
                          <w:rPr>
                            <w:sz w:val="14"/>
                          </w:rPr>
                          <w:t>)</w:t>
                        </w:r>
                      </w:p>
                    </w:txbxContent>
                  </v:textbox>
                </v:rect>
                <v:rect id="Rectangle 7578" o:spid="_x0000_s1038" style="position:absolute;left:53261;top:4848;width:32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" filled="f" stroked="f">
                  <v:textbox inset="0,0,0,0">
                    <w:txbxContent>
                      <w:p w14:paraId="0D1EF79B" w14:textId="77777777" w:rsidR="0082236F" w:rsidRDefault="00061332">
                        <w:pPr>
                          <w:spacing w:after="160" w:line="259" w:lineRule="auto"/>
                          <w:ind w:left="0" w:firstLine="0"/>
                        </w:pPr>
                        <w:r>
                          <w:rPr>
                            <w:sz w:val="14"/>
                          </w:rPr>
                          <w:t xml:space="preserve"> </w:t>
                        </w:r>
                      </w:p>
                    </w:txbxContent>
                  </v:textbox>
                </v:rect>
                <v:rect id="Rectangle 7579" o:spid="_x0000_s1039" style="position:absolute;left:53505;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" filled="f" stroked="f">
                  <v:textbox inset="0,0,0,0">
                    <w:txbxContent>
                      <w:p w14:paraId="3D47ED41" w14:textId="77777777" w:rsidR="0082236F" w:rsidRDefault="00061332">
                        <w:pPr>
                          <w:spacing w:after="160" w:line="259" w:lineRule="auto"/>
                          <w:ind w:left="0" w:firstLine="0"/>
                        </w:pPr>
                        <w:r>
                          <w:rPr>
                            <w:sz w:val="14"/>
                          </w:rPr>
                          <w:t>2020/878</w:t>
                        </w:r>
                      </w:p>
                    </w:txbxContent>
                  </v:textbox>
                </v:rect>
                <v:rect id="Rectangle 7580" o:spid="_x0000_s1040"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" filled="f" stroked="f">
                  <v:textbox inset="0,0,0,0">
                    <w:txbxContent>
                      <w:p w14:paraId="57969F28" w14:textId="77777777" w:rsidR="0082236F" w:rsidRDefault="00061332">
                        <w:pPr>
                          <w:spacing w:after="160" w:line="259" w:lineRule="auto"/>
                          <w:ind w:left="0" w:firstLine="0"/>
                        </w:pPr>
                        <w:r>
                          <w:rPr>
                            <w:sz w:val="14"/>
                          </w:rPr>
                          <w:t xml:space="preserve"> </w:t>
                        </w:r>
                      </w:p>
                    </w:txbxContent>
                  </v:textbox>
                </v:rect>
                <v:rect id="Rectangle 7581" o:spid="_x0000_s1041" style="position:absolute;left:18717;top:6028;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" filled="f" stroked="f">
                  <v:textbox inset="0,0,0,0">
                    <w:txbxContent>
                      <w:p w14:paraId="575B952A" w14:textId="77777777" w:rsidR="0082236F" w:rsidRDefault="00061332">
                        <w:pPr>
                          <w:spacing w:after="160" w:line="259" w:lineRule="auto"/>
                          <w:ind w:left="0" w:firstLine="0"/>
                        </w:pPr>
                        <w:r>
                          <w:rPr>
                            <w:sz w:val="14"/>
                          </w:rPr>
                          <w:t xml:space="preserve">Date </w:t>
                        </w:r>
                        <w:proofErr w:type="gramStart"/>
                        <w:r>
                          <w:rPr>
                            <w:sz w:val="14"/>
                          </w:rPr>
                          <w:t>d’émission:</w:t>
                        </w:r>
                        <w:proofErr w:type="gramEnd"/>
                        <w:r>
                          <w:rPr>
                            <w:sz w:val="14"/>
                          </w:rPr>
                          <w:t xml:space="preserve"> 17/04/2024   Version: 1.0</w:t>
                        </w:r>
                      </w:p>
                    </w:txbxContent>
                  </v:textbox>
                </v:rect>
                <v:rect id="Rectangle 7582" o:spid="_x0000_s1042" style="position:absolute;left:35469;top:5871;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" filled="f" stroked="f">
                  <v:textbox inset="0,0,0,0">
                    <w:txbxContent>
                      <w:p w14:paraId="294EE907" w14:textId="77777777" w:rsidR="0082236F" w:rsidRDefault="00061332">
                        <w:pPr>
                          <w:spacing w:after="160" w:line="259" w:lineRule="auto"/>
                          <w:ind w:left="0" w:firstLine="0"/>
                        </w:pPr>
                        <w:r>
                          <w:rPr>
                            <w:sz w:val="14"/>
                          </w:rPr>
                          <w:t xml:space="preserve"> </w:t>
                        </w:r>
                      </w:p>
                    </w:txbxContent>
                  </v:textbox>
                </v:rect>
                <v:shape id="Shape 66521" o:spid="_x0000_s1043"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" path="m,l1871726,r,9144l,9144,,e" fillcolor="black" stroked="f" strokeweight="0">
                  <v:stroke miterlimit="83231f" joinstyle="miter"/>
                  <v:path arrowok="t" textboxrect="0,0,1871726,9144"/>
                </v:shape>
                <v:shape id="Shape 66522" o:spid="_x0000_s1044"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" path="m,l9144,r,9144l,9144,,e" fillcolor="black" stroked="f" strokeweight="0">
                  <v:stroke miterlimit="83231f" joinstyle="miter"/>
                  <v:path arrowok="t" textboxrect="0,0,9144,9144"/>
                </v:shape>
                <v:shape id="Shape 66523" o:spid="_x0000_s1045"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" path="m,l4783201,r,9144l,9144,,e" fillcolor="black" stroked="f" strokeweight="0">
                  <v:stroke miterlimit="83231f" joinstyle="miter"/>
                  <v:path arrowok="t" textboxrect="0,0,4783201,9144"/>
                </v:shape>
                <w10:anchorlock/>
              </v:group>
            </w:pict>
          </mc:Fallback>
        </mc:AlternateContent>
      </w:r>
    </w:p>
    <w:p w14:paraId="732A3CA6" w14:textId="77777777" w:rsidR="0082236F" w:rsidRDefault="00061332">
      <w:pPr>
        <w:spacing w:after="428"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82236F" w14:paraId="73B1FEC0" w14:textId="77777777">
        <w:trPr>
          <w:trHeight w:val="360"/>
        </w:trPr>
        <w:tc>
          <w:tcPr>
            <w:tcW w:w="10507" w:type="dxa"/>
            <w:gridSpan w:val="2"/>
            <w:tcBorders>
              <w:top w:val="nil"/>
              <w:left w:val="nil"/>
              <w:bottom w:val="nil"/>
              <w:right w:val="nil"/>
            </w:tcBorders>
            <w:shd w:val="clear" w:color="auto" w:fill="2E74B5"/>
          </w:tcPr>
          <w:p w14:paraId="36659FD8" w14:textId="77777777" w:rsidR="0082236F" w:rsidRDefault="00061332">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82236F" w14:paraId="12D04579" w14:textId="77777777">
        <w:trPr>
          <w:trHeight w:val="122"/>
        </w:trPr>
        <w:tc>
          <w:tcPr>
            <w:tcW w:w="3807" w:type="dxa"/>
            <w:tcBorders>
              <w:top w:val="nil"/>
              <w:left w:val="nil"/>
              <w:bottom w:val="nil"/>
              <w:right w:val="nil"/>
            </w:tcBorders>
          </w:tcPr>
          <w:p w14:paraId="0E87116D" w14:textId="77777777" w:rsidR="0082236F" w:rsidRDefault="0082236F">
            <w:pPr>
              <w:spacing w:after="160" w:line="259" w:lineRule="auto"/>
              <w:ind w:left="0" w:firstLine="0"/>
            </w:pPr>
          </w:p>
        </w:tc>
        <w:tc>
          <w:tcPr>
            <w:tcW w:w="6699" w:type="dxa"/>
            <w:tcBorders>
              <w:top w:val="nil"/>
              <w:left w:val="nil"/>
              <w:bottom w:val="nil"/>
              <w:right w:val="nil"/>
            </w:tcBorders>
          </w:tcPr>
          <w:p w14:paraId="6EB437DF" w14:textId="77777777" w:rsidR="0082236F" w:rsidRDefault="0082236F">
            <w:pPr>
              <w:spacing w:after="160" w:line="259" w:lineRule="auto"/>
              <w:ind w:left="0" w:firstLine="0"/>
            </w:pPr>
          </w:p>
        </w:tc>
      </w:tr>
      <w:tr w:rsidR="0082236F" w14:paraId="362A4A11" w14:textId="77777777">
        <w:trPr>
          <w:trHeight w:val="293"/>
        </w:trPr>
        <w:tc>
          <w:tcPr>
            <w:tcW w:w="3807" w:type="dxa"/>
            <w:tcBorders>
              <w:top w:val="nil"/>
              <w:left w:val="nil"/>
              <w:bottom w:val="nil"/>
              <w:right w:val="nil"/>
            </w:tcBorders>
            <w:shd w:val="clear" w:color="auto" w:fill="9CC2E5"/>
          </w:tcPr>
          <w:p w14:paraId="5B05F62B" w14:textId="77777777" w:rsidR="0082236F" w:rsidRDefault="00061332">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0EC1A6D7" w14:textId="77777777" w:rsidR="0082236F" w:rsidRDefault="0082236F">
            <w:pPr>
              <w:spacing w:after="160" w:line="259" w:lineRule="auto"/>
              <w:ind w:left="0" w:firstLine="0"/>
            </w:pPr>
          </w:p>
        </w:tc>
      </w:tr>
      <w:tr w:rsidR="0082236F" w14:paraId="2960B01F" w14:textId="77777777">
        <w:trPr>
          <w:trHeight w:val="328"/>
        </w:trPr>
        <w:tc>
          <w:tcPr>
            <w:tcW w:w="3807" w:type="dxa"/>
            <w:tcBorders>
              <w:top w:val="nil"/>
              <w:left w:val="nil"/>
              <w:bottom w:val="nil"/>
              <w:right w:val="nil"/>
            </w:tcBorders>
            <w:vAlign w:val="bottom"/>
          </w:tcPr>
          <w:p w14:paraId="0F683E5A" w14:textId="77777777" w:rsidR="0082236F" w:rsidRDefault="00061332">
            <w:pPr>
              <w:spacing w:after="0" w:line="259" w:lineRule="auto"/>
              <w:ind w:left="5" w:firstLine="0"/>
            </w:pPr>
            <w:r>
              <w:t xml:space="preserve">Forme du produit </w:t>
            </w:r>
          </w:p>
        </w:tc>
        <w:tc>
          <w:tcPr>
            <w:tcW w:w="6699" w:type="dxa"/>
            <w:tcBorders>
              <w:top w:val="nil"/>
              <w:left w:val="nil"/>
              <w:bottom w:val="nil"/>
              <w:right w:val="nil"/>
            </w:tcBorders>
            <w:vAlign w:val="bottom"/>
          </w:tcPr>
          <w:p w14:paraId="2D2CC3CF" w14:textId="77777777" w:rsidR="0082236F" w:rsidRDefault="00061332">
            <w:pPr>
              <w:spacing w:after="0" w:line="259" w:lineRule="auto"/>
              <w:ind w:left="0" w:firstLine="0"/>
            </w:pPr>
            <w:r>
              <w:t xml:space="preserve">: Mélange </w:t>
            </w:r>
          </w:p>
        </w:tc>
      </w:tr>
      <w:tr w:rsidR="0082236F" w14:paraId="30F9D9C7" w14:textId="77777777">
        <w:trPr>
          <w:trHeight w:val="221"/>
        </w:trPr>
        <w:tc>
          <w:tcPr>
            <w:tcW w:w="3807" w:type="dxa"/>
            <w:tcBorders>
              <w:top w:val="nil"/>
              <w:left w:val="nil"/>
              <w:bottom w:val="nil"/>
              <w:right w:val="nil"/>
            </w:tcBorders>
          </w:tcPr>
          <w:p w14:paraId="7D515985" w14:textId="77777777" w:rsidR="0082236F" w:rsidRDefault="00061332">
            <w:pPr>
              <w:spacing w:after="0" w:line="259" w:lineRule="auto"/>
              <w:ind w:left="5" w:firstLine="0"/>
            </w:pPr>
            <w:r>
              <w:t xml:space="preserve">Nom commercial </w:t>
            </w:r>
          </w:p>
        </w:tc>
        <w:tc>
          <w:tcPr>
            <w:tcW w:w="6699" w:type="dxa"/>
            <w:tcBorders>
              <w:top w:val="nil"/>
              <w:left w:val="nil"/>
              <w:bottom w:val="nil"/>
              <w:right w:val="nil"/>
            </w:tcBorders>
          </w:tcPr>
          <w:p w14:paraId="34E42F5D" w14:textId="77777777" w:rsidR="0082236F" w:rsidRDefault="00061332">
            <w:pPr>
              <w:spacing w:after="0" w:line="259" w:lineRule="auto"/>
              <w:ind w:left="0" w:firstLine="0"/>
            </w:pPr>
            <w:r>
              <w:t xml:space="preserve">: </w:t>
            </w:r>
            <w:r>
              <w:t xml:space="preserve">MONOI YR 1343246 </w:t>
            </w:r>
          </w:p>
        </w:tc>
      </w:tr>
      <w:tr w:rsidR="0082236F" w14:paraId="59F7A318" w14:textId="77777777">
        <w:trPr>
          <w:trHeight w:val="358"/>
        </w:trPr>
        <w:tc>
          <w:tcPr>
            <w:tcW w:w="3807" w:type="dxa"/>
            <w:tcBorders>
              <w:top w:val="nil"/>
              <w:left w:val="nil"/>
              <w:bottom w:val="nil"/>
              <w:right w:val="nil"/>
            </w:tcBorders>
          </w:tcPr>
          <w:p w14:paraId="7C247CB5" w14:textId="77777777" w:rsidR="0082236F" w:rsidRDefault="00061332">
            <w:pPr>
              <w:spacing w:after="0" w:line="259" w:lineRule="auto"/>
              <w:ind w:left="5" w:firstLine="0"/>
            </w:pPr>
            <w:r>
              <w:t xml:space="preserve">UFI </w:t>
            </w:r>
          </w:p>
        </w:tc>
        <w:tc>
          <w:tcPr>
            <w:tcW w:w="6699" w:type="dxa"/>
            <w:tcBorders>
              <w:top w:val="nil"/>
              <w:left w:val="nil"/>
              <w:bottom w:val="nil"/>
              <w:right w:val="nil"/>
            </w:tcBorders>
          </w:tcPr>
          <w:p w14:paraId="1ED12EA8" w14:textId="77777777" w:rsidR="0082236F" w:rsidRDefault="00061332">
            <w:pPr>
              <w:spacing w:after="0" w:line="259" w:lineRule="auto"/>
              <w:ind w:left="0" w:firstLine="0"/>
            </w:pPr>
            <w:r>
              <w:t xml:space="preserve">: FN30-FVSE-M302-NCNU </w:t>
            </w:r>
          </w:p>
        </w:tc>
      </w:tr>
      <w:tr w:rsidR="0082236F" w14:paraId="768B3093" w14:textId="77777777">
        <w:trPr>
          <w:trHeight w:val="290"/>
        </w:trPr>
        <w:tc>
          <w:tcPr>
            <w:tcW w:w="10507" w:type="dxa"/>
            <w:gridSpan w:val="2"/>
            <w:tcBorders>
              <w:top w:val="nil"/>
              <w:left w:val="nil"/>
              <w:bottom w:val="nil"/>
              <w:right w:val="nil"/>
            </w:tcBorders>
            <w:shd w:val="clear" w:color="auto" w:fill="9CC2E5"/>
          </w:tcPr>
          <w:p w14:paraId="0C38B52D" w14:textId="77777777" w:rsidR="0082236F" w:rsidRDefault="00061332">
            <w:pPr>
              <w:spacing w:after="0" w:line="259" w:lineRule="auto"/>
              <w:ind w:left="34" w:firstLine="0"/>
            </w:pPr>
            <w:r>
              <w:rPr>
                <w:b/>
                <w:color w:val="0070C0"/>
                <w:sz w:val="18"/>
              </w:rPr>
              <w:t xml:space="preserve">1.2. Utilisations identifiées pertinentes de la substance ou du mélange et utilisations déconseillées </w:t>
            </w:r>
          </w:p>
        </w:tc>
      </w:tr>
    </w:tbl>
    <w:p w14:paraId="54D35E34" w14:textId="77777777" w:rsidR="0082236F" w:rsidRDefault="00061332">
      <w:pPr>
        <w:spacing w:after="108" w:line="259" w:lineRule="auto"/>
        <w:ind w:left="-5"/>
      </w:pPr>
      <w:r>
        <w:rPr>
          <w:rFonts w:cs="Arial"/>
          <w:b/>
          <w:color w:val="0070C0"/>
        </w:rPr>
        <w:t xml:space="preserve">1.2.1. Utilisations identifiées pertinentes </w:t>
      </w:r>
    </w:p>
    <w:p w14:paraId="4BD1D2D2" w14:textId="77777777" w:rsidR="0082236F" w:rsidRDefault="00061332">
      <w:pPr>
        <w:tabs>
          <w:tab w:val="center" w:pos="6788"/>
        </w:tabs>
        <w:spacing w:after="143"/>
        <w:ind w:left="-15" w:firstLine="0"/>
      </w:pPr>
      <w:r>
        <w:t xml:space="preserve">Catégorie d’usage principal </w:t>
      </w:r>
      <w:r>
        <w:tab/>
        <w:t xml:space="preserve">: </w:t>
      </w:r>
      <w:r>
        <w:t xml:space="preserve">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4B91ABA3" w14:textId="77777777" w:rsidR="0082236F" w:rsidRDefault="00061332">
      <w:pPr>
        <w:spacing w:after="108" w:line="259" w:lineRule="auto"/>
        <w:ind w:left="-5"/>
      </w:pPr>
      <w:r>
        <w:rPr>
          <w:rFonts w:cs="Arial"/>
          <w:b/>
          <w:color w:val="0070C0"/>
        </w:rPr>
        <w:t xml:space="preserve">1.2.2. Utilisations déconseillées </w:t>
      </w:r>
    </w:p>
    <w:p w14:paraId="2E7274E4" w14:textId="77777777" w:rsidR="0082236F" w:rsidRDefault="00061332">
      <w:pPr>
        <w:spacing w:after="199"/>
        <w:ind w:left="-5"/>
      </w:pPr>
      <w:r>
        <w:t xml:space="preserve">Pas d’informations complémentaires disponibles </w:t>
      </w:r>
    </w:p>
    <w:p w14:paraId="77FB1F26" w14:textId="77777777" w:rsidR="0082236F" w:rsidRDefault="00061332">
      <w:pPr>
        <w:pStyle w:val="Titre1"/>
        <w:shd w:val="clear" w:color="auto" w:fill="9CC2E5"/>
        <w:spacing w:after="125" w:line="267" w:lineRule="auto"/>
        <w:ind w:left="24"/>
      </w:pPr>
      <w:r>
        <w:rPr>
          <w:color w:val="0070C0"/>
          <w:sz w:val="18"/>
        </w:rPr>
        <w:t xml:space="preserve">1.3. Renseignements concernant le fournisseur de la fiche de données de sécurité </w:t>
      </w:r>
    </w:p>
    <w:p w14:paraId="13ADB251" w14:textId="77777777" w:rsidR="00061332" w:rsidRDefault="00061332" w:rsidP="00061332">
      <w:pPr>
        <w:ind w:left="-5"/>
      </w:pPr>
      <w:r>
        <w:t>JPSHOP EURL</w:t>
      </w:r>
    </w:p>
    <w:p w14:paraId="099E79B6" w14:textId="77777777" w:rsidR="00061332" w:rsidRDefault="00061332" w:rsidP="00061332">
      <w:pPr>
        <w:ind w:left="-5"/>
      </w:pPr>
      <w:r>
        <w:t>Route de Provins</w:t>
      </w:r>
    </w:p>
    <w:p w14:paraId="1FAFFC02" w14:textId="77777777" w:rsidR="00061332" w:rsidRDefault="00061332" w:rsidP="00061332">
      <w:pPr>
        <w:ind w:left="-5"/>
      </w:pPr>
      <w:r>
        <w:t>77370 Nangis</w:t>
      </w:r>
    </w:p>
    <w:p w14:paraId="3D6397BE" w14:textId="77777777" w:rsidR="00061332" w:rsidRDefault="00061332" w:rsidP="00061332">
      <w:pPr>
        <w:ind w:left="-5"/>
      </w:pPr>
      <w:r>
        <w:t xml:space="preserve">FRANCE </w:t>
      </w:r>
    </w:p>
    <w:p w14:paraId="30C124A6" w14:textId="77777777" w:rsidR="00061332" w:rsidRDefault="00061332" w:rsidP="00061332">
      <w:pPr>
        <w:spacing w:after="209" w:line="287" w:lineRule="auto"/>
        <w:ind w:left="0" w:right="6963" w:firstLine="0"/>
      </w:pPr>
      <w:r>
        <w:t xml:space="preserve">T +33(0)9 52 00 10 60 contact@jpshop.fr </w:t>
      </w:r>
    </w:p>
    <w:p w14:paraId="42242ECB" w14:textId="77777777" w:rsidR="0082236F" w:rsidRDefault="00061332">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82236F" w14:paraId="07651C6A" w14:textId="77777777">
        <w:trPr>
          <w:trHeight w:val="327"/>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0123E9C2" w14:textId="77777777" w:rsidR="0082236F" w:rsidRDefault="00061332">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59CB59F1" w14:textId="77777777" w:rsidR="0082236F" w:rsidRDefault="00061332">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694661AB" w14:textId="77777777" w:rsidR="0082236F" w:rsidRDefault="00061332">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4C1DD0BC" w14:textId="77777777" w:rsidR="0082236F" w:rsidRDefault="00061332">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2EDDA08D" w14:textId="77777777" w:rsidR="0082236F" w:rsidRDefault="00061332">
            <w:pPr>
              <w:spacing w:after="0" w:line="259" w:lineRule="auto"/>
              <w:ind w:left="2" w:firstLine="0"/>
            </w:pPr>
            <w:r>
              <w:rPr>
                <w:b/>
                <w:color w:val="0070C0"/>
                <w:sz w:val="18"/>
              </w:rPr>
              <w:t xml:space="preserve">Commentaire </w:t>
            </w:r>
          </w:p>
        </w:tc>
      </w:tr>
      <w:tr w:rsidR="0082236F" w14:paraId="07AF7E57"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4CFFC428" w14:textId="77777777" w:rsidR="0082236F" w:rsidRDefault="00061332">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0B150E79" w14:textId="77777777" w:rsidR="0082236F" w:rsidRDefault="00061332">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41D8E690" w14:textId="77777777" w:rsidR="0082236F" w:rsidRDefault="00061332">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3911FB67" w14:textId="77777777" w:rsidR="0082236F" w:rsidRDefault="00061332">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01E67723" w14:textId="77777777" w:rsidR="0082236F" w:rsidRDefault="00061332">
            <w:pPr>
              <w:spacing w:after="21" w:line="259" w:lineRule="auto"/>
              <w:ind w:left="2" w:firstLine="0"/>
            </w:pPr>
            <w:r>
              <w:t xml:space="preserve">Ce numéro permet </w:t>
            </w:r>
          </w:p>
          <w:p w14:paraId="01752F98" w14:textId="77777777" w:rsidR="0082236F" w:rsidRDefault="00061332">
            <w:pPr>
              <w:spacing w:after="0" w:line="259" w:lineRule="auto"/>
              <w:ind w:left="2" w:right="46" w:firstLine="0"/>
            </w:pPr>
            <w:proofErr w:type="gramStart"/>
            <w:r>
              <w:t>d’obtenir</w:t>
            </w:r>
            <w:proofErr w:type="gramEnd"/>
            <w:r>
              <w:t xml:space="preserve"> les coordonnées de tous les centres Antipoison Français. Ces centres </w:t>
            </w:r>
            <w:proofErr w:type="spellStart"/>
            <w:r>
              <w:t>anti-</w:t>
            </w:r>
            <w:r>
              <w:t>poison</w:t>
            </w:r>
            <w:proofErr w:type="spellEnd"/>
            <w:r>
              <w:t xml:space="preserve"> et de toxicovigilance fournissent une aide médicale gratuite (hors coût d’appel), 24 heures sur 24 et 7 jours sur 7. </w:t>
            </w:r>
          </w:p>
        </w:tc>
      </w:tr>
    </w:tbl>
    <w:p w14:paraId="728E88D8" w14:textId="77777777" w:rsidR="0082236F" w:rsidRDefault="00061332">
      <w:pPr>
        <w:pStyle w:val="Titre1"/>
        <w:ind w:left="24"/>
      </w:pPr>
      <w:r>
        <w:t xml:space="preserve">RUBRIQUE </w:t>
      </w:r>
      <w:proofErr w:type="gramStart"/>
      <w:r>
        <w:t>2:</w:t>
      </w:r>
      <w:proofErr w:type="gramEnd"/>
      <w:r>
        <w:t xml:space="preserve"> Identification des dangers </w:t>
      </w:r>
    </w:p>
    <w:p w14:paraId="6124AADA" w14:textId="77777777" w:rsidR="0082236F" w:rsidRDefault="00061332">
      <w:pPr>
        <w:pStyle w:val="Titre2"/>
        <w:ind w:left="24"/>
      </w:pPr>
      <w:r>
        <w:t xml:space="preserve">2.1. Classification de la substance ou du mélange </w:t>
      </w:r>
    </w:p>
    <w:p w14:paraId="56BB5E1C" w14:textId="77777777" w:rsidR="0082236F" w:rsidRDefault="00061332">
      <w:pPr>
        <w:spacing w:after="81" w:line="259" w:lineRule="auto"/>
        <w:ind w:left="-5"/>
      </w:pPr>
      <w:r>
        <w:rPr>
          <w:rFonts w:cs="Arial"/>
          <w:b/>
          <w:color w:val="0070C0"/>
        </w:rPr>
        <w:t xml:space="preserve">Classification selon le règlement (CE) N° 1272/2008 [CLP] </w:t>
      </w:r>
    </w:p>
    <w:p w14:paraId="6D164E1B" w14:textId="77777777" w:rsidR="0082236F" w:rsidRDefault="00061332">
      <w:pPr>
        <w:tabs>
          <w:tab w:val="center" w:pos="4692"/>
          <w:tab w:val="center" w:pos="6522"/>
          <w:tab w:val="center" w:pos="7657"/>
        </w:tabs>
        <w:ind w:left="-15" w:firstLine="0"/>
      </w:pPr>
      <w:r>
        <w:t xml:space="preserve">Lésions oculaires graves/irritation oculaire, catégorie 2 </w:t>
      </w:r>
      <w:r>
        <w:tab/>
        <w:t xml:space="preserve">H319  </w:t>
      </w:r>
      <w:r>
        <w:tab/>
        <w:t xml:space="preserve"> </w:t>
      </w:r>
      <w:r>
        <w:tab/>
        <w:t xml:space="preserve"> </w:t>
      </w:r>
    </w:p>
    <w:p w14:paraId="0BBF5E45" w14:textId="77777777" w:rsidR="0082236F" w:rsidRDefault="00061332">
      <w:pPr>
        <w:tabs>
          <w:tab w:val="center" w:pos="4692"/>
          <w:tab w:val="center" w:pos="6522"/>
          <w:tab w:val="center" w:pos="7657"/>
        </w:tabs>
        <w:ind w:left="-15" w:firstLine="0"/>
      </w:pPr>
      <w:r>
        <w:t xml:space="preserve">Sensibilisation cutanée, catégorie 1 </w:t>
      </w:r>
      <w:r>
        <w:tab/>
        <w:t xml:space="preserve">H317  </w:t>
      </w:r>
      <w:r>
        <w:tab/>
        <w:t xml:space="preserve"> </w:t>
      </w:r>
      <w:r>
        <w:tab/>
        <w:t xml:space="preserve"> </w:t>
      </w:r>
    </w:p>
    <w:p w14:paraId="4790254E" w14:textId="77777777" w:rsidR="0082236F" w:rsidRDefault="00061332">
      <w:pPr>
        <w:ind w:left="-5" w:right="2106"/>
      </w:pPr>
      <w:r>
        <w:t xml:space="preserve">Dangereux pour le milieu aquatique – Danger chronique, </w:t>
      </w:r>
      <w:r>
        <w:tab/>
        <w:t>H</w:t>
      </w:r>
      <w:proofErr w:type="gramStart"/>
      <w:r>
        <w:t xml:space="preserve">412  </w:t>
      </w:r>
      <w:r>
        <w:tab/>
      </w:r>
      <w:proofErr w:type="gramEnd"/>
      <w:r>
        <w:t xml:space="preserve"> </w:t>
      </w:r>
      <w:r>
        <w:tab/>
        <w:t xml:space="preserve"> catégorie 3 </w:t>
      </w:r>
    </w:p>
    <w:p w14:paraId="7FF3E990" w14:textId="77777777" w:rsidR="0082236F" w:rsidRDefault="00061332">
      <w:pPr>
        <w:spacing w:after="165"/>
        <w:ind w:left="-5"/>
      </w:pPr>
      <w:r>
        <w:t xml:space="preserve">Texte intégral des mentions H et EUH : voir rubrique 16 </w:t>
      </w:r>
    </w:p>
    <w:p w14:paraId="4B543D69" w14:textId="77777777" w:rsidR="0082236F" w:rsidRDefault="00061332">
      <w:pPr>
        <w:spacing w:after="81" w:line="259" w:lineRule="auto"/>
        <w:ind w:left="-5"/>
      </w:pPr>
      <w:r>
        <w:rPr>
          <w:rFonts w:cs="Arial"/>
          <w:b/>
          <w:color w:val="0070C0"/>
        </w:rPr>
        <w:t xml:space="preserve">Effets néfastes physicochimiques, pour la santé humaine et pour l’environnement </w:t>
      </w:r>
    </w:p>
    <w:p w14:paraId="79C4C7F9" w14:textId="77777777" w:rsidR="0082236F" w:rsidRDefault="00061332">
      <w:pPr>
        <w:ind w:left="-5"/>
      </w:pPr>
      <w:r>
        <w:t xml:space="preserve">Peut provoquer une allergie cutanée. Provoque une sévère irritation des yeux. Nocif pour les organismes aquatiques, entraîne des effets néfastes à long terme.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82236F" w14:paraId="4D542F9D" w14:textId="77777777">
        <w:trPr>
          <w:trHeight w:val="293"/>
        </w:trPr>
        <w:tc>
          <w:tcPr>
            <w:tcW w:w="10507" w:type="dxa"/>
            <w:gridSpan w:val="3"/>
            <w:tcBorders>
              <w:top w:val="nil"/>
              <w:left w:val="nil"/>
              <w:bottom w:val="nil"/>
              <w:right w:val="nil"/>
            </w:tcBorders>
            <w:shd w:val="clear" w:color="auto" w:fill="9CC2E5"/>
          </w:tcPr>
          <w:p w14:paraId="0D388BB4" w14:textId="77777777" w:rsidR="0082236F" w:rsidRDefault="00061332">
            <w:pPr>
              <w:spacing w:after="0" w:line="259" w:lineRule="auto"/>
              <w:ind w:left="34" w:firstLine="0"/>
            </w:pPr>
            <w:r>
              <w:rPr>
                <w:b/>
                <w:color w:val="0070C0"/>
                <w:sz w:val="18"/>
              </w:rPr>
              <w:lastRenderedPageBreak/>
              <w:t xml:space="preserve">2.2. Éléments d’étiquetage </w:t>
            </w:r>
          </w:p>
        </w:tc>
      </w:tr>
      <w:tr w:rsidR="0082236F" w14:paraId="223B7FD9" w14:textId="77777777">
        <w:trPr>
          <w:trHeight w:val="1646"/>
        </w:trPr>
        <w:tc>
          <w:tcPr>
            <w:tcW w:w="3807" w:type="dxa"/>
            <w:tcBorders>
              <w:top w:val="nil"/>
              <w:left w:val="nil"/>
              <w:bottom w:val="nil"/>
              <w:right w:val="nil"/>
            </w:tcBorders>
            <w:vAlign w:val="bottom"/>
          </w:tcPr>
          <w:p w14:paraId="31B36EDB" w14:textId="77777777" w:rsidR="0082236F" w:rsidRDefault="00061332">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4BB092B6" w14:textId="77777777" w:rsidR="0082236F" w:rsidRDefault="00061332">
            <w:pPr>
              <w:spacing w:after="837" w:line="259" w:lineRule="auto"/>
              <w:ind w:left="5" w:firstLine="0"/>
            </w:pPr>
            <w:r>
              <w:t xml:space="preserve">Pictogrammes de danger (CLP) </w:t>
            </w:r>
          </w:p>
          <w:p w14:paraId="4FF93113" w14:textId="77777777" w:rsidR="0082236F" w:rsidRDefault="00061332">
            <w:pPr>
              <w:spacing w:after="0" w:line="259" w:lineRule="auto"/>
              <w:ind w:left="5" w:firstLine="0"/>
            </w:pPr>
            <w:r>
              <w:t xml:space="preserve"> </w:t>
            </w:r>
          </w:p>
        </w:tc>
        <w:tc>
          <w:tcPr>
            <w:tcW w:w="168" w:type="dxa"/>
            <w:tcBorders>
              <w:top w:val="nil"/>
              <w:left w:val="nil"/>
              <w:bottom w:val="nil"/>
              <w:right w:val="nil"/>
            </w:tcBorders>
            <w:vAlign w:val="bottom"/>
          </w:tcPr>
          <w:p w14:paraId="25DC8164" w14:textId="77777777" w:rsidR="0082236F" w:rsidRDefault="00061332">
            <w:pPr>
              <w:spacing w:after="837" w:line="259" w:lineRule="auto"/>
              <w:ind w:left="0" w:firstLine="0"/>
            </w:pPr>
            <w:r>
              <w:t xml:space="preserve">: </w:t>
            </w:r>
          </w:p>
          <w:p w14:paraId="175CAADA" w14:textId="77777777" w:rsidR="0082236F" w:rsidRDefault="00061332">
            <w:pPr>
              <w:spacing w:after="0" w:line="259" w:lineRule="auto"/>
              <w:ind w:left="24" w:firstLine="0"/>
            </w:pPr>
            <w:r>
              <w:t xml:space="preserve"> </w:t>
            </w:r>
          </w:p>
        </w:tc>
        <w:tc>
          <w:tcPr>
            <w:tcW w:w="6531" w:type="dxa"/>
            <w:tcBorders>
              <w:top w:val="nil"/>
              <w:left w:val="nil"/>
              <w:bottom w:val="nil"/>
              <w:right w:val="nil"/>
            </w:tcBorders>
            <w:vAlign w:val="bottom"/>
          </w:tcPr>
          <w:p w14:paraId="591338A6" w14:textId="77777777" w:rsidR="0082236F" w:rsidRDefault="00061332">
            <w:pPr>
              <w:spacing w:after="0" w:line="259" w:lineRule="auto"/>
              <w:ind w:left="166" w:firstLine="0"/>
            </w:pPr>
            <w:r>
              <w:rPr>
                <w:b/>
                <w:color w:val="0070C0"/>
              </w:rPr>
              <w:t xml:space="preserve"> </w:t>
            </w:r>
          </w:p>
          <w:p w14:paraId="51710EC5" w14:textId="77777777" w:rsidR="0082236F" w:rsidRDefault="00061332">
            <w:pPr>
              <w:spacing w:after="43" w:line="259" w:lineRule="auto"/>
              <w:ind w:left="37" w:firstLine="0"/>
            </w:pPr>
            <w:r>
              <w:rPr>
                <w:noProof/>
              </w:rPr>
              <w:drawing>
                <wp:inline distT="0" distB="0" distL="0" distR="0" wp14:anchorId="2E542661" wp14:editId="6D512011">
                  <wp:extent cx="635000" cy="635000"/>
                  <wp:effectExtent l="0" t="0" r="0" b="0"/>
                  <wp:docPr id="8469" name="Picture 8469" descr="GHS07"/>
                  <wp:cNvGraphicFramePr/>
                  <a:graphic xmlns:a="http://schemas.openxmlformats.org/drawingml/2006/main">
                    <a:graphicData uri="http://schemas.openxmlformats.org/drawingml/2006/picture">
                      <pic:pic xmlns:pic="http://schemas.openxmlformats.org/drawingml/2006/picture">
                        <pic:nvPicPr>
                          <pic:cNvPr id="8469" name="Picture 8469"/>
                          <pic:cNvPicPr/>
                        </pic:nvPicPr>
                        <pic:blipFill>
                          <a:blip r:embed="rId6"/>
                          <a:stretch>
                            <a:fillRect/>
                          </a:stretch>
                        </pic:blipFill>
                        <pic:spPr>
                          <a:xfrm>
                            <a:off x="0" y="0"/>
                            <a:ext cx="635000" cy="635000"/>
                          </a:xfrm>
                          <a:prstGeom prst="rect">
                            <a:avLst/>
                          </a:prstGeom>
                        </pic:spPr>
                      </pic:pic>
                    </a:graphicData>
                  </a:graphic>
                </wp:inline>
              </w:drawing>
            </w:r>
          </w:p>
          <w:p w14:paraId="79508CEE" w14:textId="77777777" w:rsidR="0082236F" w:rsidRDefault="00061332">
            <w:pPr>
              <w:tabs>
                <w:tab w:val="center" w:pos="539"/>
                <w:tab w:val="center" w:pos="1615"/>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 </w:t>
            </w:r>
            <w:r>
              <w:tab/>
              <w:t xml:space="preserve"> </w:t>
            </w:r>
            <w:r>
              <w:tab/>
              <w:t xml:space="preserve"> </w:t>
            </w:r>
            <w:r>
              <w:tab/>
              <w:t xml:space="preserve"> </w:t>
            </w:r>
            <w:r>
              <w:tab/>
              <w:t xml:space="preserve"> </w:t>
            </w:r>
          </w:p>
        </w:tc>
      </w:tr>
      <w:tr w:rsidR="0082236F" w14:paraId="452F16E9" w14:textId="77777777">
        <w:trPr>
          <w:trHeight w:val="221"/>
        </w:trPr>
        <w:tc>
          <w:tcPr>
            <w:tcW w:w="3807" w:type="dxa"/>
            <w:tcBorders>
              <w:top w:val="nil"/>
              <w:left w:val="nil"/>
              <w:bottom w:val="nil"/>
              <w:right w:val="nil"/>
            </w:tcBorders>
          </w:tcPr>
          <w:p w14:paraId="5FA46532" w14:textId="77777777" w:rsidR="0082236F" w:rsidRDefault="00061332">
            <w:pPr>
              <w:spacing w:after="0" w:line="259" w:lineRule="auto"/>
              <w:ind w:left="5" w:firstLine="0"/>
            </w:pPr>
            <w:r>
              <w:t xml:space="preserve">Mention d’avertissement (CLP) </w:t>
            </w:r>
          </w:p>
        </w:tc>
        <w:tc>
          <w:tcPr>
            <w:tcW w:w="168" w:type="dxa"/>
            <w:tcBorders>
              <w:top w:val="nil"/>
              <w:left w:val="nil"/>
              <w:bottom w:val="nil"/>
              <w:right w:val="nil"/>
            </w:tcBorders>
          </w:tcPr>
          <w:p w14:paraId="40CB264D"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4C892A78" w14:textId="77777777" w:rsidR="0082236F" w:rsidRDefault="00061332">
            <w:pPr>
              <w:spacing w:after="0" w:line="259" w:lineRule="auto"/>
              <w:ind w:left="0" w:firstLine="0"/>
            </w:pPr>
            <w:r>
              <w:t xml:space="preserve">Attention </w:t>
            </w:r>
          </w:p>
        </w:tc>
      </w:tr>
      <w:tr w:rsidR="0082236F" w14:paraId="6D2E35BC" w14:textId="77777777">
        <w:trPr>
          <w:trHeight w:val="441"/>
        </w:trPr>
        <w:tc>
          <w:tcPr>
            <w:tcW w:w="3807" w:type="dxa"/>
            <w:tcBorders>
              <w:top w:val="nil"/>
              <w:left w:val="nil"/>
              <w:bottom w:val="nil"/>
              <w:right w:val="nil"/>
            </w:tcBorders>
          </w:tcPr>
          <w:p w14:paraId="3A8EAFE7" w14:textId="77777777" w:rsidR="0082236F" w:rsidRDefault="00061332">
            <w:pPr>
              <w:spacing w:after="0" w:line="259" w:lineRule="auto"/>
              <w:ind w:left="5" w:firstLine="0"/>
            </w:pPr>
            <w:r>
              <w:t xml:space="preserve">Contient </w:t>
            </w:r>
          </w:p>
        </w:tc>
        <w:tc>
          <w:tcPr>
            <w:tcW w:w="168" w:type="dxa"/>
            <w:tcBorders>
              <w:top w:val="nil"/>
              <w:left w:val="nil"/>
              <w:bottom w:val="nil"/>
              <w:right w:val="nil"/>
            </w:tcBorders>
          </w:tcPr>
          <w:p w14:paraId="0EFF00CB"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67CE3759" w14:textId="77777777" w:rsidR="0082236F" w:rsidRDefault="00061332">
            <w:pPr>
              <w:spacing w:after="0" w:line="259" w:lineRule="auto"/>
              <w:ind w:left="0" w:firstLine="0"/>
            </w:pPr>
            <w:r>
              <w:t xml:space="preserve">3,7-Dimethyl octa-1,6-diene-3-yl </w:t>
            </w:r>
            <w:proofErr w:type="spellStart"/>
            <w:proofErr w:type="gramStart"/>
            <w:r>
              <w:t>acetate</w:t>
            </w:r>
            <w:proofErr w:type="spellEnd"/>
            <w:r>
              <w:t>;</w:t>
            </w:r>
            <w:proofErr w:type="gramEnd"/>
            <w:r>
              <w:t xml:space="preserve"> </w:t>
            </w:r>
            <w:proofErr w:type="spellStart"/>
            <w:r>
              <w:t>Isopentyl</w:t>
            </w:r>
            <w:proofErr w:type="spellEnd"/>
            <w:r>
              <w:t xml:space="preserve"> 2-Hydroxybenzoate; 3-p-Cumenyl-2methylpropionaldehyde; 3,7-Dimethyloctan-3-ol </w:t>
            </w:r>
          </w:p>
        </w:tc>
      </w:tr>
      <w:tr w:rsidR="0082236F" w14:paraId="2753BB12" w14:textId="77777777">
        <w:trPr>
          <w:trHeight w:val="663"/>
        </w:trPr>
        <w:tc>
          <w:tcPr>
            <w:tcW w:w="3807" w:type="dxa"/>
            <w:tcBorders>
              <w:top w:val="nil"/>
              <w:left w:val="nil"/>
              <w:bottom w:val="nil"/>
              <w:right w:val="nil"/>
            </w:tcBorders>
          </w:tcPr>
          <w:p w14:paraId="20D0566C" w14:textId="77777777" w:rsidR="0082236F" w:rsidRDefault="00061332">
            <w:pPr>
              <w:spacing w:after="0" w:line="259" w:lineRule="auto"/>
              <w:ind w:left="5" w:firstLine="0"/>
            </w:pPr>
            <w:r>
              <w:t xml:space="preserve">Mentions de danger (CLP) </w:t>
            </w:r>
          </w:p>
        </w:tc>
        <w:tc>
          <w:tcPr>
            <w:tcW w:w="168" w:type="dxa"/>
            <w:tcBorders>
              <w:top w:val="nil"/>
              <w:left w:val="nil"/>
              <w:bottom w:val="nil"/>
              <w:right w:val="nil"/>
            </w:tcBorders>
          </w:tcPr>
          <w:p w14:paraId="73904114"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001D7FED" w14:textId="77777777" w:rsidR="0082236F" w:rsidRDefault="00061332">
            <w:pPr>
              <w:spacing w:after="21" w:line="259" w:lineRule="auto"/>
              <w:ind w:left="0" w:firstLine="0"/>
            </w:pPr>
            <w:r>
              <w:t xml:space="preserve">H317 - Peut provoquer une allergie cutanée. </w:t>
            </w:r>
          </w:p>
          <w:p w14:paraId="06C14A8B" w14:textId="77777777" w:rsidR="0082236F" w:rsidRDefault="00061332">
            <w:pPr>
              <w:spacing w:after="22" w:line="259" w:lineRule="auto"/>
              <w:ind w:left="0" w:firstLine="0"/>
            </w:pPr>
            <w:r>
              <w:t xml:space="preserve">H319 - Provoque une sévère irritation des yeux. </w:t>
            </w:r>
          </w:p>
          <w:p w14:paraId="405566C0" w14:textId="77777777" w:rsidR="0082236F" w:rsidRDefault="00061332">
            <w:pPr>
              <w:spacing w:after="0" w:line="259" w:lineRule="auto"/>
              <w:ind w:left="0" w:firstLine="0"/>
            </w:pPr>
            <w:r>
              <w:t xml:space="preserve">H412 - </w:t>
            </w:r>
            <w:r>
              <w:t xml:space="preserve">Nocif pour les organismes aquatiques, entraîne des effets néfastes à long terme. </w:t>
            </w:r>
          </w:p>
        </w:tc>
      </w:tr>
      <w:tr w:rsidR="0082236F" w14:paraId="2EA1462B" w14:textId="77777777">
        <w:trPr>
          <w:trHeight w:val="1462"/>
        </w:trPr>
        <w:tc>
          <w:tcPr>
            <w:tcW w:w="3807" w:type="dxa"/>
            <w:tcBorders>
              <w:top w:val="nil"/>
              <w:left w:val="nil"/>
              <w:bottom w:val="nil"/>
              <w:right w:val="nil"/>
            </w:tcBorders>
          </w:tcPr>
          <w:p w14:paraId="523C583C" w14:textId="77777777" w:rsidR="0082236F" w:rsidRDefault="00061332">
            <w:pPr>
              <w:spacing w:after="0" w:line="259" w:lineRule="auto"/>
              <w:ind w:left="5" w:firstLine="0"/>
            </w:pPr>
            <w:r>
              <w:t xml:space="preserve">Conseils de prudence (CLP) </w:t>
            </w:r>
          </w:p>
        </w:tc>
        <w:tc>
          <w:tcPr>
            <w:tcW w:w="168" w:type="dxa"/>
            <w:tcBorders>
              <w:top w:val="nil"/>
              <w:left w:val="nil"/>
              <w:bottom w:val="nil"/>
              <w:right w:val="nil"/>
            </w:tcBorders>
          </w:tcPr>
          <w:p w14:paraId="7011E690"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79C70A4F" w14:textId="77777777" w:rsidR="0082236F" w:rsidRDefault="00061332">
            <w:pPr>
              <w:spacing w:after="23" w:line="287" w:lineRule="auto"/>
              <w:ind w:left="0" w:right="346" w:firstLine="0"/>
            </w:pPr>
            <w:r>
              <w:t xml:space="preserve">P261 - Éviter de respirer les poussières/fumées/gaz/brouillards/vapeurs/aérosols. P280 - Porter des gants de protection/des vêtements de protection/un équipement de protection des yeux/du visage/une protection auditive. </w:t>
            </w:r>
          </w:p>
          <w:p w14:paraId="63E37D65" w14:textId="77777777" w:rsidR="0082236F" w:rsidRDefault="00061332">
            <w:pPr>
              <w:spacing w:after="43" w:line="259" w:lineRule="auto"/>
              <w:ind w:left="0" w:firstLine="0"/>
            </w:pPr>
            <w:r>
              <w:t xml:space="preserve">P333+P313 - En cas d’irritation ou d’éruption </w:t>
            </w:r>
            <w:proofErr w:type="gramStart"/>
            <w:r>
              <w:t>cutanée:</w:t>
            </w:r>
            <w:proofErr w:type="gramEnd"/>
            <w:r>
              <w:t xml:space="preserve"> consulter un médecin. </w:t>
            </w:r>
          </w:p>
          <w:p w14:paraId="294E7FE8" w14:textId="77777777" w:rsidR="0082236F" w:rsidRDefault="00061332">
            <w:pPr>
              <w:spacing w:after="21" w:line="259" w:lineRule="auto"/>
              <w:ind w:left="0" w:firstLine="0"/>
            </w:pPr>
            <w:r>
              <w:t xml:space="preserve">P337+P313 - </w:t>
            </w:r>
            <w:r>
              <w:t xml:space="preserve">Si l’irritation oculaire </w:t>
            </w:r>
            <w:proofErr w:type="gramStart"/>
            <w:r>
              <w:t>persiste:</w:t>
            </w:r>
            <w:proofErr w:type="gramEnd"/>
            <w:r>
              <w:t xml:space="preserve"> consulter un médecin. </w:t>
            </w:r>
          </w:p>
          <w:p w14:paraId="438DB68E" w14:textId="77777777" w:rsidR="0082236F" w:rsidRDefault="00061332">
            <w:pPr>
              <w:spacing w:after="0" w:line="259" w:lineRule="auto"/>
              <w:ind w:left="0" w:firstLine="0"/>
            </w:pPr>
            <w:r>
              <w:t xml:space="preserve">P362+P364 - Enlever les vêtements contaminés et les laver avant réutilisation. </w:t>
            </w:r>
          </w:p>
        </w:tc>
      </w:tr>
      <w:tr w:rsidR="0082236F" w14:paraId="432C88C4" w14:textId="77777777">
        <w:trPr>
          <w:trHeight w:val="293"/>
        </w:trPr>
        <w:tc>
          <w:tcPr>
            <w:tcW w:w="3807" w:type="dxa"/>
            <w:tcBorders>
              <w:top w:val="nil"/>
              <w:left w:val="nil"/>
              <w:bottom w:val="nil"/>
              <w:right w:val="nil"/>
            </w:tcBorders>
            <w:shd w:val="clear" w:color="auto" w:fill="9CC2E5"/>
          </w:tcPr>
          <w:p w14:paraId="7C0DBEA0" w14:textId="77777777" w:rsidR="0082236F" w:rsidRDefault="00061332">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36570C9E" w14:textId="77777777" w:rsidR="0082236F" w:rsidRDefault="0082236F">
            <w:pPr>
              <w:spacing w:after="160" w:line="259" w:lineRule="auto"/>
              <w:ind w:left="0" w:firstLine="0"/>
            </w:pPr>
          </w:p>
        </w:tc>
        <w:tc>
          <w:tcPr>
            <w:tcW w:w="6531" w:type="dxa"/>
            <w:tcBorders>
              <w:top w:val="nil"/>
              <w:left w:val="nil"/>
              <w:bottom w:val="nil"/>
              <w:right w:val="nil"/>
            </w:tcBorders>
            <w:shd w:val="clear" w:color="auto" w:fill="9CC2E5"/>
          </w:tcPr>
          <w:p w14:paraId="448BD30E" w14:textId="77777777" w:rsidR="0082236F" w:rsidRDefault="0082236F">
            <w:pPr>
              <w:spacing w:after="160" w:line="259" w:lineRule="auto"/>
              <w:ind w:left="0" w:firstLine="0"/>
            </w:pPr>
          </w:p>
        </w:tc>
      </w:tr>
    </w:tbl>
    <w:p w14:paraId="1E87A863" w14:textId="77777777" w:rsidR="0082236F" w:rsidRDefault="00061332">
      <w:pPr>
        <w:ind w:left="-5"/>
      </w:pPr>
      <w:r>
        <w:t>Ne contient pas de substances PBT/</w:t>
      </w:r>
      <w:proofErr w:type="spellStart"/>
      <w:r>
        <w:t>vPvB</w:t>
      </w:r>
      <w:proofErr w:type="spellEnd"/>
      <w:r>
        <w:t xml:space="preserve"> ≥ 0,1 % évaluées conformément à l’annexe XIII du règlement REACH </w:t>
      </w:r>
    </w:p>
    <w:p w14:paraId="5553A7FE" w14:textId="77777777" w:rsidR="0082236F" w:rsidRDefault="00061332">
      <w:pPr>
        <w:spacing w:after="44" w:line="259" w:lineRule="auto"/>
        <w:ind w:left="0" w:firstLine="0"/>
      </w:pPr>
      <w:r>
        <w:t xml:space="preserve"> </w:t>
      </w:r>
    </w:p>
    <w:p w14:paraId="0560A6CD" w14:textId="77777777" w:rsidR="0082236F" w:rsidRDefault="00061332">
      <w:pPr>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67EBACAF" w14:textId="77777777" w:rsidR="0082236F" w:rsidRDefault="00061332">
      <w:pPr>
        <w:spacing w:after="593" w:line="259" w:lineRule="auto"/>
        <w:ind w:left="0" w:firstLine="0"/>
      </w:pPr>
      <w:r>
        <w:rPr>
          <w:sz w:val="2"/>
        </w:rPr>
        <w:t xml:space="preserve"> </w:t>
      </w:r>
    </w:p>
    <w:p w14:paraId="574CA7D7" w14:textId="77777777" w:rsidR="0082236F" w:rsidRDefault="00061332">
      <w:pPr>
        <w:pStyle w:val="Titre1"/>
        <w:ind w:left="24"/>
      </w:pPr>
      <w:r>
        <w:t xml:space="preserve">RUBRIQUE </w:t>
      </w:r>
      <w:proofErr w:type="gramStart"/>
      <w:r>
        <w:t>3:</w:t>
      </w:r>
      <w:proofErr w:type="gramEnd"/>
      <w:r>
        <w:t xml:space="preserve"> Composition/informations sur les composants </w:t>
      </w:r>
    </w:p>
    <w:p w14:paraId="32CFBD05" w14:textId="77777777" w:rsidR="0082236F" w:rsidRDefault="00061332">
      <w:pPr>
        <w:shd w:val="clear" w:color="auto" w:fill="9CC2E5"/>
        <w:spacing w:after="125" w:line="267" w:lineRule="auto"/>
        <w:ind w:left="24"/>
      </w:pPr>
      <w:r>
        <w:rPr>
          <w:rFonts w:cs="Arial"/>
          <w:b/>
          <w:color w:val="0070C0"/>
          <w:sz w:val="18"/>
        </w:rPr>
        <w:t xml:space="preserve">3.1. Substances </w:t>
      </w:r>
    </w:p>
    <w:p w14:paraId="66934174" w14:textId="77777777" w:rsidR="0082236F" w:rsidRDefault="00061332">
      <w:pPr>
        <w:spacing w:after="199"/>
        <w:ind w:left="-5"/>
      </w:pPr>
      <w:r>
        <w:t xml:space="preserve">Non applicable </w:t>
      </w:r>
    </w:p>
    <w:p w14:paraId="3A42FAC6" w14:textId="77777777" w:rsidR="0082236F" w:rsidRDefault="00061332">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82236F" w14:paraId="265BE80E"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69B4C88" w14:textId="77777777" w:rsidR="0082236F" w:rsidRDefault="00061332">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ED3C5A2" w14:textId="77777777" w:rsidR="0082236F" w:rsidRDefault="00061332">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D51DBF4" w14:textId="77777777" w:rsidR="0082236F" w:rsidRDefault="00061332">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86FDC1B" w14:textId="77777777" w:rsidR="0082236F" w:rsidRDefault="00061332">
            <w:pPr>
              <w:spacing w:after="0" w:line="259" w:lineRule="auto"/>
              <w:ind w:left="1" w:firstLine="0"/>
            </w:pPr>
            <w:r>
              <w:rPr>
                <w:b/>
                <w:color w:val="0070C0"/>
                <w:sz w:val="18"/>
              </w:rPr>
              <w:t xml:space="preserve">Classification selon le règlement (CE) N° 1272/2008 [CLP] </w:t>
            </w:r>
          </w:p>
        </w:tc>
      </w:tr>
      <w:tr w:rsidR="0082236F" w14:paraId="073A8D2E"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EE2184F" w14:textId="77777777" w:rsidR="0082236F" w:rsidRDefault="00061332">
            <w:pPr>
              <w:spacing w:after="0" w:line="259" w:lineRule="auto"/>
              <w:ind w:left="0" w:firstLine="0"/>
            </w:pPr>
            <w:r>
              <w:t xml:space="preserve">2-Phenylethanol </w:t>
            </w:r>
          </w:p>
        </w:tc>
        <w:tc>
          <w:tcPr>
            <w:tcW w:w="2268" w:type="dxa"/>
            <w:tcBorders>
              <w:top w:val="single" w:sz="4" w:space="0" w:color="0070C0"/>
              <w:left w:val="single" w:sz="4" w:space="0" w:color="0070C0"/>
              <w:bottom w:val="single" w:sz="4" w:space="0" w:color="0070C0"/>
              <w:right w:val="single" w:sz="4" w:space="0" w:color="0070C0"/>
            </w:tcBorders>
          </w:tcPr>
          <w:p w14:paraId="32CB6385" w14:textId="77777777" w:rsidR="0082236F" w:rsidRDefault="00061332">
            <w:pPr>
              <w:spacing w:after="21" w:line="259" w:lineRule="auto"/>
              <w:ind w:left="1" w:firstLine="0"/>
            </w:pPr>
            <w:r>
              <w:t xml:space="preserve">N° </w:t>
            </w:r>
            <w:proofErr w:type="gramStart"/>
            <w:r>
              <w:t>CAS:</w:t>
            </w:r>
            <w:proofErr w:type="gramEnd"/>
            <w:r>
              <w:t xml:space="preserve"> 60-12-8 </w:t>
            </w:r>
          </w:p>
          <w:p w14:paraId="3FB5B078" w14:textId="77777777" w:rsidR="0082236F" w:rsidRDefault="00061332">
            <w:pPr>
              <w:spacing w:after="22" w:line="259" w:lineRule="auto"/>
              <w:ind w:left="1" w:firstLine="0"/>
            </w:pPr>
            <w:r>
              <w:t xml:space="preserve">N° </w:t>
            </w:r>
            <w:proofErr w:type="gramStart"/>
            <w:r>
              <w:t>CE:</w:t>
            </w:r>
            <w:proofErr w:type="gramEnd"/>
            <w:r>
              <w:t xml:space="preserve"> 200-456-2 </w:t>
            </w:r>
          </w:p>
          <w:p w14:paraId="383FCC8D" w14:textId="77777777" w:rsidR="0082236F" w:rsidRDefault="00061332">
            <w:pPr>
              <w:spacing w:after="0" w:line="259" w:lineRule="auto"/>
              <w:ind w:left="1" w:firstLine="0"/>
            </w:pPr>
            <w:r>
              <w:t xml:space="preserve">N° </w:t>
            </w:r>
            <w:proofErr w:type="gramStart"/>
            <w:r>
              <w:t>REACH:</w:t>
            </w:r>
            <w:proofErr w:type="gramEnd"/>
            <w:r>
              <w:t xml:space="preserve"> 01-211996392131 </w:t>
            </w:r>
          </w:p>
        </w:tc>
        <w:tc>
          <w:tcPr>
            <w:tcW w:w="1133" w:type="dxa"/>
            <w:tcBorders>
              <w:top w:val="single" w:sz="4" w:space="0" w:color="0070C0"/>
              <w:left w:val="single" w:sz="4" w:space="0" w:color="0070C0"/>
              <w:bottom w:val="single" w:sz="4" w:space="0" w:color="0070C0"/>
              <w:right w:val="single" w:sz="4" w:space="0" w:color="0070C0"/>
            </w:tcBorders>
          </w:tcPr>
          <w:p w14:paraId="029718B7" w14:textId="77777777" w:rsidR="0082236F" w:rsidRDefault="00061332">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799BCFA3" w14:textId="77777777" w:rsidR="0082236F" w:rsidRDefault="00061332">
            <w:pPr>
              <w:spacing w:after="21" w:line="259" w:lineRule="auto"/>
              <w:ind w:left="1" w:firstLine="0"/>
            </w:pPr>
            <w:r>
              <w:t xml:space="preserve">Acute </w:t>
            </w:r>
            <w:proofErr w:type="spellStart"/>
            <w:r>
              <w:t>Tox</w:t>
            </w:r>
            <w:proofErr w:type="spellEnd"/>
            <w:r>
              <w:t xml:space="preserve">. 4 (par voie orale), H302 </w:t>
            </w:r>
          </w:p>
          <w:p w14:paraId="69799208" w14:textId="77777777" w:rsidR="0082236F" w:rsidRDefault="00061332">
            <w:pPr>
              <w:spacing w:after="22" w:line="259" w:lineRule="auto"/>
              <w:ind w:left="1" w:firstLine="0"/>
            </w:pPr>
            <w:r>
              <w:t xml:space="preserve">(ATE=1610 mg/kg de poids corporel) </w:t>
            </w:r>
          </w:p>
          <w:p w14:paraId="77E42A60" w14:textId="77777777" w:rsidR="0082236F" w:rsidRDefault="00061332">
            <w:pPr>
              <w:spacing w:after="0" w:line="259" w:lineRule="auto"/>
              <w:ind w:left="1" w:firstLine="0"/>
            </w:pPr>
            <w:r>
              <w:t xml:space="preserve">Eye </w:t>
            </w:r>
            <w:proofErr w:type="spellStart"/>
            <w:r>
              <w:t>Irrit</w:t>
            </w:r>
            <w:proofErr w:type="spellEnd"/>
            <w:r>
              <w:t xml:space="preserve">. 2, H319 </w:t>
            </w:r>
          </w:p>
        </w:tc>
      </w:tr>
      <w:tr w:rsidR="0082236F" w14:paraId="7C2346B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C46CB31" w14:textId="77777777" w:rsidR="0082236F" w:rsidRDefault="00061332">
            <w:pPr>
              <w:spacing w:after="0" w:line="259" w:lineRule="auto"/>
              <w:ind w:left="0" w:firstLine="0"/>
            </w:pPr>
            <w:r>
              <w:t>3,7-</w:t>
            </w:r>
            <w:r>
              <w:t xml:space="preserve">Dimethyloctan-3-ol </w:t>
            </w:r>
          </w:p>
        </w:tc>
        <w:tc>
          <w:tcPr>
            <w:tcW w:w="2268" w:type="dxa"/>
            <w:tcBorders>
              <w:top w:val="single" w:sz="4" w:space="0" w:color="0070C0"/>
              <w:left w:val="single" w:sz="4" w:space="0" w:color="0070C0"/>
              <w:bottom w:val="single" w:sz="4" w:space="0" w:color="0070C0"/>
              <w:right w:val="single" w:sz="4" w:space="0" w:color="0070C0"/>
            </w:tcBorders>
          </w:tcPr>
          <w:p w14:paraId="72EDFA74" w14:textId="77777777" w:rsidR="0082236F" w:rsidRDefault="00061332">
            <w:pPr>
              <w:spacing w:after="21" w:line="259" w:lineRule="auto"/>
              <w:ind w:left="1" w:firstLine="0"/>
            </w:pPr>
            <w:r>
              <w:t xml:space="preserve">N° </w:t>
            </w:r>
            <w:proofErr w:type="gramStart"/>
            <w:r>
              <w:t>CAS:</w:t>
            </w:r>
            <w:proofErr w:type="gramEnd"/>
            <w:r>
              <w:t xml:space="preserve"> 78-69-3 </w:t>
            </w:r>
          </w:p>
          <w:p w14:paraId="2EAE244F" w14:textId="77777777" w:rsidR="0082236F" w:rsidRDefault="00061332">
            <w:pPr>
              <w:spacing w:after="21" w:line="259" w:lineRule="auto"/>
              <w:ind w:left="1" w:firstLine="0"/>
            </w:pPr>
            <w:r>
              <w:t xml:space="preserve">N° </w:t>
            </w:r>
            <w:proofErr w:type="gramStart"/>
            <w:r>
              <w:t>CE:</w:t>
            </w:r>
            <w:proofErr w:type="gramEnd"/>
            <w:r>
              <w:t xml:space="preserve"> 201-133-9 </w:t>
            </w:r>
          </w:p>
          <w:p w14:paraId="69B3C164" w14:textId="77777777" w:rsidR="0082236F" w:rsidRDefault="00061332">
            <w:pPr>
              <w:spacing w:after="0" w:line="259" w:lineRule="auto"/>
              <w:ind w:left="1" w:firstLine="0"/>
            </w:pPr>
            <w:r>
              <w:t xml:space="preserve">N° </w:t>
            </w:r>
            <w:proofErr w:type="gramStart"/>
            <w:r>
              <w:t>REACH:</w:t>
            </w:r>
            <w:proofErr w:type="gramEnd"/>
            <w:r>
              <w:t xml:space="preserve"> 01-211945478821 </w:t>
            </w:r>
          </w:p>
        </w:tc>
        <w:tc>
          <w:tcPr>
            <w:tcW w:w="1133" w:type="dxa"/>
            <w:tcBorders>
              <w:top w:val="single" w:sz="4" w:space="0" w:color="0070C0"/>
              <w:left w:val="single" w:sz="4" w:space="0" w:color="0070C0"/>
              <w:bottom w:val="single" w:sz="4" w:space="0" w:color="0070C0"/>
              <w:right w:val="single" w:sz="4" w:space="0" w:color="0070C0"/>
            </w:tcBorders>
          </w:tcPr>
          <w:p w14:paraId="300EF93D" w14:textId="77777777" w:rsidR="0082236F" w:rsidRDefault="00061332">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97C5FD1" w14:textId="77777777" w:rsidR="0082236F" w:rsidRDefault="00061332">
            <w:pPr>
              <w:spacing w:after="21" w:line="259" w:lineRule="auto"/>
              <w:ind w:left="1" w:firstLine="0"/>
            </w:pPr>
            <w:r>
              <w:t xml:space="preserve">Skin </w:t>
            </w:r>
            <w:proofErr w:type="spellStart"/>
            <w:r>
              <w:t>Irrit</w:t>
            </w:r>
            <w:proofErr w:type="spellEnd"/>
            <w:r>
              <w:t xml:space="preserve">. 2, H315 </w:t>
            </w:r>
          </w:p>
          <w:p w14:paraId="4374B9C8" w14:textId="77777777" w:rsidR="0082236F" w:rsidRDefault="00061332">
            <w:pPr>
              <w:spacing w:after="21" w:line="259" w:lineRule="auto"/>
              <w:ind w:left="1" w:firstLine="0"/>
            </w:pPr>
            <w:r>
              <w:t xml:space="preserve">Eye </w:t>
            </w:r>
            <w:proofErr w:type="spellStart"/>
            <w:r>
              <w:t>Irrit</w:t>
            </w:r>
            <w:proofErr w:type="spellEnd"/>
            <w:r>
              <w:t xml:space="preserve">. 2, H319 </w:t>
            </w:r>
          </w:p>
          <w:p w14:paraId="7007F3DD" w14:textId="77777777" w:rsidR="0082236F" w:rsidRDefault="00061332">
            <w:pPr>
              <w:spacing w:after="0" w:line="259" w:lineRule="auto"/>
              <w:ind w:left="1" w:firstLine="0"/>
            </w:pPr>
            <w:r>
              <w:t xml:space="preserve">Skin Sens. 1B, H317 </w:t>
            </w:r>
          </w:p>
        </w:tc>
      </w:tr>
      <w:tr w:rsidR="0082236F" w14:paraId="05858E8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05BD33B" w14:textId="77777777" w:rsidR="0082236F" w:rsidRDefault="00061332">
            <w:pPr>
              <w:spacing w:after="0" w:line="259" w:lineRule="auto"/>
              <w:ind w:left="0" w:firstLine="0"/>
            </w:pPr>
            <w:proofErr w:type="spellStart"/>
            <w:r>
              <w:t>Benzyl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DC38409" w14:textId="77777777" w:rsidR="0082236F" w:rsidRDefault="00061332">
            <w:pPr>
              <w:spacing w:after="21" w:line="259" w:lineRule="auto"/>
              <w:ind w:left="1" w:firstLine="0"/>
            </w:pPr>
            <w:r>
              <w:t xml:space="preserve">N° </w:t>
            </w:r>
            <w:proofErr w:type="gramStart"/>
            <w:r>
              <w:t>CAS:</w:t>
            </w:r>
            <w:proofErr w:type="gramEnd"/>
            <w:r>
              <w:t xml:space="preserve"> 140-11-4 </w:t>
            </w:r>
          </w:p>
          <w:p w14:paraId="20ACFBA7" w14:textId="77777777" w:rsidR="0082236F" w:rsidRDefault="00061332">
            <w:pPr>
              <w:spacing w:after="21" w:line="259" w:lineRule="auto"/>
              <w:ind w:left="1" w:firstLine="0"/>
            </w:pPr>
            <w:r>
              <w:t xml:space="preserve">N° </w:t>
            </w:r>
            <w:proofErr w:type="gramStart"/>
            <w:r>
              <w:t>CE:</w:t>
            </w:r>
            <w:proofErr w:type="gramEnd"/>
            <w:r>
              <w:t xml:space="preserve"> 205-399-7 </w:t>
            </w:r>
          </w:p>
          <w:p w14:paraId="273EF9DB" w14:textId="77777777" w:rsidR="0082236F" w:rsidRDefault="00061332">
            <w:pPr>
              <w:spacing w:after="0" w:line="259" w:lineRule="auto"/>
              <w:ind w:left="1" w:firstLine="0"/>
            </w:pPr>
            <w:r>
              <w:t xml:space="preserve">N° </w:t>
            </w:r>
            <w:proofErr w:type="gramStart"/>
            <w:r>
              <w:t>REACH:</w:t>
            </w:r>
            <w:proofErr w:type="gramEnd"/>
            <w:r>
              <w:t xml:space="preserve"> 01-211963827242 </w:t>
            </w:r>
          </w:p>
        </w:tc>
        <w:tc>
          <w:tcPr>
            <w:tcW w:w="1133" w:type="dxa"/>
            <w:tcBorders>
              <w:top w:val="single" w:sz="4" w:space="0" w:color="0070C0"/>
              <w:left w:val="single" w:sz="4" w:space="0" w:color="0070C0"/>
              <w:bottom w:val="single" w:sz="4" w:space="0" w:color="0070C0"/>
              <w:right w:val="single" w:sz="4" w:space="0" w:color="0070C0"/>
            </w:tcBorders>
          </w:tcPr>
          <w:p w14:paraId="36040546" w14:textId="77777777" w:rsidR="0082236F" w:rsidRDefault="0006133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34B298B" w14:textId="77777777" w:rsidR="0082236F" w:rsidRDefault="00061332">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82236F" w14:paraId="3A1269C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FBA2430" w14:textId="77777777" w:rsidR="0082236F" w:rsidRDefault="00061332">
            <w:pPr>
              <w:spacing w:after="0" w:line="259" w:lineRule="auto"/>
              <w:ind w:left="0" w:firstLine="0"/>
            </w:pPr>
            <w:proofErr w:type="spellStart"/>
            <w:r>
              <w:lastRenderedPageBreak/>
              <w:t>Vanillin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30B4065" w14:textId="77777777" w:rsidR="0082236F" w:rsidRDefault="00061332">
            <w:pPr>
              <w:spacing w:after="21" w:line="259" w:lineRule="auto"/>
              <w:ind w:left="1" w:firstLine="0"/>
            </w:pPr>
            <w:r>
              <w:t xml:space="preserve">N° </w:t>
            </w:r>
            <w:proofErr w:type="gramStart"/>
            <w:r>
              <w:t>CAS:</w:t>
            </w:r>
            <w:proofErr w:type="gramEnd"/>
            <w:r>
              <w:t xml:space="preserve"> 121-33-5 </w:t>
            </w:r>
          </w:p>
          <w:p w14:paraId="71B23F60" w14:textId="77777777" w:rsidR="0082236F" w:rsidRDefault="00061332">
            <w:pPr>
              <w:spacing w:after="21" w:line="259" w:lineRule="auto"/>
              <w:ind w:left="1" w:firstLine="0"/>
            </w:pPr>
            <w:r>
              <w:t xml:space="preserve">N° </w:t>
            </w:r>
            <w:proofErr w:type="gramStart"/>
            <w:r>
              <w:t>CE:</w:t>
            </w:r>
            <w:proofErr w:type="gramEnd"/>
            <w:r>
              <w:t xml:space="preserve"> 204-465-2 </w:t>
            </w:r>
          </w:p>
          <w:p w14:paraId="5E363A2A" w14:textId="77777777" w:rsidR="0082236F" w:rsidRDefault="00061332">
            <w:pPr>
              <w:spacing w:after="0" w:line="259" w:lineRule="auto"/>
              <w:ind w:left="1" w:firstLine="0"/>
            </w:pPr>
            <w:r>
              <w:t xml:space="preserve">N° </w:t>
            </w:r>
            <w:proofErr w:type="gramStart"/>
            <w:r>
              <w:t>REACH:</w:t>
            </w:r>
            <w:proofErr w:type="gramEnd"/>
            <w:r>
              <w:t xml:space="preserve"> 01-211951604060 </w:t>
            </w:r>
          </w:p>
        </w:tc>
        <w:tc>
          <w:tcPr>
            <w:tcW w:w="1133" w:type="dxa"/>
            <w:tcBorders>
              <w:top w:val="single" w:sz="4" w:space="0" w:color="0070C0"/>
              <w:left w:val="single" w:sz="4" w:space="0" w:color="0070C0"/>
              <w:bottom w:val="single" w:sz="4" w:space="0" w:color="0070C0"/>
              <w:right w:val="single" w:sz="4" w:space="0" w:color="0070C0"/>
            </w:tcBorders>
          </w:tcPr>
          <w:p w14:paraId="61623380" w14:textId="77777777" w:rsidR="0082236F" w:rsidRDefault="0006133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F5E91F7" w14:textId="77777777" w:rsidR="0082236F" w:rsidRDefault="00061332">
            <w:pPr>
              <w:spacing w:after="0" w:line="259" w:lineRule="auto"/>
              <w:ind w:left="1" w:firstLine="0"/>
            </w:pPr>
            <w:r>
              <w:t xml:space="preserve">Eye </w:t>
            </w:r>
            <w:proofErr w:type="spellStart"/>
            <w:r>
              <w:t>Irrit</w:t>
            </w:r>
            <w:proofErr w:type="spellEnd"/>
            <w:r>
              <w:t xml:space="preserve">. 2, H319 </w:t>
            </w:r>
          </w:p>
        </w:tc>
      </w:tr>
    </w:tbl>
    <w:p w14:paraId="6F6FCD5A" w14:textId="77777777" w:rsidR="0082236F" w:rsidRDefault="00061332">
      <w:pPr>
        <w:spacing w:after="89" w:line="259" w:lineRule="auto"/>
        <w:ind w:left="0" w:firstLine="0"/>
      </w:pPr>
      <w:r>
        <w:rPr>
          <w:sz w:val="2"/>
        </w:rPr>
        <w:t xml:space="preserve"> </w:t>
      </w:r>
    </w:p>
    <w:p w14:paraId="2F25F766" w14:textId="77777777" w:rsidR="0082236F" w:rsidRDefault="00061332">
      <w:pPr>
        <w:spacing w:after="5"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C481B4B" wp14:editId="554BF478">
                <wp:simplePos x="0" y="0"/>
                <wp:positionH relativeFrom="page">
                  <wp:posOffset>457200</wp:posOffset>
                </wp:positionH>
                <wp:positionV relativeFrom="page">
                  <wp:posOffset>1070102</wp:posOffset>
                </wp:positionV>
                <wp:extent cx="6661150" cy="6096"/>
                <wp:effectExtent l="0" t="0" r="0" b="0"/>
                <wp:wrapTopAndBottom/>
                <wp:docPr id="62802" name="Group 6280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6527" name="Shape 6652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802" style="width:524.5pt;height:0.47998pt;position:absolute;mso-position-horizontal-relative:page;mso-position-horizontal:absolute;margin-left:36pt;mso-position-vertical-relative:page;margin-top:84.26pt;" coordsize="66611,60">
                <v:shape id="Shape 66528"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sz w:val="2"/>
        </w:rPr>
        <w:t xml:space="preserve">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82236F" w14:paraId="1B0A744E"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E90C7B7" w14:textId="77777777" w:rsidR="0082236F" w:rsidRDefault="00061332">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34A9224" w14:textId="77777777" w:rsidR="0082236F" w:rsidRDefault="00061332">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ED5670B" w14:textId="77777777" w:rsidR="0082236F" w:rsidRDefault="00061332">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BDEBD21" w14:textId="77777777" w:rsidR="0082236F" w:rsidRDefault="00061332">
            <w:pPr>
              <w:spacing w:after="0" w:line="259" w:lineRule="auto"/>
              <w:ind w:left="1" w:firstLine="0"/>
            </w:pPr>
            <w:r>
              <w:rPr>
                <w:b/>
                <w:color w:val="0070C0"/>
                <w:sz w:val="18"/>
              </w:rPr>
              <w:t xml:space="preserve">Classification selon le règlement (CE) N° 1272/2008 [CLP] </w:t>
            </w:r>
          </w:p>
        </w:tc>
      </w:tr>
      <w:tr w:rsidR="0082236F" w14:paraId="1C6B7456"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B1C9B97" w14:textId="77777777" w:rsidR="0082236F" w:rsidRDefault="00061332">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1389E618" w14:textId="77777777" w:rsidR="0082236F" w:rsidRDefault="00061332">
            <w:pPr>
              <w:spacing w:after="21" w:line="259" w:lineRule="auto"/>
              <w:ind w:left="1" w:firstLine="0"/>
            </w:pPr>
            <w:r>
              <w:t xml:space="preserve">N° </w:t>
            </w:r>
            <w:proofErr w:type="gramStart"/>
            <w:r>
              <w:t>CAS:</w:t>
            </w:r>
            <w:proofErr w:type="gramEnd"/>
            <w:r>
              <w:t xml:space="preserve"> 121-32-4 </w:t>
            </w:r>
          </w:p>
          <w:p w14:paraId="2C4CF253" w14:textId="77777777" w:rsidR="0082236F" w:rsidRDefault="00061332">
            <w:pPr>
              <w:spacing w:after="21" w:line="259" w:lineRule="auto"/>
              <w:ind w:left="1" w:firstLine="0"/>
            </w:pPr>
            <w:r>
              <w:t xml:space="preserve">N° </w:t>
            </w:r>
            <w:proofErr w:type="gramStart"/>
            <w:r>
              <w:t>CE:</w:t>
            </w:r>
            <w:proofErr w:type="gramEnd"/>
            <w:r>
              <w:t xml:space="preserve"> 204-464-7 </w:t>
            </w:r>
          </w:p>
          <w:p w14:paraId="1EF91832" w14:textId="77777777" w:rsidR="0082236F" w:rsidRDefault="00061332">
            <w:pPr>
              <w:spacing w:after="0" w:line="259" w:lineRule="auto"/>
              <w:ind w:left="1" w:firstLine="0"/>
            </w:pPr>
            <w:r>
              <w:t xml:space="preserve">N° </w:t>
            </w:r>
            <w:proofErr w:type="gramStart"/>
            <w:r>
              <w:t>REACH:</w:t>
            </w:r>
            <w:proofErr w:type="gramEnd"/>
            <w:r>
              <w:t xml:space="preserve"> 01-211995896124 </w:t>
            </w:r>
          </w:p>
        </w:tc>
        <w:tc>
          <w:tcPr>
            <w:tcW w:w="1133" w:type="dxa"/>
            <w:tcBorders>
              <w:top w:val="single" w:sz="4" w:space="0" w:color="0070C0"/>
              <w:left w:val="single" w:sz="4" w:space="0" w:color="0070C0"/>
              <w:bottom w:val="single" w:sz="4" w:space="0" w:color="0070C0"/>
              <w:right w:val="single" w:sz="4" w:space="0" w:color="0070C0"/>
            </w:tcBorders>
          </w:tcPr>
          <w:p w14:paraId="5521F8ED" w14:textId="77777777" w:rsidR="0082236F" w:rsidRDefault="0006133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3576FDF" w14:textId="77777777" w:rsidR="0082236F" w:rsidRDefault="00061332">
            <w:pPr>
              <w:spacing w:after="0" w:line="259" w:lineRule="auto"/>
              <w:ind w:left="1" w:firstLine="0"/>
            </w:pPr>
            <w:r>
              <w:t xml:space="preserve">Eye </w:t>
            </w:r>
            <w:proofErr w:type="spellStart"/>
            <w:r>
              <w:t>Irrit</w:t>
            </w:r>
            <w:proofErr w:type="spellEnd"/>
            <w:r>
              <w:t xml:space="preserve">. 2, H319 </w:t>
            </w:r>
          </w:p>
        </w:tc>
      </w:tr>
      <w:tr w:rsidR="0082236F" w14:paraId="3E99BAB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15AD52A" w14:textId="77777777" w:rsidR="0082236F" w:rsidRDefault="00061332">
            <w:pPr>
              <w:spacing w:after="0" w:line="259" w:lineRule="auto"/>
              <w:ind w:left="0" w:firstLine="0"/>
            </w:pPr>
            <w:r>
              <w:t xml:space="preserve">Undecan-4-olide </w:t>
            </w:r>
          </w:p>
        </w:tc>
        <w:tc>
          <w:tcPr>
            <w:tcW w:w="2268" w:type="dxa"/>
            <w:tcBorders>
              <w:top w:val="single" w:sz="4" w:space="0" w:color="0070C0"/>
              <w:left w:val="single" w:sz="4" w:space="0" w:color="0070C0"/>
              <w:bottom w:val="single" w:sz="4" w:space="0" w:color="0070C0"/>
              <w:right w:val="single" w:sz="4" w:space="0" w:color="0070C0"/>
            </w:tcBorders>
          </w:tcPr>
          <w:p w14:paraId="74B0A8DC" w14:textId="77777777" w:rsidR="0082236F" w:rsidRDefault="00061332">
            <w:pPr>
              <w:spacing w:after="21" w:line="259" w:lineRule="auto"/>
              <w:ind w:left="1" w:firstLine="0"/>
            </w:pPr>
            <w:r>
              <w:t xml:space="preserve">N° </w:t>
            </w:r>
            <w:proofErr w:type="gramStart"/>
            <w:r>
              <w:t>CAS:</w:t>
            </w:r>
            <w:proofErr w:type="gramEnd"/>
            <w:r>
              <w:t xml:space="preserve"> 104-67-6 </w:t>
            </w:r>
          </w:p>
          <w:p w14:paraId="384B02BF" w14:textId="77777777" w:rsidR="0082236F" w:rsidRDefault="00061332">
            <w:pPr>
              <w:spacing w:after="19" w:line="259" w:lineRule="auto"/>
              <w:ind w:left="1" w:firstLine="0"/>
            </w:pPr>
            <w:r>
              <w:t xml:space="preserve">N° </w:t>
            </w:r>
            <w:proofErr w:type="gramStart"/>
            <w:r>
              <w:t>CE:</w:t>
            </w:r>
            <w:proofErr w:type="gramEnd"/>
            <w:r>
              <w:t xml:space="preserve"> 203-225-4 </w:t>
            </w:r>
          </w:p>
          <w:p w14:paraId="30B538C6" w14:textId="77777777" w:rsidR="0082236F" w:rsidRDefault="00061332">
            <w:pPr>
              <w:spacing w:after="0" w:line="259" w:lineRule="auto"/>
              <w:ind w:left="1" w:firstLine="0"/>
            </w:pPr>
            <w:r>
              <w:t xml:space="preserve">N° </w:t>
            </w:r>
            <w:proofErr w:type="gramStart"/>
            <w:r>
              <w:t>REACH:</w:t>
            </w:r>
            <w:proofErr w:type="gramEnd"/>
            <w:r>
              <w:t xml:space="preserve"> 01-</w:t>
            </w:r>
            <w:r>
              <w:t xml:space="preserve">211995933334 </w:t>
            </w:r>
          </w:p>
        </w:tc>
        <w:tc>
          <w:tcPr>
            <w:tcW w:w="1133" w:type="dxa"/>
            <w:tcBorders>
              <w:top w:val="single" w:sz="4" w:space="0" w:color="0070C0"/>
              <w:left w:val="single" w:sz="4" w:space="0" w:color="0070C0"/>
              <w:bottom w:val="single" w:sz="4" w:space="0" w:color="0070C0"/>
              <w:right w:val="single" w:sz="4" w:space="0" w:color="0070C0"/>
            </w:tcBorders>
          </w:tcPr>
          <w:p w14:paraId="334FC02C" w14:textId="77777777" w:rsidR="0082236F" w:rsidRDefault="0006133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58C3353" w14:textId="77777777" w:rsidR="0082236F" w:rsidRDefault="00061332">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82236F" w14:paraId="09203A6A"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A9DB85B" w14:textId="77777777" w:rsidR="0082236F" w:rsidRDefault="00061332">
            <w:pPr>
              <w:spacing w:after="0" w:line="259" w:lineRule="auto"/>
              <w:ind w:left="0" w:firstLine="0"/>
            </w:pPr>
            <w:r>
              <w:t>1-(2-</w:t>
            </w:r>
            <w:proofErr w:type="gramStart"/>
            <w:r>
              <w:t>Naphthalenyl)</w:t>
            </w:r>
            <w:proofErr w:type="spellStart"/>
            <w:r>
              <w:t>ethanone</w:t>
            </w:r>
            <w:proofErr w:type="spellEnd"/>
            <w:proofErr w:type="gram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FB650C6" w14:textId="77777777" w:rsidR="0082236F" w:rsidRDefault="00061332">
            <w:pPr>
              <w:spacing w:after="22" w:line="259" w:lineRule="auto"/>
              <w:ind w:left="1" w:firstLine="0"/>
            </w:pPr>
            <w:r>
              <w:t xml:space="preserve">N° </w:t>
            </w:r>
            <w:proofErr w:type="gramStart"/>
            <w:r>
              <w:t>CAS:</w:t>
            </w:r>
            <w:proofErr w:type="gramEnd"/>
            <w:r>
              <w:t xml:space="preserve"> 93-08-3 </w:t>
            </w:r>
          </w:p>
          <w:p w14:paraId="1045B458" w14:textId="77777777" w:rsidR="0082236F" w:rsidRDefault="00061332">
            <w:pPr>
              <w:spacing w:after="21" w:line="259" w:lineRule="auto"/>
              <w:ind w:left="1" w:firstLine="0"/>
            </w:pPr>
            <w:r>
              <w:t xml:space="preserve">N° </w:t>
            </w:r>
            <w:proofErr w:type="gramStart"/>
            <w:r>
              <w:t>CE:</w:t>
            </w:r>
            <w:proofErr w:type="gramEnd"/>
            <w:r>
              <w:t xml:space="preserve"> 202-216-2 </w:t>
            </w:r>
          </w:p>
          <w:p w14:paraId="5D24438C" w14:textId="77777777" w:rsidR="0082236F" w:rsidRDefault="00061332">
            <w:pPr>
              <w:spacing w:after="0" w:line="259" w:lineRule="auto"/>
              <w:ind w:left="1" w:firstLine="0"/>
            </w:pPr>
            <w:r>
              <w:t xml:space="preserve">N° </w:t>
            </w:r>
            <w:proofErr w:type="gramStart"/>
            <w:r>
              <w:t>REACH:</w:t>
            </w:r>
            <w:proofErr w:type="gramEnd"/>
            <w:r>
              <w:t xml:space="preserve"> 01-211993592723 </w:t>
            </w:r>
          </w:p>
        </w:tc>
        <w:tc>
          <w:tcPr>
            <w:tcW w:w="1133" w:type="dxa"/>
            <w:tcBorders>
              <w:top w:val="single" w:sz="4" w:space="0" w:color="0070C0"/>
              <w:left w:val="single" w:sz="4" w:space="0" w:color="0070C0"/>
              <w:bottom w:val="single" w:sz="4" w:space="0" w:color="0070C0"/>
              <w:right w:val="single" w:sz="4" w:space="0" w:color="0070C0"/>
            </w:tcBorders>
          </w:tcPr>
          <w:p w14:paraId="534038CF" w14:textId="77777777" w:rsidR="0082236F" w:rsidRDefault="0006133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1D04D11" w14:textId="77777777" w:rsidR="0082236F" w:rsidRPr="00061332" w:rsidRDefault="00061332">
            <w:pPr>
              <w:spacing w:after="22" w:line="259" w:lineRule="auto"/>
              <w:ind w:left="1" w:firstLine="0"/>
              <w:rPr>
                <w:lang w:val="en-US"/>
              </w:rPr>
            </w:pPr>
            <w:r w:rsidRPr="00061332">
              <w:rPr>
                <w:lang w:val="en-US"/>
              </w:rPr>
              <w:t xml:space="preserve">Skin </w:t>
            </w:r>
            <w:proofErr w:type="spellStart"/>
            <w:r w:rsidRPr="00061332">
              <w:rPr>
                <w:lang w:val="en-US"/>
              </w:rPr>
              <w:t>Irrit</w:t>
            </w:r>
            <w:proofErr w:type="spellEnd"/>
            <w:r w:rsidRPr="00061332">
              <w:rPr>
                <w:lang w:val="en-US"/>
              </w:rPr>
              <w:t xml:space="preserve">. 2, H315 </w:t>
            </w:r>
          </w:p>
          <w:p w14:paraId="0F296649" w14:textId="77777777" w:rsidR="0082236F" w:rsidRPr="00061332" w:rsidRDefault="00061332">
            <w:pPr>
              <w:spacing w:after="21" w:line="259" w:lineRule="auto"/>
              <w:ind w:left="1" w:firstLine="0"/>
              <w:rPr>
                <w:lang w:val="en-US"/>
              </w:rPr>
            </w:pPr>
            <w:r w:rsidRPr="00061332">
              <w:rPr>
                <w:lang w:val="en-US"/>
              </w:rPr>
              <w:t xml:space="preserve">Aquatic Chronic 2, H411 </w:t>
            </w:r>
          </w:p>
          <w:p w14:paraId="4245C195" w14:textId="77777777" w:rsidR="0082236F" w:rsidRDefault="00061332">
            <w:pPr>
              <w:spacing w:after="0" w:line="259" w:lineRule="auto"/>
              <w:ind w:left="1" w:firstLine="0"/>
            </w:pPr>
            <w:r>
              <w:t xml:space="preserve">Eye </w:t>
            </w:r>
            <w:proofErr w:type="spellStart"/>
            <w:r>
              <w:t>Irrit</w:t>
            </w:r>
            <w:proofErr w:type="spellEnd"/>
            <w:r>
              <w:t xml:space="preserve">. 2, H319 </w:t>
            </w:r>
          </w:p>
        </w:tc>
      </w:tr>
      <w:tr w:rsidR="0082236F" w14:paraId="3BFB578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46D9A59" w14:textId="77777777" w:rsidR="0082236F" w:rsidRDefault="00061332">
            <w:pPr>
              <w:spacing w:after="0" w:line="259" w:lineRule="auto"/>
              <w:ind w:left="0" w:firstLine="0"/>
            </w:pPr>
            <w:r>
              <w:t>3-p-Cumenyl-2-</w:t>
            </w:r>
            <w:r>
              <w:t xml:space="preserve">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6BC717C1" w14:textId="77777777" w:rsidR="0082236F" w:rsidRDefault="00061332">
            <w:pPr>
              <w:spacing w:after="21" w:line="259" w:lineRule="auto"/>
              <w:ind w:left="1" w:firstLine="0"/>
            </w:pPr>
            <w:r>
              <w:t xml:space="preserve">N° </w:t>
            </w:r>
            <w:proofErr w:type="gramStart"/>
            <w:r>
              <w:t>CAS:</w:t>
            </w:r>
            <w:proofErr w:type="gramEnd"/>
            <w:r>
              <w:t xml:space="preserve"> 103-95-7 </w:t>
            </w:r>
          </w:p>
          <w:p w14:paraId="4FE735A2" w14:textId="77777777" w:rsidR="0082236F" w:rsidRDefault="00061332">
            <w:pPr>
              <w:spacing w:after="21" w:line="259" w:lineRule="auto"/>
              <w:ind w:left="1" w:firstLine="0"/>
            </w:pPr>
            <w:r>
              <w:t xml:space="preserve">N° </w:t>
            </w:r>
            <w:proofErr w:type="gramStart"/>
            <w:r>
              <w:t>CE:</w:t>
            </w:r>
            <w:proofErr w:type="gramEnd"/>
            <w:r>
              <w:t xml:space="preserve"> 203-161-7 </w:t>
            </w:r>
          </w:p>
          <w:p w14:paraId="74015EB1" w14:textId="77777777" w:rsidR="0082236F" w:rsidRDefault="00061332">
            <w:pPr>
              <w:spacing w:after="0" w:line="259" w:lineRule="auto"/>
              <w:ind w:left="1" w:firstLine="0"/>
            </w:pPr>
            <w:r>
              <w:t xml:space="preserve">N° </w:t>
            </w:r>
            <w:proofErr w:type="gramStart"/>
            <w:r>
              <w:t>REACH:</w:t>
            </w:r>
            <w:proofErr w:type="gramEnd"/>
            <w:r>
              <w:t xml:space="preserve"> 01-211997058232 </w:t>
            </w:r>
          </w:p>
        </w:tc>
        <w:tc>
          <w:tcPr>
            <w:tcW w:w="1133" w:type="dxa"/>
            <w:tcBorders>
              <w:top w:val="single" w:sz="4" w:space="0" w:color="0070C0"/>
              <w:left w:val="single" w:sz="4" w:space="0" w:color="0070C0"/>
              <w:bottom w:val="single" w:sz="4" w:space="0" w:color="0070C0"/>
              <w:right w:val="single" w:sz="4" w:space="0" w:color="0070C0"/>
            </w:tcBorders>
          </w:tcPr>
          <w:p w14:paraId="739A9A25" w14:textId="77777777" w:rsidR="0082236F" w:rsidRDefault="0006133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D186239" w14:textId="77777777" w:rsidR="0082236F" w:rsidRPr="00061332" w:rsidRDefault="00061332">
            <w:pPr>
              <w:spacing w:after="21" w:line="259" w:lineRule="auto"/>
              <w:ind w:left="1" w:firstLine="0"/>
              <w:rPr>
                <w:lang w:val="en-US"/>
              </w:rPr>
            </w:pPr>
            <w:r w:rsidRPr="00061332">
              <w:rPr>
                <w:lang w:val="en-US"/>
              </w:rPr>
              <w:t xml:space="preserve">Skin </w:t>
            </w:r>
            <w:proofErr w:type="spellStart"/>
            <w:r w:rsidRPr="00061332">
              <w:rPr>
                <w:lang w:val="en-US"/>
              </w:rPr>
              <w:t>Irrit</w:t>
            </w:r>
            <w:proofErr w:type="spellEnd"/>
            <w:r w:rsidRPr="00061332">
              <w:rPr>
                <w:lang w:val="en-US"/>
              </w:rPr>
              <w:t xml:space="preserve">. 2, H315 </w:t>
            </w:r>
          </w:p>
          <w:p w14:paraId="7B7CE405" w14:textId="77777777" w:rsidR="0082236F" w:rsidRPr="00061332" w:rsidRDefault="00061332">
            <w:pPr>
              <w:spacing w:after="21" w:line="259" w:lineRule="auto"/>
              <w:ind w:left="1" w:firstLine="0"/>
              <w:rPr>
                <w:lang w:val="en-US"/>
              </w:rPr>
            </w:pPr>
            <w:r w:rsidRPr="00061332">
              <w:rPr>
                <w:lang w:val="en-US"/>
              </w:rPr>
              <w:t xml:space="preserve">Aquatic Chronic 3, H412 </w:t>
            </w:r>
          </w:p>
          <w:p w14:paraId="01448051" w14:textId="77777777" w:rsidR="0082236F" w:rsidRDefault="00061332">
            <w:pPr>
              <w:spacing w:after="0" w:line="259" w:lineRule="auto"/>
              <w:ind w:left="1" w:firstLine="0"/>
            </w:pPr>
            <w:r>
              <w:t xml:space="preserve">Skin Sens. 1B, H317 </w:t>
            </w:r>
          </w:p>
        </w:tc>
      </w:tr>
      <w:tr w:rsidR="0082236F" w14:paraId="657AFB6C"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3458AC8F" w14:textId="77777777" w:rsidR="0082236F" w:rsidRDefault="00061332">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8E0ADD6" w14:textId="77777777" w:rsidR="0082236F" w:rsidRDefault="00061332">
            <w:pPr>
              <w:spacing w:after="0" w:line="259" w:lineRule="auto"/>
              <w:ind w:left="1" w:right="604" w:firstLine="0"/>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6E79B3F2" w14:textId="77777777" w:rsidR="0082236F" w:rsidRDefault="0006133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DF93683" w14:textId="77777777" w:rsidR="0082236F" w:rsidRDefault="00061332">
            <w:pPr>
              <w:spacing w:after="21" w:line="259" w:lineRule="auto"/>
              <w:ind w:left="1" w:firstLine="0"/>
            </w:pPr>
            <w:r>
              <w:t xml:space="preserve">Skin </w:t>
            </w:r>
            <w:proofErr w:type="spellStart"/>
            <w:r>
              <w:t>Irrit</w:t>
            </w:r>
            <w:proofErr w:type="spellEnd"/>
            <w:r>
              <w:t xml:space="preserve">. 2, H315 </w:t>
            </w:r>
          </w:p>
          <w:p w14:paraId="6CAD1322" w14:textId="77777777" w:rsidR="0082236F" w:rsidRDefault="00061332">
            <w:pPr>
              <w:spacing w:after="21" w:line="259" w:lineRule="auto"/>
              <w:ind w:left="1" w:firstLine="0"/>
            </w:pPr>
            <w:r>
              <w:t xml:space="preserve">Eye </w:t>
            </w:r>
            <w:proofErr w:type="spellStart"/>
            <w:r>
              <w:t>Irrit</w:t>
            </w:r>
            <w:proofErr w:type="spellEnd"/>
            <w:r>
              <w:t xml:space="preserve">. 2, H319 </w:t>
            </w:r>
          </w:p>
          <w:p w14:paraId="46C3ED7F" w14:textId="77777777" w:rsidR="0082236F" w:rsidRDefault="00061332">
            <w:pPr>
              <w:spacing w:after="0" w:line="259" w:lineRule="auto"/>
              <w:ind w:left="1" w:firstLine="0"/>
            </w:pPr>
            <w:r>
              <w:t xml:space="preserve">Skin Sens. 1B, H317 </w:t>
            </w:r>
          </w:p>
        </w:tc>
      </w:tr>
      <w:tr w:rsidR="0082236F" w:rsidRPr="00061332" w14:paraId="1D3CEE7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A0C59B8" w14:textId="77777777" w:rsidR="0082236F" w:rsidRDefault="00061332">
            <w:pPr>
              <w:spacing w:after="0" w:line="259" w:lineRule="auto"/>
              <w:ind w:left="0" w:firstLine="0"/>
            </w:pPr>
            <w:proofErr w:type="spellStart"/>
            <w:r>
              <w:t>Pentyl</w:t>
            </w:r>
            <w:proofErr w:type="spellEnd"/>
            <w:r>
              <w:t xml:space="preserve"> salicylate </w:t>
            </w:r>
          </w:p>
        </w:tc>
        <w:tc>
          <w:tcPr>
            <w:tcW w:w="2268" w:type="dxa"/>
            <w:tcBorders>
              <w:top w:val="single" w:sz="4" w:space="0" w:color="0070C0"/>
              <w:left w:val="single" w:sz="4" w:space="0" w:color="0070C0"/>
              <w:bottom w:val="single" w:sz="4" w:space="0" w:color="0070C0"/>
              <w:right w:val="single" w:sz="4" w:space="0" w:color="0070C0"/>
            </w:tcBorders>
          </w:tcPr>
          <w:p w14:paraId="06DAA883" w14:textId="77777777" w:rsidR="0082236F" w:rsidRDefault="00061332">
            <w:pPr>
              <w:spacing w:after="0" w:line="259" w:lineRule="auto"/>
              <w:ind w:left="1" w:right="515" w:firstLine="0"/>
            </w:pPr>
            <w:r>
              <w:t xml:space="preserve">N° </w:t>
            </w:r>
            <w:proofErr w:type="gramStart"/>
            <w:r>
              <w:t>CAS:</w:t>
            </w:r>
            <w:proofErr w:type="gramEnd"/>
            <w:r>
              <w:t xml:space="preserve"> 2050-08-0 N° CE: 218-080-2 </w:t>
            </w:r>
          </w:p>
        </w:tc>
        <w:tc>
          <w:tcPr>
            <w:tcW w:w="1133" w:type="dxa"/>
            <w:tcBorders>
              <w:top w:val="single" w:sz="4" w:space="0" w:color="0070C0"/>
              <w:left w:val="single" w:sz="4" w:space="0" w:color="0070C0"/>
              <w:bottom w:val="single" w:sz="4" w:space="0" w:color="0070C0"/>
              <w:right w:val="single" w:sz="4" w:space="0" w:color="0070C0"/>
            </w:tcBorders>
          </w:tcPr>
          <w:p w14:paraId="0D7F53B4" w14:textId="77777777" w:rsidR="0082236F" w:rsidRDefault="0006133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8BAD703" w14:textId="77777777" w:rsidR="0082236F" w:rsidRDefault="00061332">
            <w:pPr>
              <w:spacing w:after="21" w:line="259" w:lineRule="auto"/>
              <w:ind w:left="1" w:firstLine="0"/>
            </w:pPr>
            <w:r>
              <w:t xml:space="preserve">Acute </w:t>
            </w:r>
            <w:proofErr w:type="spellStart"/>
            <w:r>
              <w:t>Tox</w:t>
            </w:r>
            <w:proofErr w:type="spellEnd"/>
            <w:r>
              <w:t xml:space="preserve">. 4 (par voie orale), H302 </w:t>
            </w:r>
          </w:p>
          <w:p w14:paraId="62D777E3" w14:textId="77777777" w:rsidR="0082236F" w:rsidRPr="00061332" w:rsidRDefault="00061332">
            <w:pPr>
              <w:spacing w:after="21" w:line="259" w:lineRule="auto"/>
              <w:ind w:left="1" w:firstLine="0"/>
              <w:rPr>
                <w:lang w:val="en-US"/>
              </w:rPr>
            </w:pPr>
            <w:r w:rsidRPr="00061332">
              <w:rPr>
                <w:lang w:val="en-US"/>
              </w:rPr>
              <w:t xml:space="preserve">(ATE=2000 mg/kg de </w:t>
            </w:r>
            <w:proofErr w:type="spellStart"/>
            <w:r w:rsidRPr="00061332">
              <w:rPr>
                <w:lang w:val="en-US"/>
              </w:rPr>
              <w:t>poids</w:t>
            </w:r>
            <w:proofErr w:type="spellEnd"/>
            <w:r w:rsidRPr="00061332">
              <w:rPr>
                <w:lang w:val="en-US"/>
              </w:rPr>
              <w:t xml:space="preserve"> </w:t>
            </w:r>
            <w:proofErr w:type="spellStart"/>
            <w:r w:rsidRPr="00061332">
              <w:rPr>
                <w:lang w:val="en-US"/>
              </w:rPr>
              <w:t>corporel</w:t>
            </w:r>
            <w:proofErr w:type="spellEnd"/>
            <w:r w:rsidRPr="00061332">
              <w:rPr>
                <w:lang w:val="en-US"/>
              </w:rPr>
              <w:t xml:space="preserve">) </w:t>
            </w:r>
          </w:p>
          <w:p w14:paraId="7F1F2B95" w14:textId="77777777" w:rsidR="0082236F" w:rsidRPr="00061332" w:rsidRDefault="00061332">
            <w:pPr>
              <w:spacing w:after="21" w:line="259" w:lineRule="auto"/>
              <w:ind w:left="1" w:firstLine="0"/>
              <w:rPr>
                <w:lang w:val="en-US"/>
              </w:rPr>
            </w:pPr>
            <w:r w:rsidRPr="00061332">
              <w:rPr>
                <w:lang w:val="en-US"/>
              </w:rPr>
              <w:t xml:space="preserve">Aquatic Acute 1, H400 </w:t>
            </w:r>
          </w:p>
          <w:p w14:paraId="69D7F773" w14:textId="77777777" w:rsidR="0082236F" w:rsidRPr="00061332" w:rsidRDefault="00061332">
            <w:pPr>
              <w:spacing w:after="0" w:line="259" w:lineRule="auto"/>
              <w:ind w:left="1" w:firstLine="0"/>
              <w:rPr>
                <w:lang w:val="en-US"/>
              </w:rPr>
            </w:pPr>
            <w:r w:rsidRPr="00061332">
              <w:rPr>
                <w:lang w:val="en-US"/>
              </w:rPr>
              <w:t xml:space="preserve">Aquatic Chronic 1, H410 </w:t>
            </w:r>
          </w:p>
        </w:tc>
      </w:tr>
      <w:tr w:rsidR="0082236F" w:rsidRPr="00061332" w14:paraId="53ACE3C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5941B99" w14:textId="77777777" w:rsidR="0082236F" w:rsidRDefault="00061332">
            <w:pPr>
              <w:spacing w:after="0" w:line="259" w:lineRule="auto"/>
              <w:ind w:left="0" w:firstLine="0"/>
            </w:pPr>
            <w:proofErr w:type="spellStart"/>
            <w:r>
              <w:t>Isopentyl</w:t>
            </w:r>
            <w:proofErr w:type="spellEnd"/>
            <w:r>
              <w:t xml:space="preserve"> 2-Hydroxybenzoate </w:t>
            </w:r>
          </w:p>
        </w:tc>
        <w:tc>
          <w:tcPr>
            <w:tcW w:w="2268" w:type="dxa"/>
            <w:tcBorders>
              <w:top w:val="single" w:sz="4" w:space="0" w:color="0070C0"/>
              <w:left w:val="single" w:sz="4" w:space="0" w:color="0070C0"/>
              <w:bottom w:val="single" w:sz="4" w:space="0" w:color="0070C0"/>
              <w:right w:val="single" w:sz="4" w:space="0" w:color="0070C0"/>
            </w:tcBorders>
          </w:tcPr>
          <w:p w14:paraId="5DF39F69" w14:textId="77777777" w:rsidR="0082236F" w:rsidRDefault="00061332">
            <w:pPr>
              <w:spacing w:after="21" w:line="259" w:lineRule="auto"/>
              <w:ind w:left="1" w:firstLine="0"/>
            </w:pPr>
            <w:r>
              <w:t xml:space="preserve">N° </w:t>
            </w:r>
            <w:proofErr w:type="gramStart"/>
            <w:r>
              <w:t>CAS:</w:t>
            </w:r>
            <w:proofErr w:type="gramEnd"/>
            <w:r>
              <w:t xml:space="preserve"> 87-20-7 </w:t>
            </w:r>
          </w:p>
          <w:p w14:paraId="66376F63" w14:textId="77777777" w:rsidR="0082236F" w:rsidRDefault="00061332">
            <w:pPr>
              <w:spacing w:after="21" w:line="259" w:lineRule="auto"/>
              <w:ind w:left="1" w:firstLine="0"/>
            </w:pPr>
            <w:r>
              <w:t xml:space="preserve">N° </w:t>
            </w:r>
            <w:proofErr w:type="gramStart"/>
            <w:r>
              <w:t>CE:</w:t>
            </w:r>
            <w:proofErr w:type="gramEnd"/>
            <w:r>
              <w:t xml:space="preserve"> 201-730-4 </w:t>
            </w:r>
          </w:p>
          <w:p w14:paraId="77B9068C" w14:textId="77777777" w:rsidR="0082236F" w:rsidRDefault="00061332">
            <w:pPr>
              <w:spacing w:after="0" w:line="259" w:lineRule="auto"/>
              <w:ind w:left="1" w:firstLine="0"/>
            </w:pPr>
            <w:r>
              <w:t xml:space="preserve">N° </w:t>
            </w:r>
            <w:proofErr w:type="gramStart"/>
            <w:r>
              <w:t>REACH:</w:t>
            </w:r>
            <w:proofErr w:type="gramEnd"/>
            <w:r>
              <w:t xml:space="preserve"> 01-212080931560 </w:t>
            </w:r>
          </w:p>
        </w:tc>
        <w:tc>
          <w:tcPr>
            <w:tcW w:w="1133" w:type="dxa"/>
            <w:tcBorders>
              <w:top w:val="single" w:sz="4" w:space="0" w:color="0070C0"/>
              <w:left w:val="single" w:sz="4" w:space="0" w:color="0070C0"/>
              <w:bottom w:val="single" w:sz="4" w:space="0" w:color="0070C0"/>
              <w:right w:val="single" w:sz="4" w:space="0" w:color="0070C0"/>
            </w:tcBorders>
          </w:tcPr>
          <w:p w14:paraId="103D240B" w14:textId="77777777" w:rsidR="0082236F" w:rsidRDefault="0006133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49C8527" w14:textId="77777777" w:rsidR="0082236F" w:rsidRPr="00061332" w:rsidRDefault="00061332">
            <w:pPr>
              <w:spacing w:after="0" w:line="259" w:lineRule="auto"/>
              <w:ind w:left="1" w:right="864" w:firstLine="0"/>
              <w:rPr>
                <w:lang w:val="en-US"/>
              </w:rPr>
            </w:pPr>
            <w:r w:rsidRPr="00061332">
              <w:rPr>
                <w:lang w:val="en-US"/>
              </w:rPr>
              <w:t xml:space="preserve">Aquatic Chronic 1, H410 Skin Sens. 1B, H317 </w:t>
            </w:r>
          </w:p>
        </w:tc>
      </w:tr>
    </w:tbl>
    <w:p w14:paraId="2AAA8B54" w14:textId="77777777" w:rsidR="0082236F" w:rsidRDefault="00061332">
      <w:pPr>
        <w:spacing w:after="478"/>
        <w:ind w:left="-5"/>
      </w:pPr>
      <w:r>
        <w:t xml:space="preserve">Texte intégral des mentions H et EUH : voir rubrique 16 </w:t>
      </w:r>
    </w:p>
    <w:p w14:paraId="6BAFE709" w14:textId="77777777" w:rsidR="0082236F" w:rsidRDefault="00061332">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82236F" w14:paraId="520AC089" w14:textId="77777777">
        <w:trPr>
          <w:trHeight w:val="290"/>
        </w:trPr>
        <w:tc>
          <w:tcPr>
            <w:tcW w:w="10507" w:type="dxa"/>
            <w:gridSpan w:val="2"/>
            <w:tcBorders>
              <w:top w:val="nil"/>
              <w:left w:val="nil"/>
              <w:bottom w:val="nil"/>
              <w:right w:val="nil"/>
            </w:tcBorders>
            <w:shd w:val="clear" w:color="auto" w:fill="9CC2E5"/>
          </w:tcPr>
          <w:p w14:paraId="563F3616" w14:textId="77777777" w:rsidR="0082236F" w:rsidRDefault="00061332">
            <w:pPr>
              <w:spacing w:after="0" w:line="259" w:lineRule="auto"/>
              <w:ind w:left="34" w:firstLine="0"/>
            </w:pPr>
            <w:r>
              <w:rPr>
                <w:b/>
                <w:color w:val="0070C0"/>
                <w:sz w:val="18"/>
              </w:rPr>
              <w:t xml:space="preserve">4.1. Description des mesures de premiers secours </w:t>
            </w:r>
          </w:p>
        </w:tc>
      </w:tr>
      <w:tr w:rsidR="0082236F" w14:paraId="2CD2ADD7" w14:textId="77777777">
        <w:trPr>
          <w:trHeight w:val="328"/>
        </w:trPr>
        <w:tc>
          <w:tcPr>
            <w:tcW w:w="3810" w:type="dxa"/>
            <w:tcBorders>
              <w:top w:val="nil"/>
              <w:left w:val="nil"/>
              <w:bottom w:val="nil"/>
              <w:right w:val="nil"/>
            </w:tcBorders>
            <w:vAlign w:val="bottom"/>
          </w:tcPr>
          <w:p w14:paraId="018919BF" w14:textId="77777777" w:rsidR="0082236F" w:rsidRDefault="00061332">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03AD5CED" w14:textId="77777777" w:rsidR="0082236F" w:rsidRDefault="00061332">
            <w:pPr>
              <w:spacing w:after="0" w:line="259" w:lineRule="auto"/>
              <w:ind w:left="0" w:firstLine="0"/>
            </w:pPr>
            <w:r>
              <w:t xml:space="preserve">: En cas de malaise consulter un médecin. </w:t>
            </w:r>
          </w:p>
        </w:tc>
      </w:tr>
      <w:tr w:rsidR="0082236F" w14:paraId="5F4DAF77" w14:textId="77777777">
        <w:trPr>
          <w:trHeight w:val="442"/>
        </w:trPr>
        <w:tc>
          <w:tcPr>
            <w:tcW w:w="3810" w:type="dxa"/>
            <w:tcBorders>
              <w:top w:val="nil"/>
              <w:left w:val="nil"/>
              <w:bottom w:val="nil"/>
              <w:right w:val="nil"/>
            </w:tcBorders>
          </w:tcPr>
          <w:p w14:paraId="2963E9DC" w14:textId="77777777" w:rsidR="0082236F" w:rsidRDefault="00061332">
            <w:pPr>
              <w:spacing w:after="0" w:line="259" w:lineRule="auto"/>
              <w:ind w:left="5" w:firstLine="0"/>
            </w:pPr>
            <w:r>
              <w:t xml:space="preserve">Premiers soins après inhalation </w:t>
            </w:r>
          </w:p>
        </w:tc>
        <w:tc>
          <w:tcPr>
            <w:tcW w:w="6697" w:type="dxa"/>
            <w:tcBorders>
              <w:top w:val="nil"/>
              <w:left w:val="nil"/>
              <w:bottom w:val="nil"/>
              <w:right w:val="nil"/>
            </w:tcBorders>
          </w:tcPr>
          <w:p w14:paraId="790F6975" w14:textId="77777777" w:rsidR="0082236F" w:rsidRDefault="00061332">
            <w:pPr>
              <w:spacing w:after="0" w:line="259" w:lineRule="auto"/>
              <w:ind w:left="166" w:hanging="166"/>
            </w:pPr>
            <w:r>
              <w:t xml:space="preserve">: Transporter la personne à l’extérieur et la maintenir dans une position où elle peut confortablement respirer. </w:t>
            </w:r>
          </w:p>
        </w:tc>
      </w:tr>
      <w:tr w:rsidR="0082236F" w14:paraId="60F42FF4" w14:textId="77777777">
        <w:trPr>
          <w:trHeight w:val="442"/>
        </w:trPr>
        <w:tc>
          <w:tcPr>
            <w:tcW w:w="3810" w:type="dxa"/>
            <w:tcBorders>
              <w:top w:val="nil"/>
              <w:left w:val="nil"/>
              <w:bottom w:val="nil"/>
              <w:right w:val="nil"/>
            </w:tcBorders>
          </w:tcPr>
          <w:p w14:paraId="42515759" w14:textId="77777777" w:rsidR="0082236F" w:rsidRDefault="00061332">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4590D97B" w14:textId="77777777" w:rsidR="0082236F" w:rsidRDefault="00061332">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82236F" w14:paraId="3AC99119" w14:textId="77777777">
        <w:trPr>
          <w:trHeight w:val="662"/>
        </w:trPr>
        <w:tc>
          <w:tcPr>
            <w:tcW w:w="3810" w:type="dxa"/>
            <w:tcBorders>
              <w:top w:val="nil"/>
              <w:left w:val="nil"/>
              <w:bottom w:val="nil"/>
              <w:right w:val="nil"/>
            </w:tcBorders>
          </w:tcPr>
          <w:p w14:paraId="12E08F8A" w14:textId="77777777" w:rsidR="0082236F" w:rsidRDefault="00061332">
            <w:pPr>
              <w:spacing w:after="0" w:line="259" w:lineRule="auto"/>
              <w:ind w:left="5" w:firstLine="0"/>
            </w:pPr>
            <w:r>
              <w:t xml:space="preserve">Premiers soins après contact oculaire </w:t>
            </w:r>
          </w:p>
        </w:tc>
        <w:tc>
          <w:tcPr>
            <w:tcW w:w="6697" w:type="dxa"/>
            <w:tcBorders>
              <w:top w:val="nil"/>
              <w:left w:val="nil"/>
              <w:bottom w:val="nil"/>
              <w:right w:val="nil"/>
            </w:tcBorders>
          </w:tcPr>
          <w:p w14:paraId="4BEF6A30" w14:textId="77777777" w:rsidR="0082236F" w:rsidRDefault="00061332">
            <w:pPr>
              <w:spacing w:after="0" w:line="259" w:lineRule="auto"/>
              <w:ind w:left="166" w:hanging="166"/>
            </w:pPr>
            <w:r>
              <w:t xml:space="preserve">: </w:t>
            </w:r>
            <w:r>
              <w:t xml:space="preserve">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82236F" w14:paraId="60357054" w14:textId="77777777">
        <w:trPr>
          <w:trHeight w:val="358"/>
        </w:trPr>
        <w:tc>
          <w:tcPr>
            <w:tcW w:w="3810" w:type="dxa"/>
            <w:tcBorders>
              <w:top w:val="nil"/>
              <w:left w:val="nil"/>
              <w:bottom w:val="nil"/>
              <w:right w:val="nil"/>
            </w:tcBorders>
          </w:tcPr>
          <w:p w14:paraId="61D047DE" w14:textId="77777777" w:rsidR="0082236F" w:rsidRDefault="00061332">
            <w:pPr>
              <w:spacing w:after="0" w:line="259" w:lineRule="auto"/>
              <w:ind w:left="5" w:firstLine="0"/>
            </w:pPr>
            <w:r>
              <w:t xml:space="preserve">Premiers soins après ingestion </w:t>
            </w:r>
          </w:p>
        </w:tc>
        <w:tc>
          <w:tcPr>
            <w:tcW w:w="6697" w:type="dxa"/>
            <w:tcBorders>
              <w:top w:val="nil"/>
              <w:left w:val="nil"/>
              <w:bottom w:val="nil"/>
              <w:right w:val="nil"/>
            </w:tcBorders>
          </w:tcPr>
          <w:p w14:paraId="0E61FD0C" w14:textId="77777777" w:rsidR="0082236F" w:rsidRDefault="00061332">
            <w:pPr>
              <w:spacing w:after="0" w:line="259" w:lineRule="auto"/>
              <w:ind w:left="0" w:firstLine="0"/>
            </w:pPr>
            <w:r>
              <w:t xml:space="preserve">: Appeler un centre antipoison ou un médecin en cas de malaise. </w:t>
            </w:r>
          </w:p>
        </w:tc>
      </w:tr>
      <w:tr w:rsidR="0082236F" w14:paraId="475537F7" w14:textId="77777777">
        <w:trPr>
          <w:trHeight w:val="293"/>
        </w:trPr>
        <w:tc>
          <w:tcPr>
            <w:tcW w:w="10507" w:type="dxa"/>
            <w:gridSpan w:val="2"/>
            <w:tcBorders>
              <w:top w:val="nil"/>
              <w:left w:val="nil"/>
              <w:bottom w:val="nil"/>
              <w:right w:val="nil"/>
            </w:tcBorders>
            <w:shd w:val="clear" w:color="auto" w:fill="9CC2E5"/>
          </w:tcPr>
          <w:p w14:paraId="7D231E7A" w14:textId="77777777" w:rsidR="0082236F" w:rsidRDefault="00061332">
            <w:pPr>
              <w:spacing w:after="0" w:line="259" w:lineRule="auto"/>
              <w:ind w:left="34" w:firstLine="0"/>
            </w:pPr>
            <w:r>
              <w:rPr>
                <w:b/>
                <w:color w:val="0070C0"/>
                <w:sz w:val="18"/>
              </w:rPr>
              <w:t xml:space="preserve">4.2. Principaux symptômes et effets, aigus et différés </w:t>
            </w:r>
          </w:p>
        </w:tc>
      </w:tr>
      <w:tr w:rsidR="0082236F" w14:paraId="7577B7A7" w14:textId="77777777">
        <w:trPr>
          <w:trHeight w:val="549"/>
        </w:trPr>
        <w:tc>
          <w:tcPr>
            <w:tcW w:w="3810" w:type="dxa"/>
            <w:tcBorders>
              <w:top w:val="nil"/>
              <w:left w:val="nil"/>
              <w:bottom w:val="nil"/>
              <w:right w:val="nil"/>
            </w:tcBorders>
          </w:tcPr>
          <w:p w14:paraId="2B50CC22" w14:textId="77777777" w:rsidR="0082236F" w:rsidRDefault="00061332">
            <w:pPr>
              <w:spacing w:after="0" w:line="259" w:lineRule="auto"/>
              <w:ind w:left="5" w:firstLine="0"/>
            </w:pPr>
            <w:r>
              <w:lastRenderedPageBreak/>
              <w:t xml:space="preserve">Symptômes/effets après inhalation </w:t>
            </w:r>
          </w:p>
        </w:tc>
        <w:tc>
          <w:tcPr>
            <w:tcW w:w="6697" w:type="dxa"/>
            <w:tcBorders>
              <w:top w:val="nil"/>
              <w:left w:val="nil"/>
              <w:bottom w:val="nil"/>
              <w:right w:val="nil"/>
            </w:tcBorders>
            <w:vAlign w:val="bottom"/>
          </w:tcPr>
          <w:p w14:paraId="55B4002E" w14:textId="77777777" w:rsidR="0082236F" w:rsidRDefault="00061332">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82236F" w14:paraId="292C49B4" w14:textId="77777777">
        <w:trPr>
          <w:trHeight w:val="221"/>
        </w:trPr>
        <w:tc>
          <w:tcPr>
            <w:tcW w:w="3810" w:type="dxa"/>
            <w:tcBorders>
              <w:top w:val="nil"/>
              <w:left w:val="nil"/>
              <w:bottom w:val="nil"/>
              <w:right w:val="nil"/>
            </w:tcBorders>
          </w:tcPr>
          <w:p w14:paraId="0CCD84CC" w14:textId="77777777" w:rsidR="0082236F" w:rsidRDefault="00061332">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436C34A4" w14:textId="77777777" w:rsidR="0082236F" w:rsidRDefault="00061332">
            <w:pPr>
              <w:spacing w:after="0" w:line="259" w:lineRule="auto"/>
              <w:ind w:left="0" w:firstLine="0"/>
            </w:pPr>
            <w:r>
              <w:t xml:space="preserve">: </w:t>
            </w:r>
            <w:r>
              <w:t xml:space="preserve">Peut provoquer une allergie cutanée. </w:t>
            </w:r>
          </w:p>
        </w:tc>
      </w:tr>
      <w:tr w:rsidR="0082236F" w14:paraId="0F2325CF" w14:textId="77777777">
        <w:trPr>
          <w:trHeight w:val="221"/>
        </w:trPr>
        <w:tc>
          <w:tcPr>
            <w:tcW w:w="3810" w:type="dxa"/>
            <w:tcBorders>
              <w:top w:val="nil"/>
              <w:left w:val="nil"/>
              <w:bottom w:val="nil"/>
              <w:right w:val="nil"/>
            </w:tcBorders>
          </w:tcPr>
          <w:p w14:paraId="231434DE" w14:textId="77777777" w:rsidR="0082236F" w:rsidRDefault="00061332">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593CDE25" w14:textId="77777777" w:rsidR="0082236F" w:rsidRDefault="00061332">
            <w:pPr>
              <w:spacing w:after="0" w:line="259" w:lineRule="auto"/>
              <w:ind w:left="0" w:firstLine="0"/>
            </w:pPr>
            <w:r>
              <w:t xml:space="preserve">: Irritation des yeux. </w:t>
            </w:r>
          </w:p>
        </w:tc>
      </w:tr>
      <w:tr w:rsidR="0082236F" w14:paraId="3E8B9BC9" w14:textId="77777777">
        <w:trPr>
          <w:trHeight w:val="358"/>
        </w:trPr>
        <w:tc>
          <w:tcPr>
            <w:tcW w:w="3810" w:type="dxa"/>
            <w:tcBorders>
              <w:top w:val="nil"/>
              <w:left w:val="nil"/>
              <w:bottom w:val="nil"/>
              <w:right w:val="nil"/>
            </w:tcBorders>
          </w:tcPr>
          <w:p w14:paraId="526E2D0C" w14:textId="77777777" w:rsidR="0082236F" w:rsidRDefault="00061332">
            <w:pPr>
              <w:spacing w:after="0" w:line="259" w:lineRule="auto"/>
              <w:ind w:left="5" w:firstLine="0"/>
            </w:pPr>
            <w:r>
              <w:t xml:space="preserve">Symptômes/effets après ingestion </w:t>
            </w:r>
          </w:p>
        </w:tc>
        <w:tc>
          <w:tcPr>
            <w:tcW w:w="6697" w:type="dxa"/>
            <w:tcBorders>
              <w:top w:val="nil"/>
              <w:left w:val="nil"/>
              <w:bottom w:val="nil"/>
              <w:right w:val="nil"/>
            </w:tcBorders>
          </w:tcPr>
          <w:p w14:paraId="67C2FDB3" w14:textId="77777777" w:rsidR="0082236F" w:rsidRDefault="00061332">
            <w:pPr>
              <w:spacing w:after="0" w:line="259" w:lineRule="auto"/>
              <w:ind w:left="0" w:firstLine="0"/>
            </w:pPr>
            <w:r>
              <w:t xml:space="preserve">: Aucun(es) dans des conditions normales. </w:t>
            </w:r>
          </w:p>
        </w:tc>
      </w:tr>
      <w:tr w:rsidR="0082236F" w14:paraId="2D6ECB8B" w14:textId="77777777">
        <w:trPr>
          <w:trHeight w:val="293"/>
        </w:trPr>
        <w:tc>
          <w:tcPr>
            <w:tcW w:w="10507" w:type="dxa"/>
            <w:gridSpan w:val="2"/>
            <w:tcBorders>
              <w:top w:val="nil"/>
              <w:left w:val="nil"/>
              <w:bottom w:val="nil"/>
              <w:right w:val="nil"/>
            </w:tcBorders>
            <w:shd w:val="clear" w:color="auto" w:fill="9CC2E5"/>
          </w:tcPr>
          <w:p w14:paraId="0CE44D1B" w14:textId="77777777" w:rsidR="0082236F" w:rsidRDefault="00061332">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0E8358F5" w14:textId="77777777" w:rsidR="0082236F" w:rsidRDefault="00061332">
      <w:pPr>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82236F" w14:paraId="59176123" w14:textId="77777777">
        <w:trPr>
          <w:trHeight w:val="360"/>
        </w:trPr>
        <w:tc>
          <w:tcPr>
            <w:tcW w:w="10507" w:type="dxa"/>
            <w:gridSpan w:val="2"/>
            <w:tcBorders>
              <w:top w:val="nil"/>
              <w:left w:val="nil"/>
              <w:bottom w:val="nil"/>
              <w:right w:val="nil"/>
            </w:tcBorders>
            <w:shd w:val="clear" w:color="auto" w:fill="2E74B5"/>
          </w:tcPr>
          <w:p w14:paraId="5FF87117" w14:textId="77777777" w:rsidR="0082236F" w:rsidRDefault="00061332">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82236F" w14:paraId="0B203F26" w14:textId="77777777">
        <w:trPr>
          <w:trHeight w:val="122"/>
        </w:trPr>
        <w:tc>
          <w:tcPr>
            <w:tcW w:w="3810" w:type="dxa"/>
            <w:tcBorders>
              <w:top w:val="nil"/>
              <w:left w:val="nil"/>
              <w:bottom w:val="nil"/>
              <w:right w:val="nil"/>
            </w:tcBorders>
          </w:tcPr>
          <w:p w14:paraId="70F65720" w14:textId="77777777" w:rsidR="0082236F" w:rsidRDefault="0082236F">
            <w:pPr>
              <w:spacing w:after="160" w:line="259" w:lineRule="auto"/>
              <w:ind w:left="0" w:firstLine="0"/>
            </w:pPr>
          </w:p>
        </w:tc>
        <w:tc>
          <w:tcPr>
            <w:tcW w:w="6697" w:type="dxa"/>
            <w:tcBorders>
              <w:top w:val="nil"/>
              <w:left w:val="nil"/>
              <w:bottom w:val="nil"/>
              <w:right w:val="nil"/>
            </w:tcBorders>
          </w:tcPr>
          <w:p w14:paraId="3579578B" w14:textId="77777777" w:rsidR="0082236F" w:rsidRDefault="0082236F">
            <w:pPr>
              <w:spacing w:after="160" w:line="259" w:lineRule="auto"/>
              <w:ind w:left="0" w:firstLine="0"/>
            </w:pPr>
          </w:p>
        </w:tc>
      </w:tr>
      <w:tr w:rsidR="0082236F" w14:paraId="00713EC8" w14:textId="77777777">
        <w:trPr>
          <w:trHeight w:val="293"/>
        </w:trPr>
        <w:tc>
          <w:tcPr>
            <w:tcW w:w="3810" w:type="dxa"/>
            <w:tcBorders>
              <w:top w:val="nil"/>
              <w:left w:val="nil"/>
              <w:bottom w:val="nil"/>
              <w:right w:val="nil"/>
            </w:tcBorders>
            <w:shd w:val="clear" w:color="auto" w:fill="9CC2E5"/>
          </w:tcPr>
          <w:p w14:paraId="6F234B80" w14:textId="77777777" w:rsidR="0082236F" w:rsidRDefault="00061332">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38145E45" w14:textId="77777777" w:rsidR="0082236F" w:rsidRDefault="0082236F">
            <w:pPr>
              <w:spacing w:after="160" w:line="259" w:lineRule="auto"/>
              <w:ind w:left="0" w:firstLine="0"/>
            </w:pPr>
          </w:p>
        </w:tc>
      </w:tr>
      <w:tr w:rsidR="0082236F" w14:paraId="3F845858" w14:textId="77777777">
        <w:trPr>
          <w:trHeight w:val="328"/>
        </w:trPr>
        <w:tc>
          <w:tcPr>
            <w:tcW w:w="3810" w:type="dxa"/>
            <w:tcBorders>
              <w:top w:val="nil"/>
              <w:left w:val="nil"/>
              <w:bottom w:val="nil"/>
              <w:right w:val="nil"/>
            </w:tcBorders>
            <w:vAlign w:val="bottom"/>
          </w:tcPr>
          <w:p w14:paraId="13823D99" w14:textId="77777777" w:rsidR="0082236F" w:rsidRDefault="00061332">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0681E03E" w14:textId="77777777" w:rsidR="0082236F" w:rsidRDefault="00061332">
            <w:pPr>
              <w:spacing w:after="0" w:line="259" w:lineRule="auto"/>
              <w:ind w:left="0" w:firstLine="0"/>
            </w:pPr>
            <w:r>
              <w:t xml:space="preserve">: Eau pulvérisée. Poudre sèche. Mousse. Dioxyde de carbone. </w:t>
            </w:r>
          </w:p>
        </w:tc>
      </w:tr>
      <w:tr w:rsidR="0082236F" w14:paraId="3E32DA3A" w14:textId="77777777">
        <w:trPr>
          <w:trHeight w:val="358"/>
        </w:trPr>
        <w:tc>
          <w:tcPr>
            <w:tcW w:w="3810" w:type="dxa"/>
            <w:tcBorders>
              <w:top w:val="nil"/>
              <w:left w:val="nil"/>
              <w:bottom w:val="nil"/>
              <w:right w:val="nil"/>
            </w:tcBorders>
          </w:tcPr>
          <w:p w14:paraId="533DF16F" w14:textId="77777777" w:rsidR="0082236F" w:rsidRDefault="00061332">
            <w:pPr>
              <w:spacing w:after="0" w:line="259" w:lineRule="auto"/>
              <w:ind w:left="5" w:firstLine="0"/>
            </w:pPr>
            <w:r>
              <w:t xml:space="preserve">Agents d’extinction non appropriés </w:t>
            </w:r>
          </w:p>
        </w:tc>
        <w:tc>
          <w:tcPr>
            <w:tcW w:w="6697" w:type="dxa"/>
            <w:tcBorders>
              <w:top w:val="nil"/>
              <w:left w:val="nil"/>
              <w:bottom w:val="nil"/>
              <w:right w:val="nil"/>
            </w:tcBorders>
          </w:tcPr>
          <w:p w14:paraId="0A64202B" w14:textId="77777777" w:rsidR="0082236F" w:rsidRDefault="00061332">
            <w:pPr>
              <w:spacing w:after="0" w:line="259" w:lineRule="auto"/>
              <w:ind w:left="0" w:firstLine="0"/>
            </w:pPr>
            <w:r>
              <w:t xml:space="preserve">: Ne pas utiliser un fort courant d’eau. </w:t>
            </w:r>
          </w:p>
        </w:tc>
      </w:tr>
      <w:tr w:rsidR="0082236F" w14:paraId="2B6C67AC" w14:textId="77777777">
        <w:trPr>
          <w:trHeight w:val="293"/>
        </w:trPr>
        <w:tc>
          <w:tcPr>
            <w:tcW w:w="10507" w:type="dxa"/>
            <w:gridSpan w:val="2"/>
            <w:tcBorders>
              <w:top w:val="nil"/>
              <w:left w:val="nil"/>
              <w:bottom w:val="nil"/>
              <w:right w:val="nil"/>
            </w:tcBorders>
            <w:shd w:val="clear" w:color="auto" w:fill="9CC2E5"/>
          </w:tcPr>
          <w:p w14:paraId="3FEABD49" w14:textId="77777777" w:rsidR="0082236F" w:rsidRDefault="00061332">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78D1F644" w14:textId="77777777" w:rsidR="0082236F" w:rsidRDefault="00061332">
      <w:pPr>
        <w:tabs>
          <w:tab w:val="center" w:pos="4759"/>
        </w:tabs>
        <w:spacing w:after="46"/>
        <w:ind w:left="-15" w:firstLine="0"/>
      </w:pPr>
      <w:r>
        <w:t xml:space="preserve">Danger d’incendie </w:t>
      </w:r>
      <w:r>
        <w:tab/>
        <w:t xml:space="preserve">: Aucun risque d’incendie. </w:t>
      </w:r>
    </w:p>
    <w:p w14:paraId="29E1852B" w14:textId="77777777" w:rsidR="0082236F" w:rsidRDefault="00061332">
      <w:pPr>
        <w:tabs>
          <w:tab w:val="center" w:pos="5048"/>
        </w:tabs>
        <w:ind w:left="-15" w:firstLine="0"/>
      </w:pPr>
      <w:r>
        <w:t xml:space="preserve">Danger d’explosion </w:t>
      </w:r>
      <w:r>
        <w:tab/>
        <w:t xml:space="preserve">: Aucun danger d’explosion direct. </w:t>
      </w:r>
    </w:p>
    <w:p w14:paraId="4BBE7CD7" w14:textId="77777777" w:rsidR="0082236F" w:rsidRDefault="00061332">
      <w:pPr>
        <w:tabs>
          <w:tab w:val="center" w:pos="5400"/>
        </w:tabs>
        <w:spacing w:after="49"/>
        <w:ind w:left="-15" w:firstLine="0"/>
      </w:pPr>
      <w:r>
        <w:t xml:space="preserve">Produits de décomposition dangereux en cas </w:t>
      </w:r>
      <w:r>
        <w:tab/>
        <w:t xml:space="preserve">: Dégagement possible de fumées toxiques. </w:t>
      </w:r>
    </w:p>
    <w:p w14:paraId="65C8231D" w14:textId="77777777" w:rsidR="0082236F" w:rsidRDefault="00061332">
      <w:pPr>
        <w:spacing w:after="200"/>
        <w:ind w:left="-5"/>
      </w:pPr>
      <w:proofErr w:type="gramStart"/>
      <w:r>
        <w:t>d’incendie</w:t>
      </w:r>
      <w:proofErr w:type="gramEnd"/>
      <w:r>
        <w:t xml:space="preserve"> </w:t>
      </w:r>
    </w:p>
    <w:p w14:paraId="49F7F5AA" w14:textId="77777777" w:rsidR="0082236F" w:rsidRDefault="00061332">
      <w:pPr>
        <w:pStyle w:val="Titre2"/>
        <w:ind w:left="24"/>
      </w:pPr>
      <w:r>
        <w:t xml:space="preserve">5.3. Conseils aux pompiers </w:t>
      </w:r>
    </w:p>
    <w:p w14:paraId="48984456" w14:textId="77777777" w:rsidR="0082236F" w:rsidRDefault="00061332">
      <w:pPr>
        <w:tabs>
          <w:tab w:val="center" w:pos="6993"/>
        </w:tabs>
        <w:ind w:left="-15" w:firstLine="0"/>
      </w:pPr>
      <w:r>
        <w:t xml:space="preserve">Instructions de lutte contre l’incendie </w:t>
      </w:r>
      <w:r>
        <w:tab/>
        <w:t xml:space="preserve">: Combattre le feu à distance de sécurité et à partir d’un endroit protégé. Ne pas pénétrer </w:t>
      </w:r>
    </w:p>
    <w:p w14:paraId="14827F52" w14:textId="77777777" w:rsidR="0082236F" w:rsidRDefault="00061332">
      <w:pPr>
        <w:spacing w:after="28" w:line="259" w:lineRule="auto"/>
        <w:ind w:left="0" w:right="151" w:firstLine="0"/>
        <w:jc w:val="right"/>
      </w:pPr>
      <w:proofErr w:type="gramStart"/>
      <w:r>
        <w:t>dans</w:t>
      </w:r>
      <w:proofErr w:type="gramEnd"/>
      <w:r>
        <w:t xml:space="preserve"> la zone de feu sans équipement de protection, y compris une protection respiratoire. </w:t>
      </w:r>
    </w:p>
    <w:p w14:paraId="6D5B2BBA" w14:textId="77777777" w:rsidR="0082236F" w:rsidRDefault="00061332">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5DA96E96" w14:textId="77777777" w:rsidR="0082236F" w:rsidRDefault="00061332">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82236F" w14:paraId="6AD4CBD2" w14:textId="77777777">
        <w:trPr>
          <w:trHeight w:val="293"/>
        </w:trPr>
        <w:tc>
          <w:tcPr>
            <w:tcW w:w="10507" w:type="dxa"/>
            <w:gridSpan w:val="3"/>
            <w:tcBorders>
              <w:top w:val="nil"/>
              <w:left w:val="nil"/>
              <w:bottom w:val="nil"/>
              <w:right w:val="nil"/>
            </w:tcBorders>
            <w:shd w:val="clear" w:color="auto" w:fill="9CC2E5"/>
          </w:tcPr>
          <w:p w14:paraId="48045F9C" w14:textId="77777777" w:rsidR="0082236F" w:rsidRDefault="00061332">
            <w:pPr>
              <w:spacing w:after="0" w:line="259" w:lineRule="auto"/>
              <w:ind w:left="34" w:firstLine="0"/>
            </w:pPr>
            <w:r>
              <w:rPr>
                <w:b/>
                <w:color w:val="0070C0"/>
                <w:sz w:val="18"/>
              </w:rPr>
              <w:t xml:space="preserve">6.1. Précautions individuelles, équipement de protection et procédures d’urgence </w:t>
            </w:r>
          </w:p>
        </w:tc>
      </w:tr>
      <w:tr w:rsidR="0082236F" w14:paraId="0A69E085" w14:textId="77777777">
        <w:trPr>
          <w:trHeight w:val="830"/>
        </w:trPr>
        <w:tc>
          <w:tcPr>
            <w:tcW w:w="3810" w:type="dxa"/>
            <w:tcBorders>
              <w:top w:val="nil"/>
              <w:left w:val="nil"/>
              <w:bottom w:val="nil"/>
              <w:right w:val="nil"/>
            </w:tcBorders>
          </w:tcPr>
          <w:p w14:paraId="009C2391" w14:textId="77777777" w:rsidR="0082236F" w:rsidRDefault="00061332">
            <w:pPr>
              <w:spacing w:after="0" w:line="259" w:lineRule="auto"/>
              <w:ind w:left="5" w:firstLine="0"/>
            </w:pPr>
            <w:r>
              <w:t xml:space="preserve">Mesures générales </w:t>
            </w:r>
          </w:p>
        </w:tc>
        <w:tc>
          <w:tcPr>
            <w:tcW w:w="166" w:type="dxa"/>
            <w:tcBorders>
              <w:top w:val="nil"/>
              <w:left w:val="nil"/>
              <w:bottom w:val="nil"/>
              <w:right w:val="nil"/>
            </w:tcBorders>
          </w:tcPr>
          <w:p w14:paraId="010D10ED"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6D4EFDC2" w14:textId="77777777" w:rsidR="0082236F" w:rsidRDefault="00061332">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82236F" w14:paraId="203224E9" w14:textId="77777777">
        <w:trPr>
          <w:trHeight w:val="562"/>
        </w:trPr>
        <w:tc>
          <w:tcPr>
            <w:tcW w:w="3810" w:type="dxa"/>
            <w:tcBorders>
              <w:top w:val="nil"/>
              <w:left w:val="nil"/>
              <w:bottom w:val="nil"/>
              <w:right w:val="nil"/>
            </w:tcBorders>
          </w:tcPr>
          <w:p w14:paraId="1AD6FBCD" w14:textId="77777777" w:rsidR="0082236F" w:rsidRDefault="00061332">
            <w:pPr>
              <w:spacing w:after="81" w:line="259" w:lineRule="auto"/>
              <w:ind w:left="5" w:firstLine="0"/>
            </w:pPr>
            <w:r>
              <w:rPr>
                <w:b/>
                <w:color w:val="0070C0"/>
              </w:rPr>
              <w:t xml:space="preserve">6.1.1. Pour les non-secouristes </w:t>
            </w:r>
          </w:p>
          <w:p w14:paraId="4486A4C4" w14:textId="77777777" w:rsidR="0082236F" w:rsidRDefault="00061332">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7C6BBD01" w14:textId="77777777" w:rsidR="0082236F" w:rsidRDefault="00061332">
            <w:pPr>
              <w:spacing w:after="0" w:line="259" w:lineRule="auto"/>
              <w:ind w:left="0" w:firstLine="0"/>
            </w:pPr>
            <w:r>
              <w:t xml:space="preserve">: </w:t>
            </w:r>
          </w:p>
        </w:tc>
        <w:tc>
          <w:tcPr>
            <w:tcW w:w="6531" w:type="dxa"/>
            <w:tcBorders>
              <w:top w:val="nil"/>
              <w:left w:val="nil"/>
              <w:bottom w:val="nil"/>
              <w:right w:val="nil"/>
            </w:tcBorders>
            <w:vAlign w:val="bottom"/>
          </w:tcPr>
          <w:p w14:paraId="4C3ECC58" w14:textId="77777777" w:rsidR="0082236F" w:rsidRDefault="00061332">
            <w:pPr>
              <w:spacing w:after="0" w:line="259" w:lineRule="auto"/>
              <w:ind w:left="0" w:firstLine="0"/>
            </w:pPr>
            <w:r>
              <w:t xml:space="preserve">Porter l’équipement de protection individuelle recommandé. </w:t>
            </w:r>
          </w:p>
        </w:tc>
      </w:tr>
      <w:tr w:rsidR="0082236F" w14:paraId="50515D44" w14:textId="77777777">
        <w:trPr>
          <w:trHeight w:val="501"/>
        </w:trPr>
        <w:tc>
          <w:tcPr>
            <w:tcW w:w="3810" w:type="dxa"/>
            <w:tcBorders>
              <w:top w:val="nil"/>
              <w:left w:val="nil"/>
              <w:bottom w:val="nil"/>
              <w:right w:val="nil"/>
            </w:tcBorders>
          </w:tcPr>
          <w:p w14:paraId="3EBEC96C" w14:textId="77777777" w:rsidR="0082236F" w:rsidRDefault="00061332">
            <w:pPr>
              <w:spacing w:after="0" w:line="259" w:lineRule="auto"/>
              <w:ind w:left="5" w:firstLine="0"/>
            </w:pPr>
            <w:r>
              <w:t xml:space="preserve">Procédures d’urgence </w:t>
            </w:r>
          </w:p>
        </w:tc>
        <w:tc>
          <w:tcPr>
            <w:tcW w:w="166" w:type="dxa"/>
            <w:tcBorders>
              <w:top w:val="nil"/>
              <w:left w:val="nil"/>
              <w:bottom w:val="nil"/>
              <w:right w:val="nil"/>
            </w:tcBorders>
          </w:tcPr>
          <w:p w14:paraId="384218B7"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5ABAEE35" w14:textId="77777777" w:rsidR="0082236F" w:rsidRDefault="00061332">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82236F" w14:paraId="10E51D0D" w14:textId="77777777">
        <w:trPr>
          <w:trHeight w:val="783"/>
        </w:trPr>
        <w:tc>
          <w:tcPr>
            <w:tcW w:w="3810" w:type="dxa"/>
            <w:tcBorders>
              <w:top w:val="nil"/>
              <w:left w:val="nil"/>
              <w:bottom w:val="nil"/>
              <w:right w:val="nil"/>
            </w:tcBorders>
          </w:tcPr>
          <w:p w14:paraId="5C73D6C3" w14:textId="77777777" w:rsidR="0082236F" w:rsidRDefault="00061332">
            <w:pPr>
              <w:spacing w:after="81" w:line="259" w:lineRule="auto"/>
              <w:ind w:left="5" w:firstLine="0"/>
            </w:pPr>
            <w:r>
              <w:rPr>
                <w:b/>
                <w:color w:val="0070C0"/>
              </w:rPr>
              <w:t xml:space="preserve">6.1.2. Pour les secouristes </w:t>
            </w:r>
          </w:p>
          <w:p w14:paraId="6302E79B" w14:textId="77777777" w:rsidR="0082236F" w:rsidRDefault="00061332">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017C0D50" w14:textId="77777777" w:rsidR="0082236F" w:rsidRDefault="00061332">
            <w:pPr>
              <w:spacing w:after="0" w:line="259" w:lineRule="auto"/>
              <w:ind w:left="0" w:firstLine="0"/>
            </w:pPr>
            <w:r>
              <w:t xml:space="preserve">: </w:t>
            </w:r>
          </w:p>
        </w:tc>
        <w:tc>
          <w:tcPr>
            <w:tcW w:w="6531" w:type="dxa"/>
            <w:tcBorders>
              <w:top w:val="nil"/>
              <w:left w:val="nil"/>
              <w:bottom w:val="nil"/>
              <w:right w:val="nil"/>
            </w:tcBorders>
            <w:vAlign w:val="bottom"/>
          </w:tcPr>
          <w:p w14:paraId="0F176E0A" w14:textId="77777777" w:rsidR="0082236F" w:rsidRDefault="00061332">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82236F" w14:paraId="7F913735" w14:textId="77777777">
        <w:trPr>
          <w:trHeight w:val="358"/>
        </w:trPr>
        <w:tc>
          <w:tcPr>
            <w:tcW w:w="3810" w:type="dxa"/>
            <w:tcBorders>
              <w:top w:val="nil"/>
              <w:left w:val="nil"/>
              <w:bottom w:val="nil"/>
              <w:right w:val="nil"/>
            </w:tcBorders>
          </w:tcPr>
          <w:p w14:paraId="4098292B" w14:textId="77777777" w:rsidR="0082236F" w:rsidRDefault="00061332">
            <w:pPr>
              <w:spacing w:after="0" w:line="259" w:lineRule="auto"/>
              <w:ind w:left="5" w:firstLine="0"/>
            </w:pPr>
            <w:r>
              <w:t xml:space="preserve">Procédures d’urgence </w:t>
            </w:r>
          </w:p>
        </w:tc>
        <w:tc>
          <w:tcPr>
            <w:tcW w:w="166" w:type="dxa"/>
            <w:tcBorders>
              <w:top w:val="nil"/>
              <w:left w:val="nil"/>
              <w:bottom w:val="nil"/>
              <w:right w:val="nil"/>
            </w:tcBorders>
          </w:tcPr>
          <w:p w14:paraId="2870239D"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7112F6C1" w14:textId="77777777" w:rsidR="0082236F" w:rsidRDefault="00061332">
            <w:pPr>
              <w:spacing w:after="0" w:line="259" w:lineRule="auto"/>
              <w:ind w:left="0" w:firstLine="0"/>
            </w:pPr>
            <w:proofErr w:type="spellStart"/>
            <w:r>
              <w:t>Eloigner</w:t>
            </w:r>
            <w:proofErr w:type="spellEnd"/>
            <w:r>
              <w:t xml:space="preserve"> le personnel superflu. Obturer la fuite si cela peut se faire sans danger. </w:t>
            </w:r>
          </w:p>
        </w:tc>
      </w:tr>
      <w:tr w:rsidR="0082236F" w14:paraId="7211396D" w14:textId="77777777">
        <w:trPr>
          <w:trHeight w:val="293"/>
        </w:trPr>
        <w:tc>
          <w:tcPr>
            <w:tcW w:w="10507" w:type="dxa"/>
            <w:gridSpan w:val="3"/>
            <w:tcBorders>
              <w:top w:val="nil"/>
              <w:left w:val="nil"/>
              <w:bottom w:val="nil"/>
              <w:right w:val="nil"/>
            </w:tcBorders>
            <w:shd w:val="clear" w:color="auto" w:fill="9CC2E5"/>
          </w:tcPr>
          <w:p w14:paraId="00FFD814" w14:textId="77777777" w:rsidR="0082236F" w:rsidRDefault="00061332">
            <w:pPr>
              <w:spacing w:after="0" w:line="259" w:lineRule="auto"/>
              <w:ind w:left="34" w:firstLine="0"/>
            </w:pPr>
            <w:r>
              <w:rPr>
                <w:b/>
                <w:color w:val="0070C0"/>
                <w:sz w:val="18"/>
              </w:rPr>
              <w:t xml:space="preserve">6.2. Précautions pour la protection de l’environnement </w:t>
            </w:r>
          </w:p>
        </w:tc>
      </w:tr>
    </w:tbl>
    <w:p w14:paraId="19D4F35A" w14:textId="77777777" w:rsidR="0082236F" w:rsidRDefault="00061332">
      <w:pPr>
        <w:ind w:left="-5"/>
      </w:pPr>
      <w:r>
        <w:t xml:space="preserve">Éviter le rejet dans l'environnement.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82236F" w14:paraId="24A99524" w14:textId="77777777">
        <w:trPr>
          <w:trHeight w:val="293"/>
        </w:trPr>
        <w:tc>
          <w:tcPr>
            <w:tcW w:w="10507" w:type="dxa"/>
            <w:gridSpan w:val="2"/>
            <w:tcBorders>
              <w:top w:val="nil"/>
              <w:left w:val="nil"/>
              <w:bottom w:val="nil"/>
              <w:right w:val="nil"/>
            </w:tcBorders>
            <w:shd w:val="clear" w:color="auto" w:fill="9CC2E5"/>
          </w:tcPr>
          <w:p w14:paraId="1988802A" w14:textId="77777777" w:rsidR="0082236F" w:rsidRDefault="00061332">
            <w:pPr>
              <w:spacing w:after="0" w:line="259" w:lineRule="auto"/>
              <w:ind w:left="34" w:firstLine="0"/>
            </w:pPr>
            <w:r>
              <w:rPr>
                <w:b/>
                <w:color w:val="0070C0"/>
                <w:sz w:val="18"/>
              </w:rPr>
              <w:t xml:space="preserve">6.3. </w:t>
            </w:r>
            <w:r>
              <w:rPr>
                <w:b/>
                <w:color w:val="0070C0"/>
                <w:sz w:val="18"/>
              </w:rPr>
              <w:t xml:space="preserve">Méthodes et matériel de confinement et de nettoyage </w:t>
            </w:r>
          </w:p>
        </w:tc>
      </w:tr>
      <w:tr w:rsidR="0082236F" w14:paraId="179541E7" w14:textId="77777777">
        <w:trPr>
          <w:trHeight w:val="770"/>
        </w:trPr>
        <w:tc>
          <w:tcPr>
            <w:tcW w:w="3810" w:type="dxa"/>
            <w:tcBorders>
              <w:top w:val="nil"/>
              <w:left w:val="nil"/>
              <w:bottom w:val="nil"/>
              <w:right w:val="nil"/>
            </w:tcBorders>
          </w:tcPr>
          <w:p w14:paraId="18CB3D4E" w14:textId="77777777" w:rsidR="0082236F" w:rsidRDefault="00061332">
            <w:pPr>
              <w:spacing w:after="0" w:line="259" w:lineRule="auto"/>
              <w:ind w:left="5" w:firstLine="0"/>
            </w:pPr>
            <w:r>
              <w:t xml:space="preserve">Pour la rétention </w:t>
            </w:r>
          </w:p>
        </w:tc>
        <w:tc>
          <w:tcPr>
            <w:tcW w:w="6697" w:type="dxa"/>
            <w:tcBorders>
              <w:top w:val="nil"/>
              <w:left w:val="nil"/>
              <w:bottom w:val="nil"/>
              <w:right w:val="nil"/>
            </w:tcBorders>
            <w:vAlign w:val="bottom"/>
          </w:tcPr>
          <w:p w14:paraId="47FB87CB" w14:textId="77777777" w:rsidR="0082236F" w:rsidRDefault="00061332">
            <w:pPr>
              <w:spacing w:after="0" w:line="259" w:lineRule="auto"/>
              <w:ind w:left="166" w:hanging="166"/>
            </w:pPr>
            <w:r>
              <w:t xml:space="preserve">: </w:t>
            </w:r>
            <w:r>
              <w:t xml:space="preserve">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82236F" w14:paraId="604196C9" w14:textId="77777777">
        <w:trPr>
          <w:trHeight w:val="221"/>
        </w:trPr>
        <w:tc>
          <w:tcPr>
            <w:tcW w:w="3810" w:type="dxa"/>
            <w:tcBorders>
              <w:top w:val="nil"/>
              <w:left w:val="nil"/>
              <w:bottom w:val="nil"/>
              <w:right w:val="nil"/>
            </w:tcBorders>
          </w:tcPr>
          <w:p w14:paraId="540DF583" w14:textId="77777777" w:rsidR="0082236F" w:rsidRDefault="00061332">
            <w:pPr>
              <w:spacing w:after="0" w:line="259" w:lineRule="auto"/>
              <w:ind w:left="5" w:firstLine="0"/>
            </w:pPr>
            <w:r>
              <w:lastRenderedPageBreak/>
              <w:t xml:space="preserve">Procédés de nettoyage </w:t>
            </w:r>
          </w:p>
        </w:tc>
        <w:tc>
          <w:tcPr>
            <w:tcW w:w="6697" w:type="dxa"/>
            <w:tcBorders>
              <w:top w:val="nil"/>
              <w:left w:val="nil"/>
              <w:bottom w:val="nil"/>
              <w:right w:val="nil"/>
            </w:tcBorders>
          </w:tcPr>
          <w:p w14:paraId="36907E14" w14:textId="77777777" w:rsidR="0082236F" w:rsidRDefault="00061332">
            <w:pPr>
              <w:spacing w:after="0" w:line="259" w:lineRule="auto"/>
              <w:ind w:left="0" w:firstLine="0"/>
            </w:pPr>
            <w:r>
              <w:t xml:space="preserve">: Absorber le liquide répandu dans un matériau absorbant. </w:t>
            </w:r>
          </w:p>
        </w:tc>
      </w:tr>
      <w:tr w:rsidR="0082236F" w14:paraId="74ECA89E" w14:textId="77777777">
        <w:trPr>
          <w:trHeight w:val="358"/>
        </w:trPr>
        <w:tc>
          <w:tcPr>
            <w:tcW w:w="3810" w:type="dxa"/>
            <w:tcBorders>
              <w:top w:val="nil"/>
              <w:left w:val="nil"/>
              <w:bottom w:val="nil"/>
              <w:right w:val="nil"/>
            </w:tcBorders>
          </w:tcPr>
          <w:p w14:paraId="4F428ED6" w14:textId="77777777" w:rsidR="0082236F" w:rsidRDefault="00061332">
            <w:pPr>
              <w:spacing w:after="0" w:line="259" w:lineRule="auto"/>
              <w:ind w:left="5" w:firstLine="0"/>
            </w:pPr>
            <w:r>
              <w:t xml:space="preserve">Autres informations </w:t>
            </w:r>
          </w:p>
        </w:tc>
        <w:tc>
          <w:tcPr>
            <w:tcW w:w="6697" w:type="dxa"/>
            <w:tcBorders>
              <w:top w:val="nil"/>
              <w:left w:val="nil"/>
              <w:bottom w:val="nil"/>
              <w:right w:val="nil"/>
            </w:tcBorders>
          </w:tcPr>
          <w:p w14:paraId="476E7E36" w14:textId="77777777" w:rsidR="0082236F" w:rsidRDefault="00061332">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82236F" w14:paraId="328930BD" w14:textId="77777777">
        <w:trPr>
          <w:trHeight w:val="290"/>
        </w:trPr>
        <w:tc>
          <w:tcPr>
            <w:tcW w:w="3810" w:type="dxa"/>
            <w:tcBorders>
              <w:top w:val="nil"/>
              <w:left w:val="nil"/>
              <w:bottom w:val="nil"/>
              <w:right w:val="nil"/>
            </w:tcBorders>
            <w:shd w:val="clear" w:color="auto" w:fill="9CC2E5"/>
          </w:tcPr>
          <w:p w14:paraId="360DAEC8" w14:textId="77777777" w:rsidR="0082236F" w:rsidRDefault="00061332">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45F71263" w14:textId="77777777" w:rsidR="0082236F" w:rsidRDefault="0082236F">
            <w:pPr>
              <w:spacing w:after="160" w:line="259" w:lineRule="auto"/>
              <w:ind w:left="0" w:firstLine="0"/>
            </w:pPr>
          </w:p>
        </w:tc>
      </w:tr>
    </w:tbl>
    <w:p w14:paraId="541F9528" w14:textId="77777777" w:rsidR="0082236F" w:rsidRDefault="00061332">
      <w:pPr>
        <w:spacing w:after="478"/>
        <w:ind w:left="-5"/>
      </w:pPr>
      <w:r>
        <w:t xml:space="preserve">Pour plus d’informations, se reporter à la rubrique 13. </w:t>
      </w:r>
    </w:p>
    <w:p w14:paraId="5AA9F8D8" w14:textId="77777777" w:rsidR="0082236F" w:rsidRDefault="00061332">
      <w:pPr>
        <w:pStyle w:val="Titre1"/>
        <w:ind w:left="24"/>
      </w:pPr>
      <w:r>
        <w:t xml:space="preserve">RUBRIQUE </w:t>
      </w:r>
      <w:proofErr w:type="gramStart"/>
      <w:r>
        <w:t>7:</w:t>
      </w:r>
      <w:proofErr w:type="gramEnd"/>
      <w:r>
        <w:t xml:space="preserve"> Manipulation et stockage </w:t>
      </w:r>
    </w:p>
    <w:p w14:paraId="45BC6417" w14:textId="77777777" w:rsidR="0082236F" w:rsidRDefault="00061332">
      <w:pPr>
        <w:pStyle w:val="Titre2"/>
        <w:ind w:left="24"/>
      </w:pPr>
      <w:r>
        <w:t xml:space="preserve">7.1. Précautions à prendre pour une manipulation sans danger </w:t>
      </w:r>
    </w:p>
    <w:p w14:paraId="6758963A" w14:textId="77777777" w:rsidR="0082236F" w:rsidRDefault="00061332">
      <w:pPr>
        <w:tabs>
          <w:tab w:val="center" w:pos="6608"/>
        </w:tabs>
        <w:ind w:left="-15" w:firstLine="0"/>
      </w:pPr>
      <w:r>
        <w:t xml:space="preserve">Dangers supplémentaires lors du traitement </w:t>
      </w:r>
      <w:r>
        <w:tab/>
        <w:t xml:space="preserve">: Non considéré comme dangereux dans des conditions normales d’utilisation. </w:t>
      </w:r>
    </w:p>
    <w:p w14:paraId="4C882109" w14:textId="77777777" w:rsidR="0082236F" w:rsidRDefault="00061332">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1D683AAD" w14:textId="77777777" w:rsidR="0082236F" w:rsidRDefault="00061332">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429FC19C" w14:textId="77777777" w:rsidR="0082236F" w:rsidRDefault="00061332">
      <w:pPr>
        <w:spacing w:after="0" w:line="259" w:lineRule="auto"/>
        <w:ind w:left="35" w:firstLine="0"/>
        <w:jc w:val="center"/>
      </w:pPr>
      <w:proofErr w:type="gramStart"/>
      <w:r>
        <w:t>équipement</w:t>
      </w:r>
      <w:proofErr w:type="gramEnd"/>
      <w:r>
        <w:t xml:space="preserve"> de protection individuel. </w:t>
      </w:r>
    </w:p>
    <w:tbl>
      <w:tblPr>
        <w:tblStyle w:val="TableGrid"/>
        <w:tblW w:w="10507" w:type="dxa"/>
        <w:tblInd w:w="-5" w:type="dxa"/>
        <w:tblCellMar>
          <w:top w:w="7" w:type="dxa"/>
          <w:left w:w="0" w:type="dxa"/>
          <w:bottom w:w="0" w:type="dxa"/>
          <w:right w:w="30" w:type="dxa"/>
        </w:tblCellMar>
        <w:tblLook w:val="04A0" w:firstRow="1" w:lastRow="0" w:firstColumn="1" w:lastColumn="0" w:noHBand="0" w:noVBand="1"/>
      </w:tblPr>
      <w:tblGrid>
        <w:gridCol w:w="3808"/>
        <w:gridCol w:w="6047"/>
        <w:gridCol w:w="652"/>
      </w:tblGrid>
      <w:tr w:rsidR="0082236F" w14:paraId="4B1050C2" w14:textId="77777777">
        <w:trPr>
          <w:trHeight w:val="926"/>
        </w:trPr>
        <w:tc>
          <w:tcPr>
            <w:tcW w:w="3810" w:type="dxa"/>
            <w:tcBorders>
              <w:top w:val="single" w:sz="4" w:space="0" w:color="000000"/>
              <w:left w:val="nil"/>
              <w:bottom w:val="nil"/>
              <w:right w:val="nil"/>
            </w:tcBorders>
          </w:tcPr>
          <w:p w14:paraId="05D35172" w14:textId="77777777" w:rsidR="0082236F" w:rsidRDefault="00061332">
            <w:pPr>
              <w:spacing w:after="89" w:line="259" w:lineRule="auto"/>
              <w:ind w:left="5" w:firstLine="0"/>
            </w:pPr>
            <w:r>
              <w:rPr>
                <w:sz w:val="2"/>
              </w:rPr>
              <w:t xml:space="preserve"> </w:t>
            </w:r>
          </w:p>
          <w:p w14:paraId="16E838BD" w14:textId="77777777" w:rsidR="0082236F" w:rsidRDefault="00061332">
            <w:pPr>
              <w:spacing w:after="160" w:line="259" w:lineRule="auto"/>
              <w:ind w:left="5" w:firstLine="0"/>
            </w:pPr>
            <w:r>
              <w:rPr>
                <w:sz w:val="2"/>
              </w:rPr>
              <w:t xml:space="preserve"> </w:t>
            </w:r>
          </w:p>
          <w:p w14:paraId="65D57895" w14:textId="77777777" w:rsidR="0082236F" w:rsidRDefault="00061332">
            <w:pPr>
              <w:spacing w:after="0" w:line="259" w:lineRule="auto"/>
              <w:ind w:left="5" w:firstLine="0"/>
            </w:pPr>
            <w:r>
              <w:t xml:space="preserve">Mesures d’hygiène </w:t>
            </w:r>
          </w:p>
        </w:tc>
        <w:tc>
          <w:tcPr>
            <w:tcW w:w="6697" w:type="dxa"/>
            <w:gridSpan w:val="2"/>
            <w:tcBorders>
              <w:top w:val="single" w:sz="4" w:space="0" w:color="000000"/>
              <w:left w:val="nil"/>
              <w:bottom w:val="nil"/>
              <w:right w:val="nil"/>
            </w:tcBorders>
            <w:vAlign w:val="center"/>
          </w:tcPr>
          <w:p w14:paraId="497FE8BC" w14:textId="77777777" w:rsidR="0082236F" w:rsidRDefault="00061332">
            <w:pPr>
              <w:spacing w:after="0" w:line="259" w:lineRule="auto"/>
              <w:ind w:left="166" w:hanging="166"/>
            </w:pPr>
            <w:r>
              <w:t xml:space="preserve">: </w:t>
            </w:r>
            <w:r>
              <w:t xml:space="preserve">Les vêtements de travail contaminés ne devraient pas sortir du lieu de travail. Laver les vêtements contaminés avant réutilisation. Ne pas manger, boire ou fumer en manipulant ce produit. Se laver les mains après toute manipulation. </w:t>
            </w:r>
          </w:p>
        </w:tc>
      </w:tr>
      <w:tr w:rsidR="0082236F" w14:paraId="5E0F3787" w14:textId="77777777">
        <w:trPr>
          <w:trHeight w:val="293"/>
        </w:trPr>
        <w:tc>
          <w:tcPr>
            <w:tcW w:w="10507" w:type="dxa"/>
            <w:gridSpan w:val="3"/>
            <w:tcBorders>
              <w:top w:val="nil"/>
              <w:left w:val="nil"/>
              <w:bottom w:val="nil"/>
              <w:right w:val="nil"/>
            </w:tcBorders>
            <w:shd w:val="clear" w:color="auto" w:fill="9CC2E5"/>
          </w:tcPr>
          <w:p w14:paraId="4BF701DC" w14:textId="77777777" w:rsidR="0082236F" w:rsidRDefault="00061332">
            <w:pPr>
              <w:spacing w:after="0" w:line="259" w:lineRule="auto"/>
              <w:ind w:left="34" w:firstLine="0"/>
            </w:pPr>
            <w:r>
              <w:rPr>
                <w:b/>
                <w:color w:val="0070C0"/>
                <w:sz w:val="18"/>
              </w:rPr>
              <w:t xml:space="preserve">7.2. Conditions d’un stockage sûr, y compris les éventuelles incompatibilités </w:t>
            </w:r>
          </w:p>
        </w:tc>
      </w:tr>
      <w:tr w:rsidR="0082236F" w14:paraId="399B2522" w14:textId="77777777">
        <w:tblPrEx>
          <w:tblCellMar>
            <w:top w:w="0" w:type="dxa"/>
            <w:right w:w="0" w:type="dxa"/>
          </w:tblCellMar>
        </w:tblPrEx>
        <w:trPr>
          <w:gridAfter w:val="1"/>
          <w:wAfter w:w="652" w:type="dxa"/>
          <w:trHeight w:val="200"/>
        </w:trPr>
        <w:tc>
          <w:tcPr>
            <w:tcW w:w="3805" w:type="dxa"/>
            <w:tcBorders>
              <w:top w:val="nil"/>
              <w:left w:val="nil"/>
              <w:bottom w:val="nil"/>
              <w:right w:val="nil"/>
            </w:tcBorders>
          </w:tcPr>
          <w:p w14:paraId="08D21162" w14:textId="77777777" w:rsidR="0082236F" w:rsidRDefault="00061332">
            <w:pPr>
              <w:spacing w:after="0" w:line="259" w:lineRule="auto"/>
              <w:ind w:left="0" w:firstLine="0"/>
            </w:pPr>
            <w:r>
              <w:t xml:space="preserve">Mesures techniques </w:t>
            </w:r>
          </w:p>
        </w:tc>
        <w:tc>
          <w:tcPr>
            <w:tcW w:w="6050" w:type="dxa"/>
            <w:tcBorders>
              <w:top w:val="nil"/>
              <w:left w:val="nil"/>
              <w:bottom w:val="nil"/>
              <w:right w:val="nil"/>
            </w:tcBorders>
          </w:tcPr>
          <w:p w14:paraId="7DF1A02F" w14:textId="77777777" w:rsidR="0082236F" w:rsidRDefault="00061332">
            <w:pPr>
              <w:spacing w:after="0" w:line="259" w:lineRule="auto"/>
              <w:ind w:left="0" w:firstLine="0"/>
            </w:pPr>
            <w:r>
              <w:t xml:space="preserve">: Conserver dans un endroit frais et bien ventilé à l’écart de la chaleur. </w:t>
            </w:r>
          </w:p>
        </w:tc>
      </w:tr>
      <w:tr w:rsidR="0082236F" w14:paraId="0F5E4541" w14:textId="77777777">
        <w:tblPrEx>
          <w:tblCellMar>
            <w:top w:w="0" w:type="dxa"/>
            <w:right w:w="0" w:type="dxa"/>
          </w:tblCellMar>
        </w:tblPrEx>
        <w:trPr>
          <w:gridAfter w:val="1"/>
          <w:wAfter w:w="652" w:type="dxa"/>
          <w:trHeight w:val="221"/>
        </w:trPr>
        <w:tc>
          <w:tcPr>
            <w:tcW w:w="3805" w:type="dxa"/>
            <w:tcBorders>
              <w:top w:val="nil"/>
              <w:left w:val="nil"/>
              <w:bottom w:val="nil"/>
              <w:right w:val="nil"/>
            </w:tcBorders>
          </w:tcPr>
          <w:p w14:paraId="0FEC5F26" w14:textId="77777777" w:rsidR="0082236F" w:rsidRDefault="00061332">
            <w:pPr>
              <w:spacing w:after="0" w:line="259" w:lineRule="auto"/>
              <w:ind w:left="0" w:firstLine="0"/>
            </w:pPr>
            <w:r>
              <w:t xml:space="preserve">Conditions de stockage </w:t>
            </w:r>
          </w:p>
        </w:tc>
        <w:tc>
          <w:tcPr>
            <w:tcW w:w="6050" w:type="dxa"/>
            <w:tcBorders>
              <w:top w:val="nil"/>
              <w:left w:val="nil"/>
              <w:bottom w:val="nil"/>
              <w:right w:val="nil"/>
            </w:tcBorders>
          </w:tcPr>
          <w:p w14:paraId="7A0AE774" w14:textId="77777777" w:rsidR="0082236F" w:rsidRDefault="00061332">
            <w:pPr>
              <w:spacing w:after="0" w:line="259" w:lineRule="auto"/>
              <w:ind w:left="0" w:firstLine="0"/>
            </w:pPr>
            <w:r>
              <w:t xml:space="preserve">: </w:t>
            </w:r>
            <w:r>
              <w:t xml:space="preserve">Tenir au frais. Protéger du rayonnement solaire. </w:t>
            </w:r>
          </w:p>
        </w:tc>
      </w:tr>
      <w:tr w:rsidR="0082236F" w14:paraId="390E1250" w14:textId="77777777">
        <w:tblPrEx>
          <w:tblCellMar>
            <w:top w:w="0" w:type="dxa"/>
            <w:right w:w="0" w:type="dxa"/>
          </w:tblCellMar>
        </w:tblPrEx>
        <w:trPr>
          <w:gridAfter w:val="1"/>
          <w:wAfter w:w="652" w:type="dxa"/>
          <w:trHeight w:val="421"/>
        </w:trPr>
        <w:tc>
          <w:tcPr>
            <w:tcW w:w="3805" w:type="dxa"/>
            <w:tcBorders>
              <w:top w:val="nil"/>
              <w:left w:val="nil"/>
              <w:bottom w:val="nil"/>
              <w:right w:val="nil"/>
            </w:tcBorders>
          </w:tcPr>
          <w:p w14:paraId="2E9388AF" w14:textId="77777777" w:rsidR="0082236F" w:rsidRDefault="00061332">
            <w:pPr>
              <w:spacing w:after="0" w:line="259" w:lineRule="auto"/>
              <w:ind w:left="0" w:firstLine="0"/>
            </w:pPr>
            <w:r>
              <w:t xml:space="preserve">Matériaux d’emballage </w:t>
            </w:r>
          </w:p>
        </w:tc>
        <w:tc>
          <w:tcPr>
            <w:tcW w:w="6050" w:type="dxa"/>
            <w:tcBorders>
              <w:top w:val="nil"/>
              <w:left w:val="nil"/>
              <w:bottom w:val="nil"/>
              <w:right w:val="nil"/>
            </w:tcBorders>
          </w:tcPr>
          <w:p w14:paraId="6CEF72A5" w14:textId="77777777" w:rsidR="0082236F" w:rsidRDefault="00061332">
            <w:pPr>
              <w:spacing w:after="0" w:line="259" w:lineRule="auto"/>
              <w:ind w:left="166" w:hanging="166"/>
            </w:pPr>
            <w:r>
              <w:t xml:space="preserve">: Toujours conserver le produit dans un emballage de même nature que l’emballage d’origine. </w:t>
            </w:r>
          </w:p>
        </w:tc>
      </w:tr>
    </w:tbl>
    <w:p w14:paraId="6BE14FF7" w14:textId="77777777" w:rsidR="0082236F" w:rsidRDefault="00061332">
      <w:pPr>
        <w:shd w:val="clear" w:color="auto" w:fill="9CC2E5"/>
        <w:spacing w:after="154" w:line="267" w:lineRule="auto"/>
        <w:ind w:left="24"/>
      </w:pPr>
      <w:r>
        <w:rPr>
          <w:rFonts w:cs="Arial"/>
          <w:b/>
          <w:color w:val="0070C0"/>
          <w:sz w:val="18"/>
        </w:rPr>
        <w:t xml:space="preserve">7.3. Utilisation(s) finale(s) particulière(s) </w:t>
      </w:r>
    </w:p>
    <w:p w14:paraId="3DC5ACD1" w14:textId="77777777" w:rsidR="0082236F" w:rsidRDefault="00061332">
      <w:pPr>
        <w:spacing w:after="505"/>
        <w:ind w:left="-5"/>
      </w:pPr>
      <w:r>
        <w:t xml:space="preserve">Pas d’informations complémentaires disponibles </w:t>
      </w:r>
    </w:p>
    <w:p w14:paraId="6383B1F4" w14:textId="77777777" w:rsidR="0082236F" w:rsidRDefault="00061332">
      <w:pPr>
        <w:pStyle w:val="Titre1"/>
        <w:ind w:left="24"/>
      </w:pPr>
      <w:r>
        <w:t xml:space="preserve">RUBRIQUE </w:t>
      </w:r>
      <w:proofErr w:type="gramStart"/>
      <w:r>
        <w:t>8:</w:t>
      </w:r>
      <w:proofErr w:type="gramEnd"/>
      <w:r>
        <w:t xml:space="preserve"> Contrôles de l’exposition/protection individuelle </w:t>
      </w:r>
    </w:p>
    <w:p w14:paraId="4E4ECA49" w14:textId="77777777" w:rsidR="0082236F" w:rsidRDefault="00061332">
      <w:pPr>
        <w:pStyle w:val="Titre2"/>
        <w:spacing w:after="150"/>
        <w:ind w:left="24"/>
      </w:pPr>
      <w:r>
        <w:t xml:space="preserve">8.1. Paramètres de contrôle </w:t>
      </w:r>
    </w:p>
    <w:p w14:paraId="3FB33AE5" w14:textId="77777777" w:rsidR="0082236F" w:rsidRDefault="00061332">
      <w:pPr>
        <w:spacing w:after="108" w:line="259" w:lineRule="auto"/>
        <w:ind w:left="-5"/>
      </w:pPr>
      <w:r>
        <w:rPr>
          <w:rFonts w:cs="Arial"/>
          <w:b/>
          <w:color w:val="0070C0"/>
        </w:rPr>
        <w:t xml:space="preserve">8.1.1 Valeurs limites nationales d’exposition professionnelle et biologiques </w:t>
      </w:r>
    </w:p>
    <w:p w14:paraId="59E73E01" w14:textId="77777777" w:rsidR="0082236F" w:rsidRDefault="00061332">
      <w:pPr>
        <w:spacing w:after="137"/>
        <w:ind w:left="-5"/>
      </w:pPr>
      <w:r>
        <w:t xml:space="preserve">Pas d’informations complémentaires disponibles </w:t>
      </w:r>
    </w:p>
    <w:p w14:paraId="17428BE6" w14:textId="77777777" w:rsidR="0082236F" w:rsidRDefault="00061332">
      <w:pPr>
        <w:spacing w:after="108" w:line="259" w:lineRule="auto"/>
        <w:ind w:left="-5"/>
      </w:pPr>
      <w:r>
        <w:rPr>
          <w:rFonts w:cs="Arial"/>
          <w:b/>
          <w:color w:val="0070C0"/>
        </w:rPr>
        <w:t xml:space="preserve">8.1.2. Procédures de suivi recommandées </w:t>
      </w:r>
    </w:p>
    <w:p w14:paraId="6EFDC0BB" w14:textId="77777777" w:rsidR="0082236F" w:rsidRDefault="00061332">
      <w:pPr>
        <w:spacing w:after="137"/>
        <w:ind w:left="-5"/>
      </w:pPr>
      <w:r>
        <w:t xml:space="preserve">Pas d’informations complémentaires disponibles </w:t>
      </w:r>
    </w:p>
    <w:p w14:paraId="17D7BF65" w14:textId="77777777" w:rsidR="0082236F" w:rsidRDefault="00061332">
      <w:pPr>
        <w:spacing w:after="108" w:line="259" w:lineRule="auto"/>
        <w:ind w:left="-5"/>
      </w:pPr>
      <w:r>
        <w:rPr>
          <w:rFonts w:cs="Arial"/>
          <w:b/>
          <w:color w:val="0070C0"/>
        </w:rPr>
        <w:t xml:space="preserve">8.1.3. Contaminants atmosphériques formés </w:t>
      </w:r>
    </w:p>
    <w:p w14:paraId="4AD64A1A" w14:textId="77777777" w:rsidR="0082236F" w:rsidRDefault="00061332">
      <w:pPr>
        <w:spacing w:after="137"/>
        <w:ind w:left="-5"/>
      </w:pPr>
      <w:r>
        <w:t xml:space="preserve">Pas d’informations complémentaires disponibles </w:t>
      </w:r>
    </w:p>
    <w:p w14:paraId="19E59B11" w14:textId="77777777" w:rsidR="0082236F" w:rsidRDefault="00061332">
      <w:pPr>
        <w:spacing w:after="108" w:line="259" w:lineRule="auto"/>
        <w:ind w:left="-5"/>
      </w:pPr>
      <w:r>
        <w:rPr>
          <w:rFonts w:cs="Arial"/>
          <w:b/>
          <w:color w:val="0070C0"/>
        </w:rPr>
        <w:t xml:space="preserve">8.1.4. DNEL et PNEC </w:t>
      </w:r>
    </w:p>
    <w:p w14:paraId="187AA9EE" w14:textId="77777777" w:rsidR="0082236F" w:rsidRDefault="00061332">
      <w:pPr>
        <w:spacing w:after="137"/>
        <w:ind w:left="-5"/>
      </w:pPr>
      <w:r>
        <w:t xml:space="preserve">Pas d’informations complémentaires disponibles </w:t>
      </w:r>
    </w:p>
    <w:p w14:paraId="34D5BF44" w14:textId="77777777" w:rsidR="0082236F" w:rsidRDefault="00061332">
      <w:pPr>
        <w:spacing w:after="108" w:line="259" w:lineRule="auto"/>
        <w:ind w:left="-5"/>
      </w:pPr>
      <w:r>
        <w:rPr>
          <w:rFonts w:cs="Arial"/>
          <w:b/>
          <w:color w:val="0070C0"/>
        </w:rPr>
        <w:t xml:space="preserve">8.1.5. Bande de contrôle </w:t>
      </w:r>
    </w:p>
    <w:p w14:paraId="07176933" w14:textId="77777777" w:rsidR="0082236F" w:rsidRDefault="00061332">
      <w:pPr>
        <w:spacing w:after="227"/>
        <w:ind w:left="-5"/>
      </w:pPr>
      <w:r>
        <w:t xml:space="preserve">Pas d’informations complémentaires disponibles </w:t>
      </w:r>
    </w:p>
    <w:p w14:paraId="282B86AC" w14:textId="77777777" w:rsidR="0082236F" w:rsidRDefault="00061332">
      <w:pPr>
        <w:pStyle w:val="Titre2"/>
        <w:ind w:left="24"/>
      </w:pPr>
      <w:r>
        <w:t xml:space="preserve">8.2. Contrôles de l’exposition </w:t>
      </w:r>
    </w:p>
    <w:p w14:paraId="28DA305B" w14:textId="77777777" w:rsidR="0082236F" w:rsidRDefault="00061332">
      <w:pPr>
        <w:spacing w:after="108" w:line="259" w:lineRule="auto"/>
        <w:ind w:left="-5"/>
      </w:pPr>
      <w:r>
        <w:rPr>
          <w:rFonts w:cs="Arial"/>
          <w:b/>
          <w:color w:val="0070C0"/>
        </w:rPr>
        <w:t xml:space="preserve">8.2.1. Contrôles techniques appropriés </w:t>
      </w:r>
    </w:p>
    <w:p w14:paraId="557DCB8E" w14:textId="77777777" w:rsidR="0082236F" w:rsidRDefault="00061332">
      <w:pPr>
        <w:spacing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55F6DEC7" w14:textId="77777777" w:rsidR="0082236F" w:rsidRDefault="00061332">
      <w:pPr>
        <w:ind w:left="-5"/>
      </w:pPr>
      <w:r>
        <w:t xml:space="preserve">Assurer une bonne ventilation du poste de travail. </w:t>
      </w:r>
    </w:p>
    <w:p w14:paraId="7ACD4A1D" w14:textId="77777777" w:rsidR="0082236F" w:rsidRDefault="00061332">
      <w:pPr>
        <w:spacing w:after="252" w:line="259" w:lineRule="auto"/>
        <w:ind w:left="0" w:firstLine="0"/>
      </w:pPr>
      <w:r>
        <w:rPr>
          <w:sz w:val="2"/>
        </w:rPr>
        <w:t xml:space="preserve"> </w:t>
      </w:r>
    </w:p>
    <w:p w14:paraId="30A121DD" w14:textId="77777777" w:rsidR="0082236F" w:rsidRDefault="00061332">
      <w:pPr>
        <w:spacing w:after="108" w:line="259" w:lineRule="auto"/>
        <w:ind w:left="-5"/>
      </w:pPr>
      <w:r>
        <w:rPr>
          <w:rFonts w:cs="Arial"/>
          <w:b/>
          <w:color w:val="0070C0"/>
        </w:rPr>
        <w:t xml:space="preserve">8.2.2. Équipements de protection individuelle </w:t>
      </w:r>
    </w:p>
    <w:p w14:paraId="309CE158" w14:textId="77777777" w:rsidR="0082236F" w:rsidRDefault="00061332">
      <w:pPr>
        <w:spacing w:after="49" w:line="259" w:lineRule="auto"/>
        <w:ind w:left="-5" w:right="5264"/>
      </w:pP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0D7DC071" w14:textId="77777777" w:rsidR="0082236F" w:rsidRDefault="00061332">
      <w:pPr>
        <w:spacing w:line="376"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2C4C6FDE" w14:textId="77777777" w:rsidR="0082236F" w:rsidRDefault="00061332">
      <w:pPr>
        <w:spacing w:after="0" w:line="259" w:lineRule="auto"/>
        <w:ind w:left="0" w:firstLine="0"/>
      </w:pPr>
      <w:r>
        <w:rPr>
          <w:rFonts w:ascii="Calibri" w:eastAsia="Calibri" w:hAnsi="Calibri" w:cs="Calibri"/>
          <w:noProof/>
          <w:sz w:val="22"/>
        </w:rPr>
        <w:lastRenderedPageBreak/>
        <mc:AlternateContent>
          <mc:Choice Requires="wpg">
            <w:drawing>
              <wp:inline distT="0" distB="0" distL="0" distR="0" wp14:anchorId="5DEE92D5" wp14:editId="2483DD28">
                <wp:extent cx="1961515" cy="658729"/>
                <wp:effectExtent l="0" t="0" r="0" b="0"/>
                <wp:docPr id="51753" name="Group 51753"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729"/>
                          <a:chOff x="0" y="0"/>
                          <a:chExt cx="1961515" cy="658729"/>
                        </a:xfrm>
                      </wpg:grpSpPr>
                      <wps:wsp>
                        <wps:cNvPr id="9773" name="Rectangle 9773"/>
                        <wps:cNvSpPr/>
                        <wps:spPr>
                          <a:xfrm>
                            <a:off x="634289" y="544878"/>
                            <a:ext cx="37731" cy="151421"/>
                          </a:xfrm>
                          <a:prstGeom prst="rect">
                            <a:avLst/>
                          </a:prstGeom>
                          <a:ln>
                            <a:noFill/>
                          </a:ln>
                        </wps:spPr>
                        <wps:txbx>
                          <w:txbxContent>
                            <w:p w14:paraId="06EFC428" w14:textId="77777777" w:rsidR="0082236F" w:rsidRDefault="00061332">
                              <w:pPr>
                                <w:spacing w:after="160" w:line="259" w:lineRule="auto"/>
                                <w:ind w:left="0" w:firstLine="0"/>
                              </w:pPr>
                              <w:r>
                                <w:t xml:space="preserve"> </w:t>
                              </w:r>
                            </w:p>
                          </w:txbxContent>
                        </wps:txbx>
                        <wps:bodyPr horzOverflow="overflow" vert="horz" lIns="0" tIns="0" rIns="0" bIns="0" rtlCol="0">
                          <a:noAutofit/>
                        </wps:bodyPr>
                      </wps:wsp>
                      <wps:wsp>
                        <wps:cNvPr id="9774" name="Rectangle 9774"/>
                        <wps:cNvSpPr/>
                        <wps:spPr>
                          <a:xfrm>
                            <a:off x="1297178" y="544878"/>
                            <a:ext cx="37731" cy="151421"/>
                          </a:xfrm>
                          <a:prstGeom prst="rect">
                            <a:avLst/>
                          </a:prstGeom>
                          <a:ln>
                            <a:noFill/>
                          </a:ln>
                        </wps:spPr>
                        <wps:txbx>
                          <w:txbxContent>
                            <w:p w14:paraId="6A6F1E6E" w14:textId="77777777" w:rsidR="0082236F" w:rsidRDefault="0006133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802" name="Picture 9802"/>
                          <pic:cNvPicPr/>
                        </pic:nvPicPr>
                        <pic:blipFill>
                          <a:blip r:embed="rId7"/>
                          <a:stretch>
                            <a:fillRect/>
                          </a:stretch>
                        </pic:blipFill>
                        <pic:spPr>
                          <a:xfrm>
                            <a:off x="0" y="0"/>
                            <a:ext cx="635000" cy="635000"/>
                          </a:xfrm>
                          <a:prstGeom prst="rect">
                            <a:avLst/>
                          </a:prstGeom>
                        </pic:spPr>
                      </pic:pic>
                      <pic:pic xmlns:pic="http://schemas.openxmlformats.org/drawingml/2006/picture">
                        <pic:nvPicPr>
                          <pic:cNvPr id="9804" name="Picture 9804"/>
                          <pic:cNvPicPr/>
                        </pic:nvPicPr>
                        <pic:blipFill>
                          <a:blip r:embed="rId8"/>
                          <a:stretch>
                            <a:fillRect/>
                          </a:stretch>
                        </pic:blipFill>
                        <pic:spPr>
                          <a:xfrm>
                            <a:off x="663232" y="0"/>
                            <a:ext cx="635000" cy="635000"/>
                          </a:xfrm>
                          <a:prstGeom prst="rect">
                            <a:avLst/>
                          </a:prstGeom>
                        </pic:spPr>
                      </pic:pic>
                      <pic:pic xmlns:pic="http://schemas.openxmlformats.org/drawingml/2006/picture">
                        <pic:nvPicPr>
                          <pic:cNvPr id="9806" name="Picture 9806"/>
                          <pic:cNvPicPr/>
                        </pic:nvPicPr>
                        <pic:blipFill>
                          <a:blip r:embed="rId9"/>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1753" style="width:154.45pt;height:51.8684pt;mso-position-horizontal-relative:char;mso-position-vertical-relative:line" coordsize="19615,6587">
                <v:rect id="Rectangle 9773" style="position:absolute;width:377;height:1514;left:6342;top:5448;" filled="f" stroked="f">
                  <v:textbox inset="0,0,0,0">
                    <w:txbxContent>
                      <w:p>
                        <w:pPr>
                          <w:spacing w:before="0" w:after="160" w:line="259" w:lineRule="auto"/>
                          <w:ind w:left="0" w:firstLine="0"/>
                        </w:pPr>
                        <w:r>
                          <w:rPr/>
                          <w:t xml:space="preserve"> </w:t>
                        </w:r>
                      </w:p>
                    </w:txbxContent>
                  </v:textbox>
                </v:rect>
                <v:rect id="Rectangle 9774" style="position:absolute;width:377;height:1514;left:12971;top:5448;" filled="f" stroked="f">
                  <v:textbox inset="0,0,0,0">
                    <w:txbxContent>
                      <w:p>
                        <w:pPr>
                          <w:spacing w:before="0" w:after="160" w:line="259" w:lineRule="auto"/>
                          <w:ind w:left="0" w:firstLine="0"/>
                        </w:pPr>
                        <w:r>
                          <w:rPr/>
                          <w:t xml:space="preserve"> </w:t>
                        </w:r>
                      </w:p>
                    </w:txbxContent>
                  </v:textbox>
                </v:rect>
                <v:shape id="Picture 9802" style="position:absolute;width:6350;height:6350;left:0;top:0;" filled="f">
                  <v:imagedata r:id="rId15"/>
                </v:shape>
                <v:shape id="Picture 9804" style="position:absolute;width:6350;height:6350;left:6632;top:0;" filled="f">
                  <v:imagedata r:id="rId16"/>
                </v:shape>
                <v:shape id="Picture 9806" style="position:absolute;width:6350;height:6350;left:13265;top:0;" filled="f">
                  <v:imagedata r:id="rId17"/>
                </v:shape>
              </v:group>
            </w:pict>
          </mc:Fallback>
        </mc:AlternateContent>
      </w:r>
      <w:r>
        <w:rPr>
          <w:rFonts w:cs="Arial"/>
          <w:b/>
        </w:rPr>
        <w:t xml:space="preserve"> </w:t>
      </w:r>
    </w:p>
    <w:p w14:paraId="0B6C4FB3" w14:textId="77777777" w:rsidR="0082236F" w:rsidRDefault="00061332">
      <w:pPr>
        <w:spacing w:after="252" w:line="259" w:lineRule="auto"/>
        <w:ind w:left="0" w:firstLine="0"/>
      </w:pPr>
      <w:r>
        <w:rPr>
          <w:sz w:val="2"/>
        </w:rPr>
        <w:t xml:space="preserve"> </w:t>
      </w:r>
    </w:p>
    <w:p w14:paraId="553A3468" w14:textId="77777777" w:rsidR="0082236F" w:rsidRDefault="00061332">
      <w:pPr>
        <w:spacing w:after="108" w:line="259" w:lineRule="auto"/>
        <w:ind w:left="-5"/>
      </w:pPr>
      <w:r>
        <w:rPr>
          <w:rFonts w:cs="Arial"/>
          <w:b/>
          <w:color w:val="0070C0"/>
        </w:rPr>
        <w:t xml:space="preserve">8.2.2.1. Protection des yeux et du visage </w:t>
      </w:r>
    </w:p>
    <w:p w14:paraId="34F96455" w14:textId="77777777" w:rsidR="0082236F" w:rsidRDefault="00061332">
      <w:pPr>
        <w:spacing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5E8ACF98" w14:textId="77777777" w:rsidR="0082236F" w:rsidRDefault="00061332">
      <w:pPr>
        <w:spacing w:after="252" w:line="259" w:lineRule="auto"/>
        <w:ind w:left="0" w:firstLine="0"/>
      </w:pPr>
      <w:r>
        <w:rPr>
          <w:sz w:val="2"/>
        </w:rPr>
        <w:t xml:space="preserve"> </w:t>
      </w:r>
    </w:p>
    <w:p w14:paraId="0E4AD556" w14:textId="77777777" w:rsidR="0082236F" w:rsidRDefault="00061332">
      <w:pPr>
        <w:spacing w:after="108" w:line="259" w:lineRule="auto"/>
        <w:ind w:left="-5"/>
      </w:pPr>
      <w:r>
        <w:rPr>
          <w:rFonts w:cs="Arial"/>
          <w:b/>
          <w:color w:val="0070C0"/>
        </w:rPr>
        <w:t xml:space="preserve">8.2.2.2. Protection de la peau </w:t>
      </w:r>
    </w:p>
    <w:p w14:paraId="67E6F2EC" w14:textId="77777777" w:rsidR="0082236F" w:rsidRDefault="00061332">
      <w:pPr>
        <w:spacing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220227CB" w14:textId="77777777" w:rsidR="0082236F" w:rsidRDefault="00061332">
      <w:pPr>
        <w:ind w:left="-5"/>
      </w:pPr>
      <w:r>
        <w:t xml:space="preserve">Porter un vêtement de protection approprié </w:t>
      </w:r>
    </w:p>
    <w:p w14:paraId="47BD6B57" w14:textId="77777777" w:rsidR="0082236F" w:rsidRDefault="00061332">
      <w:pPr>
        <w:spacing w:after="62" w:line="259" w:lineRule="auto"/>
        <w:ind w:left="0" w:firstLine="0"/>
      </w:pPr>
      <w:r>
        <w:t xml:space="preserve"> </w:t>
      </w:r>
    </w:p>
    <w:p w14:paraId="48CBC537" w14:textId="77777777" w:rsidR="0082236F" w:rsidRDefault="00061332">
      <w:pPr>
        <w:spacing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4C59BC4D" w14:textId="77777777" w:rsidR="0082236F" w:rsidRDefault="00061332">
      <w:pPr>
        <w:spacing w:after="0" w:line="259" w:lineRule="auto"/>
        <w:ind w:left="0" w:firstLine="0"/>
      </w:pPr>
      <w:r>
        <w:rPr>
          <w:sz w:val="2"/>
        </w:rPr>
        <w:t xml:space="preserve"> </w:t>
      </w:r>
    </w:p>
    <w:p w14:paraId="2999B056" w14:textId="77777777" w:rsidR="0082236F" w:rsidRDefault="00061332">
      <w:pPr>
        <w:spacing w:after="108" w:line="259" w:lineRule="auto"/>
        <w:ind w:left="-5"/>
      </w:pPr>
      <w:r>
        <w:rPr>
          <w:rFonts w:cs="Arial"/>
          <w:b/>
          <w:color w:val="0070C0"/>
        </w:rPr>
        <w:t xml:space="preserve">8.2.2.3. Protection respiratoire </w:t>
      </w:r>
    </w:p>
    <w:p w14:paraId="080EAF55" w14:textId="77777777" w:rsidR="0082236F" w:rsidRDefault="00061332">
      <w:pPr>
        <w:spacing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36690C6C" w14:textId="77777777" w:rsidR="0082236F" w:rsidRDefault="00061332">
      <w:pPr>
        <w:ind w:left="-5"/>
      </w:pPr>
      <w:r>
        <w:t xml:space="preserve">En cas de ventilation insuffisante, porter un appareil respiratoire approprié </w:t>
      </w:r>
    </w:p>
    <w:p w14:paraId="770E5C14" w14:textId="77777777" w:rsidR="0082236F" w:rsidRDefault="00061332">
      <w:pPr>
        <w:spacing w:after="252" w:line="259" w:lineRule="auto"/>
        <w:ind w:left="0" w:firstLine="0"/>
      </w:pPr>
      <w:r>
        <w:rPr>
          <w:sz w:val="2"/>
        </w:rPr>
        <w:t xml:space="preserve"> </w:t>
      </w:r>
    </w:p>
    <w:p w14:paraId="7CEF6B17" w14:textId="77777777" w:rsidR="0082236F" w:rsidRDefault="00061332">
      <w:pPr>
        <w:spacing w:after="108" w:line="259" w:lineRule="auto"/>
        <w:ind w:left="-5"/>
      </w:pPr>
      <w:r>
        <w:rPr>
          <w:rFonts w:cs="Arial"/>
          <w:b/>
          <w:color w:val="0070C0"/>
        </w:rPr>
        <w:t xml:space="preserve">8.2.2.4. Protection contre les risques thermiques </w:t>
      </w:r>
    </w:p>
    <w:p w14:paraId="07EC4CEA" w14:textId="77777777" w:rsidR="0082236F" w:rsidRDefault="00061332">
      <w:pPr>
        <w:ind w:left="-5"/>
      </w:pPr>
      <w:r>
        <w:t xml:space="preserve">Pas d’informations complémentaires disponibles </w:t>
      </w:r>
    </w:p>
    <w:p w14:paraId="0F4F74B8" w14:textId="77777777" w:rsidR="0082236F" w:rsidRDefault="00061332">
      <w:pPr>
        <w:spacing w:after="278" w:line="259" w:lineRule="auto"/>
        <w:ind w:left="0" w:firstLine="0"/>
      </w:pPr>
      <w:r>
        <w:rPr>
          <w:sz w:val="2"/>
        </w:rPr>
        <w:t xml:space="preserve"> </w:t>
      </w:r>
    </w:p>
    <w:p w14:paraId="763D63CC" w14:textId="77777777" w:rsidR="0082236F" w:rsidRDefault="00061332">
      <w:pPr>
        <w:spacing w:after="150" w:line="259" w:lineRule="auto"/>
        <w:ind w:left="-5"/>
      </w:pPr>
      <w:r>
        <w:rPr>
          <w:rFonts w:cs="Arial"/>
          <w:b/>
          <w:color w:val="0070C0"/>
        </w:rPr>
        <w:t xml:space="preserve">8.2.3. Contrôles d’exposition liés à la protection de l’environnement </w:t>
      </w:r>
    </w:p>
    <w:p w14:paraId="2C2A88B7" w14:textId="77777777" w:rsidR="0082236F" w:rsidRDefault="00061332">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76CB94D7" w14:textId="77777777" w:rsidR="0082236F" w:rsidRDefault="00061332">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82236F" w14:paraId="2F1C526F" w14:textId="77777777">
        <w:trPr>
          <w:trHeight w:val="290"/>
        </w:trPr>
        <w:tc>
          <w:tcPr>
            <w:tcW w:w="10507" w:type="dxa"/>
            <w:gridSpan w:val="3"/>
            <w:tcBorders>
              <w:top w:val="nil"/>
              <w:left w:val="nil"/>
              <w:bottom w:val="nil"/>
              <w:right w:val="nil"/>
            </w:tcBorders>
            <w:shd w:val="clear" w:color="auto" w:fill="9CC2E5"/>
          </w:tcPr>
          <w:p w14:paraId="7B19FD6E" w14:textId="77777777" w:rsidR="0082236F" w:rsidRDefault="00061332">
            <w:pPr>
              <w:spacing w:after="0" w:line="259" w:lineRule="auto"/>
              <w:ind w:left="34" w:firstLine="0"/>
            </w:pPr>
            <w:r>
              <w:rPr>
                <w:b/>
                <w:color w:val="0070C0"/>
                <w:sz w:val="18"/>
              </w:rPr>
              <w:t xml:space="preserve">9.1. Informations sur les propriétés physiques et chimiques essentielles </w:t>
            </w:r>
          </w:p>
        </w:tc>
      </w:tr>
      <w:tr w:rsidR="0082236F" w14:paraId="37B0C9F1" w14:textId="77777777">
        <w:trPr>
          <w:trHeight w:val="328"/>
        </w:trPr>
        <w:tc>
          <w:tcPr>
            <w:tcW w:w="3810" w:type="dxa"/>
            <w:tcBorders>
              <w:top w:val="nil"/>
              <w:left w:val="nil"/>
              <w:bottom w:val="nil"/>
              <w:right w:val="nil"/>
            </w:tcBorders>
            <w:vAlign w:val="bottom"/>
          </w:tcPr>
          <w:p w14:paraId="6C932E55" w14:textId="77777777" w:rsidR="0082236F" w:rsidRDefault="00061332">
            <w:pPr>
              <w:spacing w:after="0" w:line="259" w:lineRule="auto"/>
              <w:ind w:left="5" w:firstLine="0"/>
            </w:pPr>
            <w:r>
              <w:t xml:space="preserve">État physique </w:t>
            </w:r>
          </w:p>
        </w:tc>
        <w:tc>
          <w:tcPr>
            <w:tcW w:w="166" w:type="dxa"/>
            <w:tcBorders>
              <w:top w:val="nil"/>
              <w:left w:val="nil"/>
              <w:bottom w:val="nil"/>
              <w:right w:val="nil"/>
            </w:tcBorders>
            <w:vAlign w:val="bottom"/>
          </w:tcPr>
          <w:p w14:paraId="6565740E" w14:textId="77777777" w:rsidR="0082236F" w:rsidRDefault="00061332">
            <w:pPr>
              <w:spacing w:after="0" w:line="259" w:lineRule="auto"/>
              <w:ind w:left="0" w:firstLine="0"/>
            </w:pPr>
            <w:r>
              <w:t xml:space="preserve">: </w:t>
            </w:r>
          </w:p>
        </w:tc>
        <w:tc>
          <w:tcPr>
            <w:tcW w:w="6531" w:type="dxa"/>
            <w:tcBorders>
              <w:top w:val="nil"/>
              <w:left w:val="nil"/>
              <w:bottom w:val="nil"/>
              <w:right w:val="nil"/>
            </w:tcBorders>
            <w:vAlign w:val="bottom"/>
          </w:tcPr>
          <w:p w14:paraId="00221CA0" w14:textId="77777777" w:rsidR="0082236F" w:rsidRDefault="00061332">
            <w:pPr>
              <w:spacing w:after="0" w:line="259" w:lineRule="auto"/>
              <w:ind w:left="0" w:firstLine="0"/>
            </w:pPr>
            <w:r>
              <w:t xml:space="preserve">Liquide </w:t>
            </w:r>
          </w:p>
        </w:tc>
      </w:tr>
      <w:tr w:rsidR="0082236F" w14:paraId="7B028262" w14:textId="77777777">
        <w:trPr>
          <w:trHeight w:val="221"/>
        </w:trPr>
        <w:tc>
          <w:tcPr>
            <w:tcW w:w="3810" w:type="dxa"/>
            <w:tcBorders>
              <w:top w:val="nil"/>
              <w:left w:val="nil"/>
              <w:bottom w:val="nil"/>
              <w:right w:val="nil"/>
            </w:tcBorders>
          </w:tcPr>
          <w:p w14:paraId="143FF5A7" w14:textId="77777777" w:rsidR="0082236F" w:rsidRDefault="00061332">
            <w:pPr>
              <w:spacing w:after="0" w:line="259" w:lineRule="auto"/>
              <w:ind w:left="5" w:firstLine="0"/>
            </w:pPr>
            <w:r>
              <w:t xml:space="preserve">Couleur </w:t>
            </w:r>
          </w:p>
        </w:tc>
        <w:tc>
          <w:tcPr>
            <w:tcW w:w="166" w:type="dxa"/>
            <w:tcBorders>
              <w:top w:val="nil"/>
              <w:left w:val="nil"/>
              <w:bottom w:val="nil"/>
              <w:right w:val="nil"/>
            </w:tcBorders>
          </w:tcPr>
          <w:p w14:paraId="74BFB406"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796A3865" w14:textId="77777777" w:rsidR="0082236F" w:rsidRDefault="00061332">
            <w:pPr>
              <w:spacing w:after="0" w:line="259" w:lineRule="auto"/>
              <w:ind w:left="0" w:firstLine="0"/>
            </w:pPr>
            <w:r>
              <w:t xml:space="preserve">Jaune pâle à jaune. </w:t>
            </w:r>
          </w:p>
        </w:tc>
      </w:tr>
      <w:tr w:rsidR="0082236F" w14:paraId="5C53A1A5" w14:textId="77777777">
        <w:trPr>
          <w:trHeight w:val="221"/>
        </w:trPr>
        <w:tc>
          <w:tcPr>
            <w:tcW w:w="3810" w:type="dxa"/>
            <w:tcBorders>
              <w:top w:val="nil"/>
              <w:left w:val="nil"/>
              <w:bottom w:val="nil"/>
              <w:right w:val="nil"/>
            </w:tcBorders>
          </w:tcPr>
          <w:p w14:paraId="2A50E802" w14:textId="77777777" w:rsidR="0082236F" w:rsidRDefault="00061332">
            <w:pPr>
              <w:spacing w:after="0" w:line="259" w:lineRule="auto"/>
              <w:ind w:left="5" w:firstLine="0"/>
            </w:pPr>
            <w:r>
              <w:t xml:space="preserve">Apparence </w:t>
            </w:r>
          </w:p>
        </w:tc>
        <w:tc>
          <w:tcPr>
            <w:tcW w:w="166" w:type="dxa"/>
            <w:tcBorders>
              <w:top w:val="nil"/>
              <w:left w:val="nil"/>
              <w:bottom w:val="nil"/>
              <w:right w:val="nil"/>
            </w:tcBorders>
          </w:tcPr>
          <w:p w14:paraId="7CE158AF"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6C14281C" w14:textId="77777777" w:rsidR="0082236F" w:rsidRDefault="00061332">
            <w:pPr>
              <w:spacing w:after="0" w:line="259" w:lineRule="auto"/>
              <w:ind w:left="0" w:firstLine="0"/>
            </w:pPr>
            <w:r>
              <w:t xml:space="preserve">Liquide. </w:t>
            </w:r>
          </w:p>
        </w:tc>
      </w:tr>
      <w:tr w:rsidR="0082236F" w14:paraId="24A2C795" w14:textId="77777777">
        <w:trPr>
          <w:trHeight w:val="221"/>
        </w:trPr>
        <w:tc>
          <w:tcPr>
            <w:tcW w:w="3810" w:type="dxa"/>
            <w:tcBorders>
              <w:top w:val="nil"/>
              <w:left w:val="nil"/>
              <w:bottom w:val="nil"/>
              <w:right w:val="nil"/>
            </w:tcBorders>
          </w:tcPr>
          <w:p w14:paraId="0F6D314D" w14:textId="77777777" w:rsidR="0082236F" w:rsidRDefault="00061332">
            <w:pPr>
              <w:spacing w:after="0" w:line="259" w:lineRule="auto"/>
              <w:ind w:left="5" w:firstLine="0"/>
            </w:pPr>
            <w:r>
              <w:t xml:space="preserve">Odeur </w:t>
            </w:r>
          </w:p>
        </w:tc>
        <w:tc>
          <w:tcPr>
            <w:tcW w:w="166" w:type="dxa"/>
            <w:tcBorders>
              <w:top w:val="nil"/>
              <w:left w:val="nil"/>
              <w:bottom w:val="nil"/>
              <w:right w:val="nil"/>
            </w:tcBorders>
          </w:tcPr>
          <w:p w14:paraId="6B092233"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5871E674" w14:textId="77777777" w:rsidR="0082236F" w:rsidRDefault="00061332">
            <w:pPr>
              <w:spacing w:after="0" w:line="259" w:lineRule="auto"/>
              <w:ind w:left="0" w:firstLine="0"/>
            </w:pPr>
            <w:r>
              <w:t xml:space="preserve">Pas disponible </w:t>
            </w:r>
          </w:p>
        </w:tc>
      </w:tr>
      <w:tr w:rsidR="0082236F" w14:paraId="794445CE" w14:textId="77777777">
        <w:trPr>
          <w:trHeight w:val="221"/>
        </w:trPr>
        <w:tc>
          <w:tcPr>
            <w:tcW w:w="3810" w:type="dxa"/>
            <w:tcBorders>
              <w:top w:val="nil"/>
              <w:left w:val="nil"/>
              <w:bottom w:val="nil"/>
              <w:right w:val="nil"/>
            </w:tcBorders>
          </w:tcPr>
          <w:p w14:paraId="13CF77FF" w14:textId="77777777" w:rsidR="0082236F" w:rsidRDefault="00061332">
            <w:pPr>
              <w:spacing w:after="0" w:line="259" w:lineRule="auto"/>
              <w:ind w:left="5" w:firstLine="0"/>
            </w:pPr>
            <w:r>
              <w:t xml:space="preserve">Seuil olfactif </w:t>
            </w:r>
          </w:p>
        </w:tc>
        <w:tc>
          <w:tcPr>
            <w:tcW w:w="166" w:type="dxa"/>
            <w:tcBorders>
              <w:top w:val="nil"/>
              <w:left w:val="nil"/>
              <w:bottom w:val="nil"/>
              <w:right w:val="nil"/>
            </w:tcBorders>
          </w:tcPr>
          <w:p w14:paraId="193B3573"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0F7E3F04" w14:textId="77777777" w:rsidR="0082236F" w:rsidRDefault="00061332">
            <w:pPr>
              <w:spacing w:after="0" w:line="259" w:lineRule="auto"/>
              <w:ind w:left="0" w:firstLine="0"/>
            </w:pPr>
            <w:r>
              <w:t xml:space="preserve">Pas disponible </w:t>
            </w:r>
          </w:p>
        </w:tc>
      </w:tr>
      <w:tr w:rsidR="0082236F" w14:paraId="647DD9BF" w14:textId="77777777">
        <w:trPr>
          <w:trHeight w:val="221"/>
        </w:trPr>
        <w:tc>
          <w:tcPr>
            <w:tcW w:w="3810" w:type="dxa"/>
            <w:tcBorders>
              <w:top w:val="nil"/>
              <w:left w:val="nil"/>
              <w:bottom w:val="nil"/>
              <w:right w:val="nil"/>
            </w:tcBorders>
          </w:tcPr>
          <w:p w14:paraId="4B36E95F" w14:textId="77777777" w:rsidR="0082236F" w:rsidRDefault="00061332">
            <w:pPr>
              <w:spacing w:after="0" w:line="259" w:lineRule="auto"/>
              <w:ind w:left="5" w:firstLine="0"/>
            </w:pPr>
            <w:r>
              <w:t xml:space="preserve">Point de fusion </w:t>
            </w:r>
          </w:p>
        </w:tc>
        <w:tc>
          <w:tcPr>
            <w:tcW w:w="166" w:type="dxa"/>
            <w:tcBorders>
              <w:top w:val="nil"/>
              <w:left w:val="nil"/>
              <w:bottom w:val="nil"/>
              <w:right w:val="nil"/>
            </w:tcBorders>
          </w:tcPr>
          <w:p w14:paraId="14A3ACD1"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66299674" w14:textId="77777777" w:rsidR="0082236F" w:rsidRDefault="00061332">
            <w:pPr>
              <w:spacing w:after="0" w:line="259" w:lineRule="auto"/>
              <w:ind w:left="0" w:firstLine="0"/>
            </w:pPr>
            <w:r>
              <w:t xml:space="preserve">Non applicable </w:t>
            </w:r>
          </w:p>
        </w:tc>
      </w:tr>
      <w:tr w:rsidR="0082236F" w14:paraId="0011D613" w14:textId="77777777">
        <w:trPr>
          <w:trHeight w:val="221"/>
        </w:trPr>
        <w:tc>
          <w:tcPr>
            <w:tcW w:w="3810" w:type="dxa"/>
            <w:tcBorders>
              <w:top w:val="nil"/>
              <w:left w:val="nil"/>
              <w:bottom w:val="nil"/>
              <w:right w:val="nil"/>
            </w:tcBorders>
          </w:tcPr>
          <w:p w14:paraId="4B176D05" w14:textId="77777777" w:rsidR="0082236F" w:rsidRDefault="00061332">
            <w:pPr>
              <w:spacing w:after="0" w:line="259" w:lineRule="auto"/>
              <w:ind w:left="5" w:firstLine="0"/>
            </w:pPr>
            <w:r>
              <w:t xml:space="preserve">Point de congélation </w:t>
            </w:r>
          </w:p>
        </w:tc>
        <w:tc>
          <w:tcPr>
            <w:tcW w:w="166" w:type="dxa"/>
            <w:tcBorders>
              <w:top w:val="nil"/>
              <w:left w:val="nil"/>
              <w:bottom w:val="nil"/>
              <w:right w:val="nil"/>
            </w:tcBorders>
          </w:tcPr>
          <w:p w14:paraId="5CBE4396"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0A33CB7B" w14:textId="77777777" w:rsidR="0082236F" w:rsidRDefault="00061332">
            <w:pPr>
              <w:spacing w:after="0" w:line="259" w:lineRule="auto"/>
              <w:ind w:left="0" w:firstLine="0"/>
            </w:pPr>
            <w:r>
              <w:t xml:space="preserve">Pas disponible </w:t>
            </w:r>
          </w:p>
        </w:tc>
      </w:tr>
      <w:tr w:rsidR="0082236F" w14:paraId="1F334606" w14:textId="77777777">
        <w:trPr>
          <w:trHeight w:val="221"/>
        </w:trPr>
        <w:tc>
          <w:tcPr>
            <w:tcW w:w="3810" w:type="dxa"/>
            <w:tcBorders>
              <w:top w:val="nil"/>
              <w:left w:val="nil"/>
              <w:bottom w:val="nil"/>
              <w:right w:val="nil"/>
            </w:tcBorders>
          </w:tcPr>
          <w:p w14:paraId="474E46B5" w14:textId="77777777" w:rsidR="0082236F" w:rsidRDefault="00061332">
            <w:pPr>
              <w:spacing w:after="0" w:line="259" w:lineRule="auto"/>
              <w:ind w:left="5" w:firstLine="0"/>
            </w:pPr>
            <w:r>
              <w:t xml:space="preserve">Point d’ébullition </w:t>
            </w:r>
          </w:p>
        </w:tc>
        <w:tc>
          <w:tcPr>
            <w:tcW w:w="166" w:type="dxa"/>
            <w:tcBorders>
              <w:top w:val="nil"/>
              <w:left w:val="nil"/>
              <w:bottom w:val="nil"/>
              <w:right w:val="nil"/>
            </w:tcBorders>
          </w:tcPr>
          <w:p w14:paraId="20FB6340"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671B5907" w14:textId="77777777" w:rsidR="0082236F" w:rsidRDefault="00061332">
            <w:pPr>
              <w:spacing w:after="0" w:line="259" w:lineRule="auto"/>
              <w:ind w:left="0" w:firstLine="0"/>
            </w:pPr>
            <w:r>
              <w:t xml:space="preserve">Pas disponible </w:t>
            </w:r>
          </w:p>
        </w:tc>
      </w:tr>
      <w:tr w:rsidR="0082236F" w14:paraId="3083AE1B" w14:textId="77777777">
        <w:trPr>
          <w:trHeight w:val="221"/>
        </w:trPr>
        <w:tc>
          <w:tcPr>
            <w:tcW w:w="3810" w:type="dxa"/>
            <w:tcBorders>
              <w:top w:val="nil"/>
              <w:left w:val="nil"/>
              <w:bottom w:val="nil"/>
              <w:right w:val="nil"/>
            </w:tcBorders>
          </w:tcPr>
          <w:p w14:paraId="0D121DEA" w14:textId="77777777" w:rsidR="0082236F" w:rsidRDefault="00061332">
            <w:pPr>
              <w:spacing w:after="0" w:line="259" w:lineRule="auto"/>
              <w:ind w:left="5" w:firstLine="0"/>
            </w:pPr>
            <w:r>
              <w:t xml:space="preserve">Inflammabilité </w:t>
            </w:r>
          </w:p>
        </w:tc>
        <w:tc>
          <w:tcPr>
            <w:tcW w:w="166" w:type="dxa"/>
            <w:tcBorders>
              <w:top w:val="nil"/>
              <w:left w:val="nil"/>
              <w:bottom w:val="nil"/>
              <w:right w:val="nil"/>
            </w:tcBorders>
          </w:tcPr>
          <w:p w14:paraId="0B12434C"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56AC714E" w14:textId="77777777" w:rsidR="0082236F" w:rsidRDefault="00061332">
            <w:pPr>
              <w:spacing w:after="0" w:line="259" w:lineRule="auto"/>
              <w:ind w:left="0" w:firstLine="0"/>
            </w:pPr>
            <w:r>
              <w:t xml:space="preserve">Ininflammable. </w:t>
            </w:r>
          </w:p>
        </w:tc>
      </w:tr>
      <w:tr w:rsidR="0082236F" w14:paraId="4DF74459" w14:textId="77777777">
        <w:trPr>
          <w:trHeight w:val="221"/>
        </w:trPr>
        <w:tc>
          <w:tcPr>
            <w:tcW w:w="3810" w:type="dxa"/>
            <w:tcBorders>
              <w:top w:val="nil"/>
              <w:left w:val="nil"/>
              <w:bottom w:val="nil"/>
              <w:right w:val="nil"/>
            </w:tcBorders>
          </w:tcPr>
          <w:p w14:paraId="46BB0372" w14:textId="77777777" w:rsidR="0082236F" w:rsidRDefault="00061332">
            <w:pPr>
              <w:spacing w:after="0" w:line="259" w:lineRule="auto"/>
              <w:ind w:left="5" w:firstLine="0"/>
            </w:pPr>
            <w:r>
              <w:t xml:space="preserve">Limite inférieure d’explosion </w:t>
            </w:r>
          </w:p>
        </w:tc>
        <w:tc>
          <w:tcPr>
            <w:tcW w:w="166" w:type="dxa"/>
            <w:tcBorders>
              <w:top w:val="nil"/>
              <w:left w:val="nil"/>
              <w:bottom w:val="nil"/>
              <w:right w:val="nil"/>
            </w:tcBorders>
          </w:tcPr>
          <w:p w14:paraId="0F800AC1"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3E293587" w14:textId="77777777" w:rsidR="0082236F" w:rsidRDefault="00061332">
            <w:pPr>
              <w:spacing w:after="0" w:line="259" w:lineRule="auto"/>
              <w:ind w:left="0" w:firstLine="0"/>
            </w:pPr>
            <w:r>
              <w:t xml:space="preserve">Pas disponible </w:t>
            </w:r>
          </w:p>
        </w:tc>
      </w:tr>
      <w:tr w:rsidR="0082236F" w14:paraId="190A7DDD" w14:textId="77777777">
        <w:trPr>
          <w:trHeight w:val="221"/>
        </w:trPr>
        <w:tc>
          <w:tcPr>
            <w:tcW w:w="3810" w:type="dxa"/>
            <w:tcBorders>
              <w:top w:val="nil"/>
              <w:left w:val="nil"/>
              <w:bottom w:val="nil"/>
              <w:right w:val="nil"/>
            </w:tcBorders>
          </w:tcPr>
          <w:p w14:paraId="2205EF0A" w14:textId="77777777" w:rsidR="0082236F" w:rsidRDefault="00061332">
            <w:pPr>
              <w:spacing w:after="0" w:line="259" w:lineRule="auto"/>
              <w:ind w:left="5" w:firstLine="0"/>
            </w:pPr>
            <w:r>
              <w:t xml:space="preserve">Limite supérieure d’explosion </w:t>
            </w:r>
          </w:p>
        </w:tc>
        <w:tc>
          <w:tcPr>
            <w:tcW w:w="166" w:type="dxa"/>
            <w:tcBorders>
              <w:top w:val="nil"/>
              <w:left w:val="nil"/>
              <w:bottom w:val="nil"/>
              <w:right w:val="nil"/>
            </w:tcBorders>
          </w:tcPr>
          <w:p w14:paraId="58B00AE7"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749F2990" w14:textId="77777777" w:rsidR="0082236F" w:rsidRDefault="00061332">
            <w:pPr>
              <w:spacing w:after="0" w:line="259" w:lineRule="auto"/>
              <w:ind w:left="0" w:firstLine="0"/>
            </w:pPr>
            <w:r>
              <w:t xml:space="preserve">Pas disponible </w:t>
            </w:r>
          </w:p>
        </w:tc>
      </w:tr>
      <w:tr w:rsidR="0082236F" w14:paraId="1F02BB25" w14:textId="77777777">
        <w:trPr>
          <w:trHeight w:val="221"/>
        </w:trPr>
        <w:tc>
          <w:tcPr>
            <w:tcW w:w="3810" w:type="dxa"/>
            <w:tcBorders>
              <w:top w:val="nil"/>
              <w:left w:val="nil"/>
              <w:bottom w:val="nil"/>
              <w:right w:val="nil"/>
            </w:tcBorders>
          </w:tcPr>
          <w:p w14:paraId="428B4733" w14:textId="77777777" w:rsidR="0082236F" w:rsidRDefault="00061332">
            <w:pPr>
              <w:spacing w:after="0" w:line="259" w:lineRule="auto"/>
              <w:ind w:left="5" w:firstLine="0"/>
            </w:pPr>
            <w:r>
              <w:t xml:space="preserve">Point d’éclair </w:t>
            </w:r>
          </w:p>
        </w:tc>
        <w:tc>
          <w:tcPr>
            <w:tcW w:w="166" w:type="dxa"/>
            <w:tcBorders>
              <w:top w:val="nil"/>
              <w:left w:val="nil"/>
              <w:bottom w:val="nil"/>
              <w:right w:val="nil"/>
            </w:tcBorders>
          </w:tcPr>
          <w:p w14:paraId="7437470A"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07AD50D5" w14:textId="77777777" w:rsidR="0082236F" w:rsidRDefault="00061332">
            <w:pPr>
              <w:spacing w:after="0" w:line="259" w:lineRule="auto"/>
              <w:ind w:left="0" w:firstLine="0"/>
            </w:pPr>
            <w:r>
              <w:t xml:space="preserve">&gt; 60 °C (coupe fermée) </w:t>
            </w:r>
          </w:p>
        </w:tc>
      </w:tr>
      <w:tr w:rsidR="0082236F" w14:paraId="15C92502" w14:textId="77777777">
        <w:trPr>
          <w:trHeight w:val="221"/>
        </w:trPr>
        <w:tc>
          <w:tcPr>
            <w:tcW w:w="3810" w:type="dxa"/>
            <w:tcBorders>
              <w:top w:val="nil"/>
              <w:left w:val="nil"/>
              <w:bottom w:val="nil"/>
              <w:right w:val="nil"/>
            </w:tcBorders>
          </w:tcPr>
          <w:p w14:paraId="46D24405" w14:textId="77777777" w:rsidR="0082236F" w:rsidRDefault="00061332">
            <w:pPr>
              <w:spacing w:after="0" w:line="259" w:lineRule="auto"/>
              <w:ind w:left="5" w:firstLine="0"/>
            </w:pPr>
            <w:r>
              <w:t xml:space="preserve">Température d’auto-inflammation </w:t>
            </w:r>
          </w:p>
        </w:tc>
        <w:tc>
          <w:tcPr>
            <w:tcW w:w="166" w:type="dxa"/>
            <w:tcBorders>
              <w:top w:val="nil"/>
              <w:left w:val="nil"/>
              <w:bottom w:val="nil"/>
              <w:right w:val="nil"/>
            </w:tcBorders>
          </w:tcPr>
          <w:p w14:paraId="0B885BE5"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093A1F23" w14:textId="77777777" w:rsidR="0082236F" w:rsidRDefault="00061332">
            <w:pPr>
              <w:spacing w:after="0" w:line="259" w:lineRule="auto"/>
              <w:ind w:left="0" w:firstLine="0"/>
            </w:pPr>
            <w:r>
              <w:t xml:space="preserve">Pas disponible </w:t>
            </w:r>
          </w:p>
        </w:tc>
      </w:tr>
      <w:tr w:rsidR="0082236F" w14:paraId="1CE9BB00" w14:textId="77777777">
        <w:trPr>
          <w:trHeight w:val="221"/>
        </w:trPr>
        <w:tc>
          <w:tcPr>
            <w:tcW w:w="3810" w:type="dxa"/>
            <w:tcBorders>
              <w:top w:val="nil"/>
              <w:left w:val="nil"/>
              <w:bottom w:val="nil"/>
              <w:right w:val="nil"/>
            </w:tcBorders>
          </w:tcPr>
          <w:p w14:paraId="609D8668" w14:textId="77777777" w:rsidR="0082236F" w:rsidRDefault="00061332">
            <w:pPr>
              <w:spacing w:after="0" w:line="259" w:lineRule="auto"/>
              <w:ind w:left="5" w:firstLine="0"/>
            </w:pPr>
            <w:r>
              <w:t xml:space="preserve">Température de décomposition </w:t>
            </w:r>
          </w:p>
        </w:tc>
        <w:tc>
          <w:tcPr>
            <w:tcW w:w="166" w:type="dxa"/>
            <w:tcBorders>
              <w:top w:val="nil"/>
              <w:left w:val="nil"/>
              <w:bottom w:val="nil"/>
              <w:right w:val="nil"/>
            </w:tcBorders>
          </w:tcPr>
          <w:p w14:paraId="163A24F7"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4FA8E1C2" w14:textId="77777777" w:rsidR="0082236F" w:rsidRDefault="00061332">
            <w:pPr>
              <w:spacing w:after="0" w:line="259" w:lineRule="auto"/>
              <w:ind w:left="0" w:firstLine="0"/>
            </w:pPr>
            <w:r>
              <w:t xml:space="preserve">Pas disponible </w:t>
            </w:r>
          </w:p>
        </w:tc>
      </w:tr>
      <w:tr w:rsidR="0082236F" w14:paraId="451DABE9" w14:textId="77777777">
        <w:trPr>
          <w:trHeight w:val="221"/>
        </w:trPr>
        <w:tc>
          <w:tcPr>
            <w:tcW w:w="3810" w:type="dxa"/>
            <w:tcBorders>
              <w:top w:val="nil"/>
              <w:left w:val="nil"/>
              <w:bottom w:val="nil"/>
              <w:right w:val="nil"/>
            </w:tcBorders>
          </w:tcPr>
          <w:p w14:paraId="4DB7BB94" w14:textId="77777777" w:rsidR="0082236F" w:rsidRDefault="00061332">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1CA3E8AC"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5721C209" w14:textId="77777777" w:rsidR="0082236F" w:rsidRDefault="00061332">
            <w:pPr>
              <w:spacing w:after="0" w:line="259" w:lineRule="auto"/>
              <w:ind w:left="0" w:firstLine="0"/>
            </w:pPr>
            <w:r>
              <w:t xml:space="preserve">Pas disponible </w:t>
            </w:r>
          </w:p>
        </w:tc>
      </w:tr>
      <w:tr w:rsidR="0082236F" w14:paraId="65A770A7" w14:textId="77777777">
        <w:trPr>
          <w:trHeight w:val="221"/>
        </w:trPr>
        <w:tc>
          <w:tcPr>
            <w:tcW w:w="3810" w:type="dxa"/>
            <w:tcBorders>
              <w:top w:val="nil"/>
              <w:left w:val="nil"/>
              <w:bottom w:val="nil"/>
              <w:right w:val="nil"/>
            </w:tcBorders>
          </w:tcPr>
          <w:p w14:paraId="1E58DEEA" w14:textId="77777777" w:rsidR="0082236F" w:rsidRDefault="00061332">
            <w:pPr>
              <w:spacing w:after="0" w:line="259" w:lineRule="auto"/>
              <w:ind w:left="5" w:firstLine="0"/>
            </w:pPr>
            <w:r>
              <w:t xml:space="preserve">Viscosité, cinématique </w:t>
            </w:r>
          </w:p>
        </w:tc>
        <w:tc>
          <w:tcPr>
            <w:tcW w:w="166" w:type="dxa"/>
            <w:tcBorders>
              <w:top w:val="nil"/>
              <w:left w:val="nil"/>
              <w:bottom w:val="nil"/>
              <w:right w:val="nil"/>
            </w:tcBorders>
          </w:tcPr>
          <w:p w14:paraId="526C859B"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284E79E8" w14:textId="77777777" w:rsidR="0082236F" w:rsidRDefault="00061332">
            <w:pPr>
              <w:spacing w:after="0" w:line="259" w:lineRule="auto"/>
              <w:ind w:left="0" w:firstLine="0"/>
            </w:pPr>
            <w:r>
              <w:t xml:space="preserve">Pas disponible </w:t>
            </w:r>
          </w:p>
        </w:tc>
      </w:tr>
      <w:tr w:rsidR="0082236F" w14:paraId="7CB1E644" w14:textId="77777777">
        <w:trPr>
          <w:trHeight w:val="221"/>
        </w:trPr>
        <w:tc>
          <w:tcPr>
            <w:tcW w:w="3810" w:type="dxa"/>
            <w:tcBorders>
              <w:top w:val="nil"/>
              <w:left w:val="nil"/>
              <w:bottom w:val="nil"/>
              <w:right w:val="nil"/>
            </w:tcBorders>
          </w:tcPr>
          <w:p w14:paraId="6399996C" w14:textId="77777777" w:rsidR="0082236F" w:rsidRDefault="00061332">
            <w:pPr>
              <w:spacing w:after="0" w:line="259" w:lineRule="auto"/>
              <w:ind w:left="5" w:firstLine="0"/>
            </w:pPr>
            <w:r>
              <w:t xml:space="preserve">Solubilité </w:t>
            </w:r>
          </w:p>
        </w:tc>
        <w:tc>
          <w:tcPr>
            <w:tcW w:w="166" w:type="dxa"/>
            <w:tcBorders>
              <w:top w:val="nil"/>
              <w:left w:val="nil"/>
              <w:bottom w:val="nil"/>
              <w:right w:val="nil"/>
            </w:tcBorders>
          </w:tcPr>
          <w:p w14:paraId="169FAD83"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06D035F0" w14:textId="77777777" w:rsidR="0082236F" w:rsidRDefault="00061332">
            <w:pPr>
              <w:spacing w:after="0" w:line="259" w:lineRule="auto"/>
              <w:ind w:left="0" w:firstLine="0"/>
            </w:pPr>
            <w:r>
              <w:t xml:space="preserve">Pas disponible </w:t>
            </w:r>
          </w:p>
        </w:tc>
      </w:tr>
      <w:tr w:rsidR="0082236F" w14:paraId="606A87EB" w14:textId="77777777">
        <w:trPr>
          <w:trHeight w:val="221"/>
        </w:trPr>
        <w:tc>
          <w:tcPr>
            <w:tcW w:w="3810" w:type="dxa"/>
            <w:tcBorders>
              <w:top w:val="nil"/>
              <w:left w:val="nil"/>
              <w:bottom w:val="nil"/>
              <w:right w:val="nil"/>
            </w:tcBorders>
          </w:tcPr>
          <w:p w14:paraId="4FDBB3BE" w14:textId="77777777" w:rsidR="0082236F" w:rsidRDefault="00061332">
            <w:pPr>
              <w:spacing w:after="0" w:line="259" w:lineRule="auto"/>
              <w:ind w:left="5" w:firstLine="0"/>
            </w:pPr>
            <w:r>
              <w:lastRenderedPageBreak/>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3A8B4F39"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0D6B1753" w14:textId="77777777" w:rsidR="0082236F" w:rsidRDefault="00061332">
            <w:pPr>
              <w:spacing w:after="0" w:line="259" w:lineRule="auto"/>
              <w:ind w:left="0" w:firstLine="0"/>
            </w:pPr>
            <w:r>
              <w:t xml:space="preserve">Pas disponible </w:t>
            </w:r>
          </w:p>
        </w:tc>
      </w:tr>
      <w:tr w:rsidR="0082236F" w14:paraId="22C3A8C4" w14:textId="77777777">
        <w:trPr>
          <w:trHeight w:val="221"/>
        </w:trPr>
        <w:tc>
          <w:tcPr>
            <w:tcW w:w="3810" w:type="dxa"/>
            <w:tcBorders>
              <w:top w:val="nil"/>
              <w:left w:val="nil"/>
              <w:bottom w:val="nil"/>
              <w:right w:val="nil"/>
            </w:tcBorders>
          </w:tcPr>
          <w:p w14:paraId="71ED281F" w14:textId="77777777" w:rsidR="0082236F" w:rsidRDefault="00061332">
            <w:pPr>
              <w:spacing w:after="0" w:line="259" w:lineRule="auto"/>
              <w:ind w:left="5" w:firstLine="0"/>
            </w:pPr>
            <w:r>
              <w:t xml:space="preserve">Pression de vapeur </w:t>
            </w:r>
          </w:p>
        </w:tc>
        <w:tc>
          <w:tcPr>
            <w:tcW w:w="166" w:type="dxa"/>
            <w:tcBorders>
              <w:top w:val="nil"/>
              <w:left w:val="nil"/>
              <w:bottom w:val="nil"/>
              <w:right w:val="nil"/>
            </w:tcBorders>
          </w:tcPr>
          <w:p w14:paraId="322920BA"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6ED955F6" w14:textId="77777777" w:rsidR="0082236F" w:rsidRDefault="00061332">
            <w:pPr>
              <w:spacing w:after="0" w:line="259" w:lineRule="auto"/>
              <w:ind w:left="0" w:firstLine="0"/>
            </w:pPr>
            <w:r>
              <w:t xml:space="preserve">Pas disponible </w:t>
            </w:r>
          </w:p>
        </w:tc>
      </w:tr>
      <w:tr w:rsidR="0082236F" w14:paraId="063AD185" w14:textId="77777777">
        <w:trPr>
          <w:trHeight w:val="221"/>
        </w:trPr>
        <w:tc>
          <w:tcPr>
            <w:tcW w:w="3810" w:type="dxa"/>
            <w:tcBorders>
              <w:top w:val="nil"/>
              <w:left w:val="nil"/>
              <w:bottom w:val="nil"/>
              <w:right w:val="nil"/>
            </w:tcBorders>
          </w:tcPr>
          <w:p w14:paraId="472E3E58" w14:textId="77777777" w:rsidR="0082236F" w:rsidRDefault="00061332">
            <w:pPr>
              <w:spacing w:after="0" w:line="259" w:lineRule="auto"/>
              <w:ind w:left="5" w:firstLine="0"/>
            </w:pPr>
            <w:r>
              <w:t xml:space="preserve">Pression de vapeur à 50°C </w:t>
            </w:r>
          </w:p>
        </w:tc>
        <w:tc>
          <w:tcPr>
            <w:tcW w:w="166" w:type="dxa"/>
            <w:tcBorders>
              <w:top w:val="nil"/>
              <w:left w:val="nil"/>
              <w:bottom w:val="nil"/>
              <w:right w:val="nil"/>
            </w:tcBorders>
          </w:tcPr>
          <w:p w14:paraId="541A9953"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1B78D973" w14:textId="77777777" w:rsidR="0082236F" w:rsidRDefault="00061332">
            <w:pPr>
              <w:spacing w:after="0" w:line="259" w:lineRule="auto"/>
              <w:ind w:left="0" w:firstLine="0"/>
            </w:pPr>
            <w:r>
              <w:t xml:space="preserve">Pas disponible </w:t>
            </w:r>
          </w:p>
        </w:tc>
      </w:tr>
      <w:tr w:rsidR="0082236F" w14:paraId="31199714" w14:textId="77777777">
        <w:trPr>
          <w:trHeight w:val="221"/>
        </w:trPr>
        <w:tc>
          <w:tcPr>
            <w:tcW w:w="3810" w:type="dxa"/>
            <w:tcBorders>
              <w:top w:val="nil"/>
              <w:left w:val="nil"/>
              <w:bottom w:val="nil"/>
              <w:right w:val="nil"/>
            </w:tcBorders>
          </w:tcPr>
          <w:p w14:paraId="19848C66" w14:textId="77777777" w:rsidR="0082236F" w:rsidRDefault="00061332">
            <w:pPr>
              <w:spacing w:after="0" w:line="259" w:lineRule="auto"/>
              <w:ind w:left="5" w:firstLine="0"/>
            </w:pPr>
            <w:r>
              <w:t xml:space="preserve">Masse volumique </w:t>
            </w:r>
          </w:p>
        </w:tc>
        <w:tc>
          <w:tcPr>
            <w:tcW w:w="166" w:type="dxa"/>
            <w:tcBorders>
              <w:top w:val="nil"/>
              <w:left w:val="nil"/>
              <w:bottom w:val="nil"/>
              <w:right w:val="nil"/>
            </w:tcBorders>
          </w:tcPr>
          <w:p w14:paraId="0D0AD78F"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73FC4CC2" w14:textId="77777777" w:rsidR="0082236F" w:rsidRDefault="00061332">
            <w:pPr>
              <w:spacing w:after="0" w:line="259" w:lineRule="auto"/>
              <w:ind w:left="0" w:firstLine="0"/>
            </w:pPr>
            <w:r>
              <w:t xml:space="preserve">Pas disponible </w:t>
            </w:r>
          </w:p>
        </w:tc>
      </w:tr>
      <w:tr w:rsidR="0082236F" w14:paraId="606AEB84" w14:textId="77777777">
        <w:trPr>
          <w:trHeight w:val="221"/>
        </w:trPr>
        <w:tc>
          <w:tcPr>
            <w:tcW w:w="3810" w:type="dxa"/>
            <w:tcBorders>
              <w:top w:val="nil"/>
              <w:left w:val="nil"/>
              <w:bottom w:val="nil"/>
              <w:right w:val="nil"/>
            </w:tcBorders>
          </w:tcPr>
          <w:p w14:paraId="3DC5A39F" w14:textId="77777777" w:rsidR="0082236F" w:rsidRDefault="00061332">
            <w:pPr>
              <w:spacing w:after="0" w:line="259" w:lineRule="auto"/>
              <w:ind w:left="5" w:firstLine="0"/>
            </w:pPr>
            <w:r>
              <w:t xml:space="preserve">Densité relative </w:t>
            </w:r>
          </w:p>
        </w:tc>
        <w:tc>
          <w:tcPr>
            <w:tcW w:w="166" w:type="dxa"/>
            <w:tcBorders>
              <w:top w:val="nil"/>
              <w:left w:val="nil"/>
              <w:bottom w:val="nil"/>
              <w:right w:val="nil"/>
            </w:tcBorders>
          </w:tcPr>
          <w:p w14:paraId="6222DDEE"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6EA8E520" w14:textId="77777777" w:rsidR="0082236F" w:rsidRDefault="00061332">
            <w:pPr>
              <w:spacing w:after="0" w:line="259" w:lineRule="auto"/>
              <w:ind w:left="0" w:firstLine="0"/>
            </w:pPr>
            <w:r>
              <w:t xml:space="preserve">Pas disponible </w:t>
            </w:r>
          </w:p>
        </w:tc>
      </w:tr>
      <w:tr w:rsidR="0082236F" w14:paraId="4CC3B900" w14:textId="77777777">
        <w:trPr>
          <w:trHeight w:val="221"/>
        </w:trPr>
        <w:tc>
          <w:tcPr>
            <w:tcW w:w="3810" w:type="dxa"/>
            <w:tcBorders>
              <w:top w:val="nil"/>
              <w:left w:val="nil"/>
              <w:bottom w:val="nil"/>
              <w:right w:val="nil"/>
            </w:tcBorders>
          </w:tcPr>
          <w:p w14:paraId="00DA2091" w14:textId="77777777" w:rsidR="0082236F" w:rsidRDefault="00061332">
            <w:pPr>
              <w:spacing w:after="0" w:line="259" w:lineRule="auto"/>
              <w:ind w:left="5" w:firstLine="0"/>
            </w:pPr>
            <w:r>
              <w:t xml:space="preserve">Densité relative de vapeur à 20°C </w:t>
            </w:r>
          </w:p>
        </w:tc>
        <w:tc>
          <w:tcPr>
            <w:tcW w:w="166" w:type="dxa"/>
            <w:tcBorders>
              <w:top w:val="nil"/>
              <w:left w:val="nil"/>
              <w:bottom w:val="nil"/>
              <w:right w:val="nil"/>
            </w:tcBorders>
          </w:tcPr>
          <w:p w14:paraId="4B200695"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26A96CE8" w14:textId="77777777" w:rsidR="0082236F" w:rsidRDefault="00061332">
            <w:pPr>
              <w:spacing w:after="0" w:line="259" w:lineRule="auto"/>
              <w:ind w:left="0" w:firstLine="0"/>
            </w:pPr>
            <w:r>
              <w:t xml:space="preserve">0,927 – 0,937 </w:t>
            </w:r>
          </w:p>
        </w:tc>
      </w:tr>
      <w:tr w:rsidR="0082236F" w14:paraId="62A801E9" w14:textId="77777777">
        <w:trPr>
          <w:trHeight w:val="358"/>
        </w:trPr>
        <w:tc>
          <w:tcPr>
            <w:tcW w:w="3810" w:type="dxa"/>
            <w:tcBorders>
              <w:top w:val="nil"/>
              <w:left w:val="nil"/>
              <w:bottom w:val="nil"/>
              <w:right w:val="nil"/>
            </w:tcBorders>
          </w:tcPr>
          <w:p w14:paraId="0B9D2219" w14:textId="77777777" w:rsidR="0082236F" w:rsidRDefault="00061332">
            <w:pPr>
              <w:spacing w:after="0" w:line="259" w:lineRule="auto"/>
              <w:ind w:left="5" w:firstLine="0"/>
            </w:pPr>
            <w:r>
              <w:t xml:space="preserve">Caractéristiques d’une particule </w:t>
            </w:r>
          </w:p>
        </w:tc>
        <w:tc>
          <w:tcPr>
            <w:tcW w:w="166" w:type="dxa"/>
            <w:tcBorders>
              <w:top w:val="nil"/>
              <w:left w:val="nil"/>
              <w:bottom w:val="nil"/>
              <w:right w:val="nil"/>
            </w:tcBorders>
          </w:tcPr>
          <w:p w14:paraId="2631DE8B" w14:textId="77777777" w:rsidR="0082236F" w:rsidRDefault="00061332">
            <w:pPr>
              <w:spacing w:after="0" w:line="259" w:lineRule="auto"/>
              <w:ind w:left="0" w:firstLine="0"/>
            </w:pPr>
            <w:r>
              <w:t xml:space="preserve">: </w:t>
            </w:r>
          </w:p>
        </w:tc>
        <w:tc>
          <w:tcPr>
            <w:tcW w:w="6531" w:type="dxa"/>
            <w:tcBorders>
              <w:top w:val="nil"/>
              <w:left w:val="nil"/>
              <w:bottom w:val="nil"/>
              <w:right w:val="nil"/>
            </w:tcBorders>
          </w:tcPr>
          <w:p w14:paraId="62333C95" w14:textId="77777777" w:rsidR="0082236F" w:rsidRDefault="00061332">
            <w:pPr>
              <w:spacing w:after="0" w:line="259" w:lineRule="auto"/>
              <w:ind w:left="0" w:firstLine="0"/>
            </w:pPr>
            <w:r>
              <w:t xml:space="preserve">Non applicable </w:t>
            </w:r>
          </w:p>
        </w:tc>
      </w:tr>
      <w:tr w:rsidR="0082236F" w14:paraId="7AA35747" w14:textId="77777777">
        <w:trPr>
          <w:trHeight w:val="293"/>
        </w:trPr>
        <w:tc>
          <w:tcPr>
            <w:tcW w:w="3810" w:type="dxa"/>
            <w:tcBorders>
              <w:top w:val="nil"/>
              <w:left w:val="nil"/>
              <w:bottom w:val="nil"/>
              <w:right w:val="nil"/>
            </w:tcBorders>
            <w:shd w:val="clear" w:color="auto" w:fill="9CC2E5"/>
          </w:tcPr>
          <w:p w14:paraId="625E230E" w14:textId="77777777" w:rsidR="0082236F" w:rsidRDefault="00061332">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5073C101" w14:textId="77777777" w:rsidR="0082236F" w:rsidRDefault="0082236F">
            <w:pPr>
              <w:spacing w:after="160" w:line="259" w:lineRule="auto"/>
              <w:ind w:left="0" w:firstLine="0"/>
            </w:pPr>
          </w:p>
        </w:tc>
        <w:tc>
          <w:tcPr>
            <w:tcW w:w="6531" w:type="dxa"/>
            <w:tcBorders>
              <w:top w:val="nil"/>
              <w:left w:val="nil"/>
              <w:bottom w:val="nil"/>
              <w:right w:val="nil"/>
            </w:tcBorders>
            <w:shd w:val="clear" w:color="auto" w:fill="9CC2E5"/>
          </w:tcPr>
          <w:p w14:paraId="03C012F1" w14:textId="77777777" w:rsidR="0082236F" w:rsidRDefault="0082236F">
            <w:pPr>
              <w:spacing w:after="160" w:line="259" w:lineRule="auto"/>
              <w:ind w:left="0" w:firstLine="0"/>
            </w:pPr>
          </w:p>
        </w:tc>
      </w:tr>
    </w:tbl>
    <w:p w14:paraId="675833AE" w14:textId="77777777" w:rsidR="0082236F" w:rsidRDefault="00061332">
      <w:pPr>
        <w:spacing w:after="108" w:line="259" w:lineRule="auto"/>
        <w:ind w:left="-5"/>
      </w:pPr>
      <w:r>
        <w:rPr>
          <w:rFonts w:cs="Arial"/>
          <w:b/>
          <w:color w:val="0070C0"/>
        </w:rPr>
        <w:t xml:space="preserve">9.2.1. </w:t>
      </w:r>
      <w:r>
        <w:rPr>
          <w:rFonts w:cs="Arial"/>
          <w:b/>
          <w:color w:val="0070C0"/>
        </w:rPr>
        <w:t xml:space="preserve">Informations concernant les classes de danger physique </w:t>
      </w:r>
    </w:p>
    <w:p w14:paraId="3DC381D6" w14:textId="77777777" w:rsidR="0082236F" w:rsidRDefault="00061332">
      <w:pPr>
        <w:spacing w:after="137"/>
        <w:ind w:left="-5"/>
      </w:pPr>
      <w:r>
        <w:t xml:space="preserve">Pas d’informations complémentaires disponibles </w:t>
      </w:r>
    </w:p>
    <w:p w14:paraId="1058D09A" w14:textId="77777777" w:rsidR="0082236F" w:rsidRDefault="00061332">
      <w:pPr>
        <w:spacing w:after="82" w:line="259" w:lineRule="auto"/>
        <w:ind w:left="-5"/>
      </w:pPr>
      <w:r>
        <w:rPr>
          <w:rFonts w:cs="Arial"/>
          <w:b/>
          <w:color w:val="0070C0"/>
        </w:rPr>
        <w:t xml:space="preserve">9.2.2. Autres caractéristiques de sécurité </w:t>
      </w:r>
    </w:p>
    <w:p w14:paraId="3A475FF7" w14:textId="77777777" w:rsidR="0082236F" w:rsidRDefault="00061332">
      <w:pPr>
        <w:tabs>
          <w:tab w:val="center" w:pos="4379"/>
        </w:tabs>
        <w:spacing w:after="483"/>
        <w:ind w:left="-15" w:firstLine="0"/>
      </w:pPr>
      <w:r>
        <w:t xml:space="preserve">Indice de réfraction </w:t>
      </w:r>
      <w:r>
        <w:tab/>
        <w:t xml:space="preserve">: 1,456 – 1,466 </w:t>
      </w:r>
    </w:p>
    <w:p w14:paraId="5F394D29" w14:textId="77777777" w:rsidR="0082236F" w:rsidRDefault="00061332">
      <w:pPr>
        <w:pStyle w:val="Titre1"/>
        <w:ind w:left="24"/>
      </w:pPr>
      <w:r>
        <w:t xml:space="preserve">RUBRIQUE </w:t>
      </w:r>
      <w:proofErr w:type="gramStart"/>
      <w:r>
        <w:t>10:</w:t>
      </w:r>
      <w:proofErr w:type="gramEnd"/>
      <w:r>
        <w:t xml:space="preserve"> Stabilité et réactivité </w:t>
      </w:r>
    </w:p>
    <w:p w14:paraId="34521435" w14:textId="77777777" w:rsidR="0082236F" w:rsidRDefault="00061332">
      <w:pPr>
        <w:shd w:val="clear" w:color="auto" w:fill="9CC2E5"/>
        <w:spacing w:after="154" w:line="267" w:lineRule="auto"/>
        <w:ind w:left="24"/>
      </w:pPr>
      <w:r>
        <w:rPr>
          <w:rFonts w:cs="Arial"/>
          <w:b/>
          <w:color w:val="0070C0"/>
          <w:sz w:val="18"/>
        </w:rPr>
        <w:t xml:space="preserve">10.1. Réactivité </w:t>
      </w:r>
    </w:p>
    <w:p w14:paraId="4BDE07D3" w14:textId="77777777" w:rsidR="0082236F" w:rsidRDefault="00061332">
      <w:pPr>
        <w:spacing w:after="199"/>
        <w:ind w:left="-5"/>
      </w:pPr>
      <w:r>
        <w:t xml:space="preserve">Le produit n’est pas réactif dans les conditions normales d’utilisation, de stockage et de transport. </w:t>
      </w:r>
    </w:p>
    <w:p w14:paraId="1FDF09F0" w14:textId="77777777" w:rsidR="0082236F" w:rsidRDefault="00061332">
      <w:pPr>
        <w:shd w:val="clear" w:color="auto" w:fill="9CC2E5"/>
        <w:spacing w:after="125" w:line="267" w:lineRule="auto"/>
        <w:ind w:left="24"/>
      </w:pPr>
      <w:r>
        <w:rPr>
          <w:rFonts w:cs="Arial"/>
          <w:b/>
          <w:color w:val="0070C0"/>
          <w:sz w:val="18"/>
        </w:rPr>
        <w:t xml:space="preserve">10.2. Stabilité chimique </w:t>
      </w:r>
    </w:p>
    <w:p w14:paraId="4A8CFF53" w14:textId="77777777" w:rsidR="0082236F" w:rsidRDefault="00061332">
      <w:pPr>
        <w:spacing w:after="200"/>
        <w:ind w:left="-5"/>
      </w:pPr>
      <w:r>
        <w:t xml:space="preserve">Stable dans les conditions normales. </w:t>
      </w:r>
    </w:p>
    <w:p w14:paraId="1E2BE367" w14:textId="77777777" w:rsidR="0082236F" w:rsidRDefault="00061332">
      <w:pPr>
        <w:shd w:val="clear" w:color="auto" w:fill="9CC2E5"/>
        <w:spacing w:after="154" w:line="267" w:lineRule="auto"/>
        <w:ind w:left="24"/>
      </w:pPr>
      <w:r>
        <w:rPr>
          <w:rFonts w:cs="Arial"/>
          <w:b/>
          <w:color w:val="0070C0"/>
          <w:sz w:val="18"/>
        </w:rPr>
        <w:t xml:space="preserve">10.3. Possibilité de réactions dangereuses </w:t>
      </w:r>
    </w:p>
    <w:p w14:paraId="14BFAE81" w14:textId="77777777" w:rsidR="0082236F" w:rsidRDefault="00061332">
      <w:pPr>
        <w:ind w:left="-5"/>
      </w:pPr>
      <w:r>
        <w:t xml:space="preserve">Pas de réaction dangereuse connue dans les conditions normales d’emploi. </w:t>
      </w:r>
    </w:p>
    <w:p w14:paraId="1896344D" w14:textId="77777777" w:rsidR="0082236F" w:rsidRDefault="0082236F">
      <w:pPr>
        <w:sectPr w:rsidR="0082236F">
          <w:headerReference w:type="even" r:id="rId18"/>
          <w:headerReference w:type="default" r:id="rId19"/>
          <w:footerReference w:type="even" r:id="rId20"/>
          <w:footerReference w:type="default" r:id="rId21"/>
          <w:headerReference w:type="first" r:id="rId22"/>
          <w:footerReference w:type="first" r:id="rId23"/>
          <w:pgSz w:w="11906" w:h="16838"/>
          <w:pgMar w:top="709" w:right="718" w:bottom="1519" w:left="720" w:header="720" w:footer="709" w:gutter="0"/>
          <w:cols w:space="720"/>
          <w:titlePg/>
        </w:sectPr>
      </w:pPr>
    </w:p>
    <w:p w14:paraId="5561329B" w14:textId="77777777" w:rsidR="0082236F" w:rsidRDefault="00061332">
      <w:pPr>
        <w:shd w:val="clear" w:color="auto" w:fill="9CC2E5"/>
        <w:spacing w:after="125" w:line="267" w:lineRule="auto"/>
        <w:ind w:left="24"/>
      </w:pPr>
      <w:r>
        <w:rPr>
          <w:rFonts w:cs="Arial"/>
          <w:b/>
          <w:color w:val="0070C0"/>
          <w:sz w:val="18"/>
        </w:rPr>
        <w:lastRenderedPageBreak/>
        <w:t xml:space="preserve">10.4. Conditions à éviter </w:t>
      </w:r>
    </w:p>
    <w:p w14:paraId="0CDF4CD6" w14:textId="77777777" w:rsidR="0082236F" w:rsidRDefault="00061332">
      <w:pPr>
        <w:spacing w:after="199"/>
        <w:ind w:left="-5"/>
      </w:pPr>
      <w:r>
        <w:t xml:space="preserve">Aucune dans des conditions de stockage et de manipulation recommandées (voir rubrique 7). </w:t>
      </w:r>
    </w:p>
    <w:p w14:paraId="6D937020" w14:textId="77777777" w:rsidR="0082236F" w:rsidRDefault="00061332">
      <w:pPr>
        <w:shd w:val="clear" w:color="auto" w:fill="9CC2E5"/>
        <w:spacing w:after="154" w:line="267" w:lineRule="auto"/>
        <w:ind w:left="24"/>
      </w:pPr>
      <w:r>
        <w:rPr>
          <w:rFonts w:cs="Arial"/>
          <w:b/>
          <w:color w:val="0070C0"/>
          <w:sz w:val="18"/>
        </w:rPr>
        <w:t xml:space="preserve">10.5. Matières incompatibles </w:t>
      </w:r>
    </w:p>
    <w:p w14:paraId="4C417948" w14:textId="77777777" w:rsidR="0082236F" w:rsidRDefault="00061332">
      <w:pPr>
        <w:spacing w:after="199"/>
        <w:ind w:left="-5"/>
      </w:pPr>
      <w:r>
        <w:t xml:space="preserve">Pas d’informations complémentaires disponibles </w:t>
      </w:r>
    </w:p>
    <w:p w14:paraId="06D68A2A" w14:textId="77777777" w:rsidR="0082236F" w:rsidRDefault="00061332">
      <w:pPr>
        <w:shd w:val="clear" w:color="auto" w:fill="9CC2E5"/>
        <w:spacing w:after="154" w:line="267" w:lineRule="auto"/>
        <w:ind w:left="24"/>
      </w:pPr>
      <w:r>
        <w:rPr>
          <w:rFonts w:cs="Arial"/>
          <w:b/>
          <w:color w:val="0070C0"/>
          <w:sz w:val="18"/>
        </w:rPr>
        <w:t xml:space="preserve">10.6. Produits de décomposition dangereux </w:t>
      </w:r>
    </w:p>
    <w:p w14:paraId="6F7F19EA" w14:textId="77777777" w:rsidR="0082236F" w:rsidRDefault="00061332">
      <w:pPr>
        <w:spacing w:after="478"/>
        <w:ind w:left="-5"/>
      </w:pPr>
      <w:r>
        <w:t xml:space="preserve">Aucun produit de décomposition dangereux ne devrait être généré dans les conditions normales de stockage et d’emploi. </w:t>
      </w:r>
    </w:p>
    <w:p w14:paraId="7A1209BC" w14:textId="77777777" w:rsidR="0082236F" w:rsidRDefault="00061332">
      <w:pPr>
        <w:pStyle w:val="Titre1"/>
        <w:ind w:left="24"/>
      </w:pPr>
      <w:r>
        <w:t xml:space="preserve">RUBRIQUE </w:t>
      </w:r>
      <w:proofErr w:type="gramStart"/>
      <w:r>
        <w:t>11:</w:t>
      </w:r>
      <w:proofErr w:type="gramEnd"/>
      <w:r>
        <w:t xml:space="preserve"> Informations toxicologiques </w:t>
      </w:r>
    </w:p>
    <w:p w14:paraId="210C6883" w14:textId="77777777" w:rsidR="0082236F" w:rsidRDefault="00061332">
      <w:pPr>
        <w:pStyle w:val="Titre2"/>
        <w:ind w:left="24"/>
      </w:pPr>
      <w:r>
        <w:t xml:space="preserve">11.1. Informations sur les classes de danger telles que définies dans le règlement (CE) n° 1272/2008 </w:t>
      </w:r>
    </w:p>
    <w:p w14:paraId="74121CC3" w14:textId="77777777" w:rsidR="0082236F" w:rsidRDefault="00061332">
      <w:pPr>
        <w:tabs>
          <w:tab w:val="center" w:pos="4285"/>
        </w:tabs>
        <w:ind w:left="-15" w:firstLine="0"/>
      </w:pPr>
      <w:r>
        <w:t xml:space="preserve">Toxicité aiguë (orale) </w:t>
      </w:r>
      <w:r>
        <w:tab/>
        <w:t xml:space="preserve">: Non classé </w:t>
      </w:r>
    </w:p>
    <w:p w14:paraId="75E6675D" w14:textId="77777777" w:rsidR="0082236F" w:rsidRDefault="00061332">
      <w:pPr>
        <w:tabs>
          <w:tab w:val="center" w:pos="4285"/>
        </w:tabs>
        <w:ind w:left="-15" w:firstLine="0"/>
      </w:pPr>
      <w:r>
        <w:t xml:space="preserve">Toxicité aiguë (cutanée) </w:t>
      </w:r>
      <w:r>
        <w:tab/>
        <w:t xml:space="preserve">: Non classé </w:t>
      </w:r>
    </w:p>
    <w:p w14:paraId="231844A9" w14:textId="77777777" w:rsidR="0082236F" w:rsidRDefault="00061332">
      <w:pPr>
        <w:tabs>
          <w:tab w:val="center" w:pos="4285"/>
        </w:tabs>
        <w:ind w:left="-15" w:firstLine="0"/>
      </w:pPr>
      <w:r>
        <w:t xml:space="preserve">Toxicité aiguë (Inhalation) </w:t>
      </w:r>
      <w:r>
        <w:tab/>
        <w:t xml:space="preserve">: Non classé </w:t>
      </w:r>
    </w:p>
    <w:p w14:paraId="750ED431" w14:textId="77777777" w:rsidR="0082236F" w:rsidRDefault="0006133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36F" w14:paraId="7EB4B80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EF62F8" w14:textId="77777777" w:rsidR="0082236F" w:rsidRDefault="00061332">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82236F" w14:paraId="46D10FE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603FE7D" w14:textId="77777777" w:rsidR="0082236F" w:rsidRDefault="0006133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246F27B" w14:textId="77777777" w:rsidR="0082236F" w:rsidRDefault="00061332">
            <w:pPr>
              <w:spacing w:after="0" w:line="259" w:lineRule="auto"/>
              <w:ind w:left="1" w:firstLine="0"/>
            </w:pPr>
            <w:r>
              <w:t xml:space="preserve">13934 mg/kg </w:t>
            </w:r>
            <w:proofErr w:type="gramStart"/>
            <w:r>
              <w:t>Source:</w:t>
            </w:r>
            <w:proofErr w:type="gramEnd"/>
            <w:r>
              <w:t xml:space="preserve"> HSDB </w:t>
            </w:r>
          </w:p>
        </w:tc>
      </w:tr>
      <w:tr w:rsidR="0082236F" w14:paraId="20752A8B"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D5C0C19" w14:textId="77777777" w:rsidR="0082236F" w:rsidRDefault="00061332">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F490C9A" w14:textId="77777777" w:rsidR="0082236F" w:rsidRDefault="00061332">
            <w:pPr>
              <w:spacing w:after="0" w:line="259" w:lineRule="auto"/>
              <w:ind w:left="1" w:firstLine="0"/>
            </w:pPr>
            <w:r>
              <w:t xml:space="preserve">&gt; 5000 mg/kg </w:t>
            </w:r>
            <w:proofErr w:type="gramStart"/>
            <w:r>
              <w:t>Source:</w:t>
            </w:r>
            <w:proofErr w:type="gramEnd"/>
            <w:r>
              <w:t xml:space="preserve"> HSDB </w:t>
            </w:r>
          </w:p>
        </w:tc>
      </w:tr>
      <w:tr w:rsidR="0082236F" w14:paraId="77790FF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9EDCB9F" w14:textId="77777777" w:rsidR="0082236F" w:rsidRDefault="00061332">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42A96449" w14:textId="77777777" w:rsidR="0082236F" w:rsidRDefault="00061332">
            <w:pPr>
              <w:spacing w:after="0" w:line="259" w:lineRule="auto"/>
              <w:ind w:left="1" w:firstLine="0"/>
            </w:pPr>
            <w:r>
              <w:t xml:space="preserve">&gt; 2,74 mg/l </w:t>
            </w:r>
            <w:proofErr w:type="gramStart"/>
            <w:r>
              <w:t>Source:</w:t>
            </w:r>
            <w:proofErr w:type="gramEnd"/>
            <w:r>
              <w:t xml:space="preserve"> SIDS </w:t>
            </w:r>
          </w:p>
        </w:tc>
      </w:tr>
    </w:tbl>
    <w:p w14:paraId="7A6699EC" w14:textId="77777777" w:rsidR="0082236F" w:rsidRDefault="0006133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36F" w14:paraId="064E74D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D2BE41A" w14:textId="77777777" w:rsidR="0082236F" w:rsidRDefault="00061332">
            <w:pPr>
              <w:spacing w:after="0" w:line="259" w:lineRule="auto"/>
              <w:ind w:left="0" w:firstLine="0"/>
            </w:pPr>
            <w:proofErr w:type="spellStart"/>
            <w:r>
              <w:rPr>
                <w:b/>
                <w:color w:val="0070C0"/>
                <w:sz w:val="18"/>
              </w:rPr>
              <w:t>Pentyl</w:t>
            </w:r>
            <w:proofErr w:type="spellEnd"/>
            <w:r>
              <w:rPr>
                <w:b/>
                <w:color w:val="0070C0"/>
                <w:sz w:val="18"/>
              </w:rPr>
              <w:t xml:space="preserve"> salicylate (2050-08-0) </w:t>
            </w:r>
          </w:p>
        </w:tc>
        <w:tc>
          <w:tcPr>
            <w:tcW w:w="6519" w:type="dxa"/>
            <w:tcBorders>
              <w:top w:val="single" w:sz="4" w:space="0" w:color="0070C0"/>
              <w:left w:val="nil"/>
              <w:bottom w:val="single" w:sz="4" w:space="0" w:color="0070C0"/>
              <w:right w:val="single" w:sz="4" w:space="0" w:color="0070C0"/>
            </w:tcBorders>
            <w:shd w:val="clear" w:color="auto" w:fill="BDD6EE"/>
          </w:tcPr>
          <w:p w14:paraId="27DA8C8B" w14:textId="77777777" w:rsidR="0082236F" w:rsidRDefault="0082236F">
            <w:pPr>
              <w:spacing w:after="160" w:line="259" w:lineRule="auto"/>
              <w:ind w:left="0" w:firstLine="0"/>
            </w:pPr>
          </w:p>
        </w:tc>
      </w:tr>
      <w:tr w:rsidR="0082236F" w14:paraId="2C1D351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AE4DC09" w14:textId="77777777" w:rsidR="0082236F" w:rsidRDefault="00061332">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08D9F1C8" w14:textId="77777777" w:rsidR="0082236F" w:rsidRDefault="00061332">
            <w:pPr>
              <w:spacing w:after="0" w:line="259" w:lineRule="auto"/>
              <w:ind w:left="1" w:firstLine="0"/>
            </w:pPr>
            <w:r>
              <w:t xml:space="preserve">2000 mg/kg </w:t>
            </w:r>
          </w:p>
        </w:tc>
      </w:tr>
      <w:tr w:rsidR="0082236F" w14:paraId="044EFE6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78A6601" w14:textId="77777777" w:rsidR="0082236F" w:rsidRDefault="00061332">
            <w:pPr>
              <w:spacing w:after="0" w:line="259" w:lineRule="auto"/>
              <w:ind w:left="0" w:firstLine="0"/>
            </w:pPr>
            <w:proofErr w:type="spellStart"/>
            <w:r>
              <w:rPr>
                <w:b/>
                <w:color w:val="0070C0"/>
                <w:sz w:val="18"/>
              </w:rPr>
              <w:t>Isopentyl</w:t>
            </w:r>
            <w:proofErr w:type="spellEnd"/>
            <w:r>
              <w:rPr>
                <w:b/>
                <w:color w:val="0070C0"/>
                <w:sz w:val="18"/>
              </w:rPr>
              <w:t xml:space="preserve"> 2-Hydroxybenzoate (87-20-7) </w:t>
            </w:r>
          </w:p>
        </w:tc>
        <w:tc>
          <w:tcPr>
            <w:tcW w:w="6519" w:type="dxa"/>
            <w:tcBorders>
              <w:top w:val="double" w:sz="4" w:space="0" w:color="0070C0"/>
              <w:left w:val="nil"/>
              <w:bottom w:val="single" w:sz="4" w:space="0" w:color="0070C0"/>
              <w:right w:val="single" w:sz="4" w:space="0" w:color="0070C0"/>
            </w:tcBorders>
            <w:shd w:val="clear" w:color="auto" w:fill="BDD6EE"/>
          </w:tcPr>
          <w:p w14:paraId="13782C7A" w14:textId="77777777" w:rsidR="0082236F" w:rsidRDefault="0082236F">
            <w:pPr>
              <w:spacing w:after="160" w:line="259" w:lineRule="auto"/>
              <w:ind w:left="0" w:firstLine="0"/>
            </w:pPr>
          </w:p>
        </w:tc>
      </w:tr>
      <w:tr w:rsidR="0082236F" w14:paraId="0CAF046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5821366" w14:textId="77777777" w:rsidR="0082236F" w:rsidRDefault="0006133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A2F1E6C" w14:textId="77777777" w:rsidR="0082236F" w:rsidRDefault="00061332">
            <w:pPr>
              <w:spacing w:after="0" w:line="259" w:lineRule="auto"/>
              <w:ind w:left="1" w:firstLine="0"/>
            </w:pPr>
            <w:r>
              <w:t xml:space="preserve">1310 mg/kg </w:t>
            </w:r>
            <w:proofErr w:type="gramStart"/>
            <w:r>
              <w:t>Source:</w:t>
            </w:r>
            <w:proofErr w:type="gramEnd"/>
            <w:r>
              <w:t xml:space="preserve"> ECHA </w:t>
            </w:r>
          </w:p>
        </w:tc>
      </w:tr>
    </w:tbl>
    <w:p w14:paraId="3149B8B8" w14:textId="77777777" w:rsidR="0082236F" w:rsidRDefault="0006133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36F" w14:paraId="5CFD08C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4402CA1" w14:textId="77777777" w:rsidR="0082236F" w:rsidRDefault="00061332">
            <w:pPr>
              <w:spacing w:after="0" w:line="259" w:lineRule="auto"/>
              <w:ind w:left="0" w:firstLine="0"/>
            </w:pPr>
            <w:r>
              <w:rPr>
                <w:b/>
                <w:color w:val="0070C0"/>
                <w:sz w:val="18"/>
              </w:rPr>
              <w:t xml:space="preserve">3-p-Cumenyl-2-methylpropionaldehyde (103-95-7) </w:t>
            </w:r>
          </w:p>
        </w:tc>
      </w:tr>
      <w:tr w:rsidR="0082236F" w:rsidRPr="00061332" w14:paraId="5867270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245E672" w14:textId="77777777" w:rsidR="0082236F" w:rsidRDefault="0006133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EA699CC" w14:textId="77777777" w:rsidR="0082236F" w:rsidRPr="00061332" w:rsidRDefault="00061332">
            <w:pPr>
              <w:spacing w:after="0" w:line="259" w:lineRule="auto"/>
              <w:ind w:left="1" w:firstLine="0"/>
              <w:rPr>
                <w:lang w:val="en-US"/>
              </w:rPr>
            </w:pPr>
            <w:r w:rsidRPr="00061332">
              <w:rPr>
                <w:lang w:val="en-US"/>
              </w:rPr>
              <w:t xml:space="preserve">3810 mg/kg Source: National Library of Medicine </w:t>
            </w:r>
          </w:p>
        </w:tc>
      </w:tr>
      <w:tr w:rsidR="0082236F" w14:paraId="2EECA93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8507A55" w14:textId="77777777" w:rsidR="0082236F" w:rsidRDefault="00061332">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271B2FF" w14:textId="77777777" w:rsidR="0082236F" w:rsidRDefault="00061332">
            <w:pPr>
              <w:spacing w:after="0" w:line="259" w:lineRule="auto"/>
              <w:ind w:left="1" w:firstLine="0"/>
            </w:pPr>
            <w:r>
              <w:t xml:space="preserve">3810 mg/kg </w:t>
            </w:r>
          </w:p>
        </w:tc>
      </w:tr>
      <w:tr w:rsidR="0082236F" w:rsidRPr="00061332" w14:paraId="267A215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82589BD" w14:textId="77777777" w:rsidR="0082236F" w:rsidRDefault="00061332">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321E5CF" w14:textId="77777777" w:rsidR="0082236F" w:rsidRPr="00061332" w:rsidRDefault="00061332">
            <w:pPr>
              <w:spacing w:after="0" w:line="259" w:lineRule="auto"/>
              <w:ind w:left="1" w:firstLine="0"/>
              <w:rPr>
                <w:lang w:val="en-US"/>
              </w:rPr>
            </w:pPr>
            <w:r w:rsidRPr="00061332">
              <w:rPr>
                <w:lang w:val="en-US"/>
              </w:rPr>
              <w:t xml:space="preserve">&gt; 5000 mg/kg Source: National Library of Medicine </w:t>
            </w:r>
          </w:p>
        </w:tc>
      </w:tr>
    </w:tbl>
    <w:p w14:paraId="365E236E" w14:textId="77777777" w:rsidR="0082236F" w:rsidRPr="00061332" w:rsidRDefault="00061332">
      <w:pPr>
        <w:spacing w:after="5" w:line="259" w:lineRule="auto"/>
        <w:ind w:left="0" w:firstLine="0"/>
        <w:rPr>
          <w:lang w:val="en-US"/>
        </w:rPr>
      </w:pPr>
      <w:r w:rsidRPr="00061332">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36F" w14:paraId="17D1C31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4821378" w14:textId="77777777" w:rsidR="0082236F" w:rsidRDefault="00061332">
            <w:pPr>
              <w:spacing w:after="0" w:line="259" w:lineRule="auto"/>
              <w:ind w:left="0" w:firstLine="0"/>
            </w:pPr>
            <w:r>
              <w:rPr>
                <w:b/>
                <w:color w:val="0070C0"/>
                <w:sz w:val="18"/>
              </w:rPr>
              <w:t>1-(2-</w:t>
            </w:r>
            <w:proofErr w:type="gramStart"/>
            <w:r>
              <w:rPr>
                <w:b/>
                <w:color w:val="0070C0"/>
                <w:sz w:val="18"/>
              </w:rPr>
              <w:t>Naphthalenyl)</w:t>
            </w:r>
            <w:proofErr w:type="spellStart"/>
            <w:r>
              <w:rPr>
                <w:b/>
                <w:color w:val="0070C0"/>
                <w:sz w:val="18"/>
              </w:rPr>
              <w:t>ethanone</w:t>
            </w:r>
            <w:proofErr w:type="spellEnd"/>
            <w:proofErr w:type="gramEnd"/>
            <w:r>
              <w:rPr>
                <w:b/>
                <w:color w:val="0070C0"/>
                <w:sz w:val="18"/>
              </w:rPr>
              <w:t xml:space="preserve"> (93-08-3) </w:t>
            </w:r>
          </w:p>
        </w:tc>
        <w:tc>
          <w:tcPr>
            <w:tcW w:w="6519" w:type="dxa"/>
            <w:tcBorders>
              <w:top w:val="single" w:sz="4" w:space="0" w:color="0070C0"/>
              <w:left w:val="nil"/>
              <w:bottom w:val="single" w:sz="4" w:space="0" w:color="0070C0"/>
              <w:right w:val="single" w:sz="4" w:space="0" w:color="0070C0"/>
            </w:tcBorders>
            <w:shd w:val="clear" w:color="auto" w:fill="BDD6EE"/>
          </w:tcPr>
          <w:p w14:paraId="1D31BAA3" w14:textId="77777777" w:rsidR="0082236F" w:rsidRDefault="0082236F">
            <w:pPr>
              <w:spacing w:after="160" w:line="259" w:lineRule="auto"/>
              <w:ind w:left="0" w:firstLine="0"/>
            </w:pPr>
          </w:p>
        </w:tc>
      </w:tr>
      <w:tr w:rsidR="0082236F" w14:paraId="070B9D7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53685A6" w14:textId="77777777" w:rsidR="0082236F" w:rsidRDefault="00061332">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77B21CE6" w14:textId="77777777" w:rsidR="0082236F" w:rsidRDefault="00061332">
            <w:pPr>
              <w:spacing w:after="0" w:line="259" w:lineRule="auto"/>
              <w:ind w:left="1" w:firstLine="0"/>
            </w:pPr>
            <w:r>
              <w:t xml:space="preserve">2500 mg/kg </w:t>
            </w:r>
          </w:p>
        </w:tc>
      </w:tr>
      <w:tr w:rsidR="0082236F" w14:paraId="7B79173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3A4A616" w14:textId="77777777" w:rsidR="0082236F" w:rsidRDefault="00061332">
            <w:pPr>
              <w:spacing w:after="0" w:line="259" w:lineRule="auto"/>
              <w:ind w:left="0" w:firstLine="0"/>
            </w:pPr>
            <w:r>
              <w:rPr>
                <w:b/>
                <w:color w:val="0070C0"/>
                <w:sz w:val="18"/>
              </w:rPr>
              <w:t xml:space="preserve">Undecan-4-olide (104-67-6) </w:t>
            </w:r>
          </w:p>
        </w:tc>
        <w:tc>
          <w:tcPr>
            <w:tcW w:w="6519" w:type="dxa"/>
            <w:tcBorders>
              <w:top w:val="double" w:sz="4" w:space="0" w:color="0070C0"/>
              <w:left w:val="nil"/>
              <w:bottom w:val="single" w:sz="4" w:space="0" w:color="0070C0"/>
              <w:right w:val="single" w:sz="4" w:space="0" w:color="0070C0"/>
            </w:tcBorders>
            <w:shd w:val="clear" w:color="auto" w:fill="BDD6EE"/>
          </w:tcPr>
          <w:p w14:paraId="3E847B40" w14:textId="77777777" w:rsidR="0082236F" w:rsidRDefault="0082236F">
            <w:pPr>
              <w:spacing w:after="160" w:line="259" w:lineRule="auto"/>
              <w:ind w:left="0" w:firstLine="0"/>
            </w:pPr>
          </w:p>
        </w:tc>
      </w:tr>
      <w:tr w:rsidR="0082236F" w14:paraId="6264DC32"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F7DB349" w14:textId="77777777" w:rsidR="0082236F" w:rsidRDefault="0006133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453EAD6" w14:textId="77777777" w:rsidR="0082236F" w:rsidRDefault="00061332">
            <w:pPr>
              <w:spacing w:after="0" w:line="259" w:lineRule="auto"/>
              <w:ind w:left="1" w:firstLine="0"/>
            </w:pPr>
            <w:r>
              <w:t xml:space="preserve">18500 mg/kg </w:t>
            </w:r>
            <w:proofErr w:type="gramStart"/>
            <w:r>
              <w:t>Source:</w:t>
            </w:r>
            <w:proofErr w:type="gramEnd"/>
            <w:r>
              <w:t xml:space="preserve"> </w:t>
            </w:r>
            <w:proofErr w:type="spellStart"/>
            <w:r>
              <w:t>NLM;ChemIDplus</w:t>
            </w:r>
            <w:proofErr w:type="spellEnd"/>
            <w:r>
              <w:t xml:space="preserve">, TOMES;LOLI; </w:t>
            </w:r>
          </w:p>
        </w:tc>
      </w:tr>
    </w:tbl>
    <w:p w14:paraId="52605CCE" w14:textId="77777777" w:rsidR="0082236F" w:rsidRDefault="0006133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36F" w14:paraId="03AE0AB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5D5213A" w14:textId="77777777" w:rsidR="0082236F" w:rsidRDefault="00061332">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6C689877" w14:textId="77777777" w:rsidR="0082236F" w:rsidRDefault="0082236F">
            <w:pPr>
              <w:spacing w:after="160" w:line="259" w:lineRule="auto"/>
              <w:ind w:left="0" w:firstLine="0"/>
            </w:pPr>
          </w:p>
        </w:tc>
      </w:tr>
      <w:tr w:rsidR="0082236F" w:rsidRPr="00061332" w14:paraId="211A595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6DEB1BA" w14:textId="77777777" w:rsidR="0082236F" w:rsidRDefault="0006133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85507D5" w14:textId="77777777" w:rsidR="0082236F" w:rsidRPr="00061332" w:rsidRDefault="00061332">
            <w:pPr>
              <w:spacing w:after="0" w:line="259" w:lineRule="auto"/>
              <w:ind w:left="1" w:firstLine="0"/>
              <w:rPr>
                <w:lang w:val="en-US"/>
              </w:rPr>
            </w:pPr>
            <w:r w:rsidRPr="00061332">
              <w:rPr>
                <w:lang w:val="en-US"/>
              </w:rPr>
              <w:t xml:space="preserve">1590 mg/kg Source: NLM, THOMSON </w:t>
            </w:r>
          </w:p>
        </w:tc>
      </w:tr>
      <w:tr w:rsidR="0082236F" w14:paraId="5AE2C56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AE2F63E" w14:textId="77777777" w:rsidR="0082236F" w:rsidRDefault="00061332">
            <w:pPr>
              <w:spacing w:after="0" w:line="259" w:lineRule="auto"/>
              <w:ind w:left="0" w:firstLine="0"/>
            </w:pPr>
            <w:r>
              <w:lastRenderedPageBreak/>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00D5781" w14:textId="77777777" w:rsidR="0082236F" w:rsidRDefault="00061332">
            <w:pPr>
              <w:spacing w:after="0" w:line="259" w:lineRule="auto"/>
              <w:ind w:left="1" w:firstLine="0"/>
            </w:pPr>
            <w:r>
              <w:t xml:space="preserve">3000 mg/kg </w:t>
            </w:r>
          </w:p>
        </w:tc>
      </w:tr>
      <w:tr w:rsidR="0082236F" w14:paraId="3D8DF08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8BCF76F" w14:textId="77777777" w:rsidR="0082236F" w:rsidRDefault="00061332">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46D3B70" w14:textId="77777777" w:rsidR="0082236F" w:rsidRDefault="00061332">
            <w:pPr>
              <w:spacing w:after="0" w:line="259" w:lineRule="auto"/>
              <w:ind w:left="1" w:firstLine="0"/>
            </w:pPr>
            <w:r>
              <w:t xml:space="preserve">&gt; 7940 mg/kg </w:t>
            </w:r>
            <w:proofErr w:type="gramStart"/>
            <w:r>
              <w:t>Source:</w:t>
            </w:r>
            <w:proofErr w:type="gramEnd"/>
            <w:r>
              <w:t xml:space="preserve"> NLM </w:t>
            </w:r>
          </w:p>
        </w:tc>
      </w:tr>
    </w:tbl>
    <w:p w14:paraId="0952729F" w14:textId="77777777" w:rsidR="0082236F" w:rsidRDefault="0006133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36F" w14:paraId="424BC48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B03FAFB" w14:textId="77777777" w:rsidR="0082236F" w:rsidRDefault="00061332">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22C03206" w14:textId="77777777" w:rsidR="0082236F" w:rsidRDefault="0082236F">
            <w:pPr>
              <w:spacing w:after="160" w:line="259" w:lineRule="auto"/>
              <w:ind w:left="0" w:firstLine="0"/>
            </w:pPr>
          </w:p>
        </w:tc>
      </w:tr>
      <w:tr w:rsidR="0082236F" w14:paraId="1D8F106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C05426" w14:textId="77777777" w:rsidR="0082236F" w:rsidRDefault="0006133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0692A78" w14:textId="77777777" w:rsidR="0082236F" w:rsidRDefault="00061332">
            <w:pPr>
              <w:spacing w:after="0" w:line="259" w:lineRule="auto"/>
              <w:ind w:left="1" w:firstLine="0"/>
            </w:pPr>
            <w:r>
              <w:t xml:space="preserve">3928 – 3976 mg/kg </w:t>
            </w:r>
            <w:proofErr w:type="gramStart"/>
            <w:r>
              <w:t>Source:</w:t>
            </w:r>
            <w:proofErr w:type="gramEnd"/>
            <w:r>
              <w:t xml:space="preserve"> SIDS </w:t>
            </w:r>
          </w:p>
        </w:tc>
      </w:tr>
      <w:tr w:rsidR="0082236F" w14:paraId="02BEF5B6"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4749B28" w14:textId="77777777" w:rsidR="0082236F" w:rsidRDefault="00061332">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871044D" w14:textId="77777777" w:rsidR="0082236F" w:rsidRDefault="00061332">
            <w:pPr>
              <w:spacing w:after="0" w:line="259" w:lineRule="auto"/>
              <w:ind w:left="1" w:firstLine="0"/>
            </w:pPr>
            <w:r>
              <w:t xml:space="preserve">3500 mg/kg </w:t>
            </w:r>
          </w:p>
        </w:tc>
      </w:tr>
      <w:tr w:rsidR="0082236F" w:rsidRPr="00061332" w14:paraId="40E30A7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2E504A1" w14:textId="77777777" w:rsidR="0082236F" w:rsidRDefault="00061332">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56EF9990" w14:textId="77777777" w:rsidR="0082236F" w:rsidRPr="00061332" w:rsidRDefault="00061332">
            <w:pPr>
              <w:spacing w:after="0" w:line="259" w:lineRule="auto"/>
              <w:ind w:left="1" w:firstLine="0"/>
              <w:rPr>
                <w:lang w:val="en-US"/>
              </w:rPr>
            </w:pPr>
            <w:r w:rsidRPr="00061332">
              <w:rPr>
                <w:lang w:val="en-US"/>
              </w:rPr>
              <w:t xml:space="preserve">5010 mg/kg Source: SIDS, THOMSON </w:t>
            </w:r>
          </w:p>
        </w:tc>
      </w:tr>
    </w:tbl>
    <w:p w14:paraId="6116742A" w14:textId="77777777" w:rsidR="0082236F" w:rsidRPr="00061332" w:rsidRDefault="00061332">
      <w:pPr>
        <w:spacing w:after="5" w:line="259" w:lineRule="auto"/>
        <w:ind w:left="0" w:firstLine="0"/>
        <w:rPr>
          <w:lang w:val="en-US"/>
        </w:rPr>
      </w:pPr>
      <w:r w:rsidRPr="00061332">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36F" w14:paraId="19E104B4"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5735AC8" w14:textId="77777777" w:rsidR="0082236F" w:rsidRDefault="00061332">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single" w:sz="4" w:space="0" w:color="0070C0"/>
              <w:left w:val="nil"/>
              <w:bottom w:val="single" w:sz="4" w:space="0" w:color="0070C0"/>
              <w:right w:val="single" w:sz="4" w:space="0" w:color="0070C0"/>
            </w:tcBorders>
            <w:shd w:val="clear" w:color="auto" w:fill="BDD6EE"/>
          </w:tcPr>
          <w:p w14:paraId="256E773C" w14:textId="77777777" w:rsidR="0082236F" w:rsidRDefault="0082236F">
            <w:pPr>
              <w:spacing w:after="160" w:line="259" w:lineRule="auto"/>
              <w:ind w:left="0" w:firstLine="0"/>
            </w:pPr>
          </w:p>
        </w:tc>
      </w:tr>
      <w:tr w:rsidR="0082236F" w14:paraId="4908AB1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87E20F0" w14:textId="77777777" w:rsidR="0082236F" w:rsidRDefault="0006133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9C29631" w14:textId="77777777" w:rsidR="0082236F" w:rsidRDefault="00061332">
            <w:pPr>
              <w:spacing w:after="0" w:line="259" w:lineRule="auto"/>
              <w:ind w:left="1" w:firstLine="0"/>
            </w:pPr>
            <w:r>
              <w:t xml:space="preserve">2490 mg/kg </w:t>
            </w:r>
          </w:p>
        </w:tc>
      </w:tr>
      <w:tr w:rsidR="0082236F" w14:paraId="378DAD6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C97A023" w14:textId="77777777" w:rsidR="0082236F" w:rsidRDefault="00061332">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FE74D50" w14:textId="77777777" w:rsidR="0082236F" w:rsidRDefault="00061332">
            <w:pPr>
              <w:spacing w:after="0" w:line="259" w:lineRule="auto"/>
              <w:ind w:left="1" w:firstLine="0"/>
            </w:pPr>
            <w:r>
              <w:t xml:space="preserve">2490 mg/kg </w:t>
            </w:r>
          </w:p>
        </w:tc>
      </w:tr>
      <w:tr w:rsidR="0082236F" w14:paraId="78A3A5D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1435E14" w14:textId="77777777" w:rsidR="0082236F" w:rsidRDefault="00061332">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single" w:sz="4" w:space="0" w:color="0070C0"/>
              <w:left w:val="nil"/>
              <w:bottom w:val="single" w:sz="4" w:space="0" w:color="0070C0"/>
              <w:right w:val="single" w:sz="4" w:space="0" w:color="0070C0"/>
            </w:tcBorders>
            <w:shd w:val="clear" w:color="auto" w:fill="BDD6EE"/>
          </w:tcPr>
          <w:p w14:paraId="207D0E8B" w14:textId="77777777" w:rsidR="0082236F" w:rsidRDefault="0082236F">
            <w:pPr>
              <w:spacing w:after="160" w:line="259" w:lineRule="auto"/>
              <w:ind w:left="0" w:firstLine="0"/>
            </w:pPr>
          </w:p>
        </w:tc>
      </w:tr>
      <w:tr w:rsidR="0082236F" w14:paraId="3F549EA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91DFD8D" w14:textId="77777777" w:rsidR="0082236F" w:rsidRDefault="00061332">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E94D8F9" w14:textId="77777777" w:rsidR="0082236F" w:rsidRDefault="00061332">
            <w:pPr>
              <w:spacing w:after="0" w:line="259" w:lineRule="auto"/>
              <w:ind w:left="1" w:firstLine="0"/>
            </w:pPr>
            <w:r>
              <w:t xml:space="preserve">5000 mg/kg </w:t>
            </w:r>
          </w:p>
        </w:tc>
      </w:tr>
    </w:tbl>
    <w:p w14:paraId="2C56359F" w14:textId="77777777" w:rsidR="0082236F" w:rsidRDefault="0006133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36F" w14:paraId="2C7029A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253D1E8" w14:textId="77777777" w:rsidR="0082236F" w:rsidRDefault="00061332">
            <w:pPr>
              <w:spacing w:after="0" w:line="259" w:lineRule="auto"/>
              <w:ind w:left="0" w:firstLine="0"/>
            </w:pPr>
            <w:r>
              <w:rPr>
                <w:b/>
                <w:color w:val="0070C0"/>
                <w:sz w:val="18"/>
              </w:rPr>
              <w:t xml:space="preserve">3,7-Dimethyloctan-3-ol (78-69-3) </w:t>
            </w:r>
          </w:p>
        </w:tc>
        <w:tc>
          <w:tcPr>
            <w:tcW w:w="6519" w:type="dxa"/>
            <w:tcBorders>
              <w:top w:val="single" w:sz="4" w:space="0" w:color="0070C0"/>
              <w:left w:val="nil"/>
              <w:bottom w:val="single" w:sz="4" w:space="0" w:color="0070C0"/>
              <w:right w:val="single" w:sz="4" w:space="0" w:color="0070C0"/>
            </w:tcBorders>
            <w:shd w:val="clear" w:color="auto" w:fill="BDD6EE"/>
          </w:tcPr>
          <w:p w14:paraId="64A86D26" w14:textId="77777777" w:rsidR="0082236F" w:rsidRDefault="0082236F">
            <w:pPr>
              <w:spacing w:after="160" w:line="259" w:lineRule="auto"/>
              <w:ind w:left="0" w:firstLine="0"/>
            </w:pPr>
          </w:p>
        </w:tc>
      </w:tr>
      <w:tr w:rsidR="0082236F" w14:paraId="5C67D4D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5FB4DF3" w14:textId="77777777" w:rsidR="0082236F" w:rsidRDefault="0006133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4EA5265" w14:textId="77777777" w:rsidR="0082236F" w:rsidRDefault="00061332">
            <w:pPr>
              <w:spacing w:after="0" w:line="259" w:lineRule="auto"/>
              <w:ind w:left="1" w:firstLine="0"/>
            </w:pPr>
            <w:r>
              <w:t xml:space="preserve">&gt; 8270 mg/kg </w:t>
            </w:r>
            <w:proofErr w:type="gramStart"/>
            <w:r>
              <w:t>Source:</w:t>
            </w:r>
            <w:proofErr w:type="gramEnd"/>
            <w:r>
              <w:t xml:space="preserve"> ECHA </w:t>
            </w:r>
          </w:p>
        </w:tc>
      </w:tr>
      <w:tr w:rsidR="0082236F" w:rsidRPr="00061332" w14:paraId="2F5632FC"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65D2861" w14:textId="77777777" w:rsidR="0082236F" w:rsidRDefault="00061332">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0EE2D6C6" w14:textId="77777777" w:rsidR="0082236F" w:rsidRPr="00061332" w:rsidRDefault="00061332">
            <w:pPr>
              <w:spacing w:after="0" w:line="259" w:lineRule="auto"/>
              <w:ind w:left="1" w:firstLine="0"/>
              <w:rPr>
                <w:lang w:val="en-US"/>
              </w:rPr>
            </w:pPr>
            <w:r w:rsidRPr="00061332">
              <w:rPr>
                <w:lang w:val="en-US"/>
              </w:rPr>
              <w:t xml:space="preserve">&gt; 5000 mg/kg Source: National Library of Medicine </w:t>
            </w:r>
          </w:p>
        </w:tc>
      </w:tr>
      <w:tr w:rsidR="0082236F" w14:paraId="5C67490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8EECB36" w14:textId="77777777" w:rsidR="0082236F" w:rsidRDefault="00061332">
            <w:pPr>
              <w:spacing w:after="0" w:line="259" w:lineRule="auto"/>
              <w:ind w:left="0" w:firstLine="0"/>
            </w:pPr>
            <w:r>
              <w:rPr>
                <w:b/>
                <w:color w:val="0070C0"/>
                <w:sz w:val="18"/>
              </w:rPr>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1BF68C0B" w14:textId="77777777" w:rsidR="0082236F" w:rsidRDefault="0082236F">
            <w:pPr>
              <w:spacing w:after="160" w:line="259" w:lineRule="auto"/>
              <w:ind w:left="0" w:firstLine="0"/>
            </w:pPr>
          </w:p>
        </w:tc>
      </w:tr>
      <w:tr w:rsidR="0082236F" w14:paraId="618093E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16972E1" w14:textId="77777777" w:rsidR="0082236F" w:rsidRDefault="0006133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568D357" w14:textId="77777777" w:rsidR="0082236F" w:rsidRDefault="00061332">
            <w:pPr>
              <w:spacing w:after="0" w:line="259" w:lineRule="auto"/>
              <w:ind w:left="1" w:firstLine="0"/>
            </w:pPr>
            <w:r>
              <w:t xml:space="preserve">1500 mg/kg </w:t>
            </w:r>
            <w:proofErr w:type="gramStart"/>
            <w:r>
              <w:t>Source:</w:t>
            </w:r>
            <w:proofErr w:type="gramEnd"/>
            <w:r>
              <w:t xml:space="preserve"> NITE </w:t>
            </w:r>
          </w:p>
        </w:tc>
      </w:tr>
      <w:tr w:rsidR="0082236F" w14:paraId="2573C2A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CB64442" w14:textId="77777777" w:rsidR="0082236F" w:rsidRDefault="00061332">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76554D2" w14:textId="77777777" w:rsidR="0082236F" w:rsidRDefault="00061332">
            <w:pPr>
              <w:spacing w:after="0" w:line="259" w:lineRule="auto"/>
              <w:ind w:left="1" w:firstLine="0"/>
            </w:pPr>
            <w:r>
              <w:t xml:space="preserve">1610 mg/kg </w:t>
            </w:r>
          </w:p>
        </w:tc>
      </w:tr>
      <w:tr w:rsidR="0082236F" w14:paraId="406BBD87"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64FF2348" w14:textId="77777777" w:rsidR="0082236F" w:rsidRDefault="00061332">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AF97E37" w14:textId="77777777" w:rsidR="0082236F" w:rsidRDefault="00061332">
            <w:pPr>
              <w:spacing w:after="0" w:line="259" w:lineRule="auto"/>
              <w:ind w:left="1" w:firstLine="0"/>
            </w:pPr>
            <w:r>
              <w:t xml:space="preserve">805 mg/kg </w:t>
            </w:r>
            <w:proofErr w:type="gramStart"/>
            <w:r>
              <w:t>Source:</w:t>
            </w:r>
            <w:proofErr w:type="gramEnd"/>
            <w:r>
              <w:t xml:space="preserve"> NITE </w:t>
            </w:r>
          </w:p>
        </w:tc>
      </w:tr>
      <w:tr w:rsidR="0082236F" w14:paraId="7C2F994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052AAB4" w14:textId="77777777" w:rsidR="0082236F" w:rsidRDefault="00061332">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7E6B79E1" w14:textId="77777777" w:rsidR="0082236F" w:rsidRDefault="00061332">
            <w:pPr>
              <w:spacing w:after="0" w:line="259" w:lineRule="auto"/>
              <w:ind w:left="1" w:firstLine="0"/>
            </w:pPr>
            <w:r>
              <w:t xml:space="preserve">&gt; 1,38 mg/l </w:t>
            </w:r>
            <w:proofErr w:type="gramStart"/>
            <w:r>
              <w:t>Source:</w:t>
            </w:r>
            <w:proofErr w:type="gramEnd"/>
            <w:r>
              <w:t xml:space="preserve"> NITE </w:t>
            </w:r>
          </w:p>
        </w:tc>
      </w:tr>
    </w:tbl>
    <w:p w14:paraId="49195B6B" w14:textId="77777777" w:rsidR="0082236F" w:rsidRDefault="00061332">
      <w:pPr>
        <w:spacing w:after="0" w:line="259" w:lineRule="auto"/>
        <w:ind w:left="0" w:firstLine="0"/>
      </w:pPr>
      <w:r>
        <w:rPr>
          <w:sz w:val="2"/>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805"/>
        <w:gridCol w:w="3074"/>
      </w:tblGrid>
      <w:tr w:rsidR="0082236F" w14:paraId="71F2924F" w14:textId="77777777">
        <w:trPr>
          <w:trHeight w:val="239"/>
        </w:trPr>
        <w:tc>
          <w:tcPr>
            <w:tcW w:w="3805" w:type="dxa"/>
            <w:tcBorders>
              <w:top w:val="nil"/>
              <w:left w:val="nil"/>
              <w:bottom w:val="nil"/>
              <w:right w:val="nil"/>
            </w:tcBorders>
          </w:tcPr>
          <w:p w14:paraId="6CD4EB1D" w14:textId="77777777" w:rsidR="0082236F" w:rsidRDefault="00061332">
            <w:pPr>
              <w:spacing w:after="0" w:line="259" w:lineRule="auto"/>
              <w:ind w:left="0" w:firstLine="0"/>
            </w:pPr>
            <w:r>
              <w:t xml:space="preserve">Corrosion cutanée/irritation cutanée </w:t>
            </w:r>
          </w:p>
          <w:p w14:paraId="3F4CB02C" w14:textId="77777777" w:rsidR="0082236F" w:rsidRDefault="00061332">
            <w:pPr>
              <w:spacing w:after="0" w:line="259" w:lineRule="auto"/>
              <w:ind w:left="0" w:firstLine="0"/>
            </w:pPr>
            <w:r>
              <w:rPr>
                <w:sz w:val="2"/>
              </w:rPr>
              <w:t xml:space="preserve"> </w:t>
            </w:r>
          </w:p>
        </w:tc>
        <w:tc>
          <w:tcPr>
            <w:tcW w:w="3074" w:type="dxa"/>
            <w:tcBorders>
              <w:top w:val="nil"/>
              <w:left w:val="nil"/>
              <w:bottom w:val="nil"/>
              <w:right w:val="nil"/>
            </w:tcBorders>
          </w:tcPr>
          <w:p w14:paraId="7C0F4C64" w14:textId="77777777" w:rsidR="0082236F" w:rsidRDefault="00061332">
            <w:pPr>
              <w:spacing w:after="0" w:line="259" w:lineRule="auto"/>
              <w:ind w:left="0" w:firstLine="0"/>
            </w:pPr>
            <w:r>
              <w:t xml:space="preserve">: Non classé </w:t>
            </w:r>
          </w:p>
        </w:tc>
      </w:tr>
      <w:tr w:rsidR="0082236F" w14:paraId="1FE23B00" w14:textId="77777777">
        <w:trPr>
          <w:trHeight w:val="245"/>
        </w:trPr>
        <w:tc>
          <w:tcPr>
            <w:tcW w:w="3805" w:type="dxa"/>
            <w:tcBorders>
              <w:top w:val="nil"/>
              <w:left w:val="nil"/>
              <w:bottom w:val="nil"/>
              <w:right w:val="nil"/>
            </w:tcBorders>
          </w:tcPr>
          <w:p w14:paraId="01E3D5D1" w14:textId="77777777" w:rsidR="0082236F" w:rsidRDefault="00061332">
            <w:pPr>
              <w:spacing w:after="0" w:line="259" w:lineRule="auto"/>
              <w:ind w:left="0" w:firstLine="0"/>
            </w:pPr>
            <w:r>
              <w:t xml:space="preserve">Lésions oculaires graves/irritation oculaire </w:t>
            </w:r>
          </w:p>
          <w:p w14:paraId="1C8E62CF" w14:textId="77777777" w:rsidR="0082236F" w:rsidRDefault="00061332">
            <w:pPr>
              <w:spacing w:after="0" w:line="259" w:lineRule="auto"/>
              <w:ind w:left="0" w:firstLine="0"/>
            </w:pPr>
            <w:r>
              <w:rPr>
                <w:sz w:val="2"/>
              </w:rPr>
              <w:t xml:space="preserve"> </w:t>
            </w:r>
          </w:p>
        </w:tc>
        <w:tc>
          <w:tcPr>
            <w:tcW w:w="3074" w:type="dxa"/>
            <w:tcBorders>
              <w:top w:val="nil"/>
              <w:left w:val="nil"/>
              <w:bottom w:val="nil"/>
              <w:right w:val="nil"/>
            </w:tcBorders>
          </w:tcPr>
          <w:p w14:paraId="1D71554D" w14:textId="77777777" w:rsidR="0082236F" w:rsidRDefault="00061332">
            <w:pPr>
              <w:spacing w:after="0" w:line="259" w:lineRule="auto"/>
              <w:ind w:left="0" w:firstLine="0"/>
              <w:jc w:val="both"/>
            </w:pPr>
            <w:r>
              <w:t xml:space="preserve">: Provoque une sévère irritation des yeux. </w:t>
            </w:r>
          </w:p>
        </w:tc>
      </w:tr>
      <w:tr w:rsidR="0082236F" w14:paraId="4F6FF72C" w14:textId="77777777">
        <w:trPr>
          <w:trHeight w:val="242"/>
        </w:trPr>
        <w:tc>
          <w:tcPr>
            <w:tcW w:w="3805" w:type="dxa"/>
            <w:tcBorders>
              <w:top w:val="nil"/>
              <w:left w:val="nil"/>
              <w:bottom w:val="nil"/>
              <w:right w:val="nil"/>
            </w:tcBorders>
          </w:tcPr>
          <w:p w14:paraId="44FE222D" w14:textId="77777777" w:rsidR="0082236F" w:rsidRDefault="00061332">
            <w:pPr>
              <w:spacing w:after="0" w:line="259" w:lineRule="auto"/>
              <w:ind w:left="0" w:firstLine="0"/>
            </w:pPr>
            <w:r>
              <w:t xml:space="preserve">Sensibilisation respiratoire ou cutanée </w:t>
            </w:r>
          </w:p>
          <w:p w14:paraId="6471F482" w14:textId="77777777" w:rsidR="0082236F" w:rsidRDefault="00061332">
            <w:pPr>
              <w:spacing w:after="0" w:line="259" w:lineRule="auto"/>
              <w:ind w:left="0" w:firstLine="0"/>
            </w:pPr>
            <w:r>
              <w:rPr>
                <w:sz w:val="2"/>
              </w:rPr>
              <w:t xml:space="preserve"> </w:t>
            </w:r>
          </w:p>
        </w:tc>
        <w:tc>
          <w:tcPr>
            <w:tcW w:w="3074" w:type="dxa"/>
            <w:tcBorders>
              <w:top w:val="nil"/>
              <w:left w:val="nil"/>
              <w:bottom w:val="nil"/>
              <w:right w:val="nil"/>
            </w:tcBorders>
          </w:tcPr>
          <w:p w14:paraId="02BE091B" w14:textId="77777777" w:rsidR="0082236F" w:rsidRDefault="00061332">
            <w:pPr>
              <w:spacing w:after="0" w:line="259" w:lineRule="auto"/>
              <w:ind w:left="0" w:firstLine="0"/>
            </w:pPr>
            <w:r>
              <w:t xml:space="preserve">: Peut provoquer une allergie cutanée. </w:t>
            </w:r>
          </w:p>
        </w:tc>
      </w:tr>
      <w:tr w:rsidR="0082236F" w14:paraId="489EF028" w14:textId="77777777">
        <w:trPr>
          <w:trHeight w:val="245"/>
        </w:trPr>
        <w:tc>
          <w:tcPr>
            <w:tcW w:w="3805" w:type="dxa"/>
            <w:tcBorders>
              <w:top w:val="nil"/>
              <w:left w:val="nil"/>
              <w:bottom w:val="nil"/>
              <w:right w:val="nil"/>
            </w:tcBorders>
          </w:tcPr>
          <w:p w14:paraId="156A2CD4" w14:textId="77777777" w:rsidR="0082236F" w:rsidRDefault="00061332">
            <w:pPr>
              <w:spacing w:after="0" w:line="259" w:lineRule="auto"/>
              <w:ind w:left="0" w:firstLine="0"/>
            </w:pPr>
            <w:r>
              <w:t xml:space="preserve">Mutagénicité sur les cellules germinales </w:t>
            </w:r>
          </w:p>
          <w:p w14:paraId="25468354" w14:textId="77777777" w:rsidR="0082236F" w:rsidRDefault="00061332">
            <w:pPr>
              <w:spacing w:after="0" w:line="259" w:lineRule="auto"/>
              <w:ind w:left="0" w:firstLine="0"/>
            </w:pPr>
            <w:r>
              <w:rPr>
                <w:sz w:val="2"/>
              </w:rPr>
              <w:t xml:space="preserve"> </w:t>
            </w:r>
          </w:p>
        </w:tc>
        <w:tc>
          <w:tcPr>
            <w:tcW w:w="3074" w:type="dxa"/>
            <w:tcBorders>
              <w:top w:val="nil"/>
              <w:left w:val="nil"/>
              <w:bottom w:val="nil"/>
              <w:right w:val="nil"/>
            </w:tcBorders>
          </w:tcPr>
          <w:p w14:paraId="1D28FDD7" w14:textId="77777777" w:rsidR="0082236F" w:rsidRDefault="00061332">
            <w:pPr>
              <w:spacing w:after="0" w:line="259" w:lineRule="auto"/>
              <w:ind w:left="0" w:firstLine="0"/>
            </w:pPr>
            <w:r>
              <w:t xml:space="preserve">: Non classé </w:t>
            </w:r>
          </w:p>
        </w:tc>
      </w:tr>
      <w:tr w:rsidR="0082236F" w14:paraId="47DE1521" w14:textId="77777777">
        <w:trPr>
          <w:trHeight w:val="183"/>
        </w:trPr>
        <w:tc>
          <w:tcPr>
            <w:tcW w:w="3805" w:type="dxa"/>
            <w:tcBorders>
              <w:top w:val="nil"/>
              <w:left w:val="nil"/>
              <w:bottom w:val="nil"/>
              <w:right w:val="nil"/>
            </w:tcBorders>
          </w:tcPr>
          <w:p w14:paraId="146FFA36" w14:textId="77777777" w:rsidR="0082236F" w:rsidRDefault="00061332">
            <w:pPr>
              <w:spacing w:after="0" w:line="259" w:lineRule="auto"/>
              <w:ind w:left="0" w:firstLine="0"/>
            </w:pPr>
            <w:r>
              <w:t xml:space="preserve">Cancérogénicité </w:t>
            </w:r>
          </w:p>
        </w:tc>
        <w:tc>
          <w:tcPr>
            <w:tcW w:w="3074" w:type="dxa"/>
            <w:tcBorders>
              <w:top w:val="nil"/>
              <w:left w:val="nil"/>
              <w:bottom w:val="nil"/>
              <w:right w:val="nil"/>
            </w:tcBorders>
          </w:tcPr>
          <w:p w14:paraId="26DEAEA1" w14:textId="77777777" w:rsidR="0082236F" w:rsidRDefault="00061332">
            <w:pPr>
              <w:spacing w:after="0" w:line="259" w:lineRule="auto"/>
              <w:ind w:left="0" w:firstLine="0"/>
            </w:pPr>
            <w:r>
              <w:t xml:space="preserve">: Non classé </w:t>
            </w:r>
          </w:p>
        </w:tc>
      </w:tr>
    </w:tbl>
    <w:p w14:paraId="2DDD6722" w14:textId="77777777" w:rsidR="0082236F" w:rsidRDefault="00061332">
      <w:pPr>
        <w:spacing w:after="0" w:line="259" w:lineRule="auto"/>
        <w:ind w:left="0" w:firstLine="0"/>
      </w:pPr>
      <w:r>
        <w:rPr>
          <w:sz w:val="2"/>
        </w:rPr>
        <w:t xml:space="preserve"> </w:t>
      </w:r>
    </w:p>
    <w:tbl>
      <w:tblPr>
        <w:tblStyle w:val="TableGrid"/>
        <w:tblW w:w="10492" w:type="dxa"/>
        <w:tblInd w:w="2" w:type="dxa"/>
        <w:tblCellMar>
          <w:top w:w="28" w:type="dxa"/>
          <w:left w:w="0" w:type="dxa"/>
          <w:bottom w:w="0" w:type="dxa"/>
          <w:right w:w="75" w:type="dxa"/>
        </w:tblCellMar>
        <w:tblLook w:val="04A0" w:firstRow="1" w:lastRow="0" w:firstColumn="1" w:lastColumn="0" w:noHBand="0" w:noVBand="1"/>
      </w:tblPr>
      <w:tblGrid>
        <w:gridCol w:w="3803"/>
        <w:gridCol w:w="166"/>
        <w:gridCol w:w="6523"/>
      </w:tblGrid>
      <w:tr w:rsidR="0082236F" w14:paraId="15A383BC" w14:textId="77777777">
        <w:trPr>
          <w:trHeight w:val="349"/>
        </w:trPr>
        <w:tc>
          <w:tcPr>
            <w:tcW w:w="3803" w:type="dxa"/>
            <w:tcBorders>
              <w:top w:val="single" w:sz="4" w:space="0" w:color="0070C0"/>
              <w:left w:val="single" w:sz="4" w:space="0" w:color="0070C0"/>
              <w:bottom w:val="single" w:sz="4" w:space="0" w:color="0070C0"/>
              <w:right w:val="nil"/>
            </w:tcBorders>
            <w:shd w:val="clear" w:color="auto" w:fill="BDD6EE"/>
          </w:tcPr>
          <w:p w14:paraId="21CA5C85" w14:textId="77777777" w:rsidR="0082236F" w:rsidRDefault="00061332">
            <w:pPr>
              <w:spacing w:after="0" w:line="259" w:lineRule="auto"/>
              <w:ind w:left="6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166" w:type="dxa"/>
            <w:tcBorders>
              <w:top w:val="single" w:sz="4" w:space="0" w:color="0070C0"/>
              <w:left w:val="nil"/>
              <w:bottom w:val="single" w:sz="4" w:space="0" w:color="0070C0"/>
              <w:right w:val="nil"/>
            </w:tcBorders>
            <w:shd w:val="clear" w:color="auto" w:fill="BDD6EE"/>
          </w:tcPr>
          <w:p w14:paraId="6B4C13A2" w14:textId="77777777" w:rsidR="0082236F" w:rsidRDefault="0082236F">
            <w:pPr>
              <w:spacing w:after="160" w:line="259" w:lineRule="auto"/>
              <w:ind w:left="0" w:firstLine="0"/>
            </w:pPr>
          </w:p>
        </w:tc>
        <w:tc>
          <w:tcPr>
            <w:tcW w:w="6524" w:type="dxa"/>
            <w:tcBorders>
              <w:top w:val="single" w:sz="4" w:space="0" w:color="0070C0"/>
              <w:left w:val="nil"/>
              <w:bottom w:val="single" w:sz="4" w:space="0" w:color="0070C0"/>
              <w:right w:val="single" w:sz="4" w:space="0" w:color="0070C0"/>
            </w:tcBorders>
            <w:shd w:val="clear" w:color="auto" w:fill="BDD6EE"/>
          </w:tcPr>
          <w:p w14:paraId="609A2C54" w14:textId="77777777" w:rsidR="0082236F" w:rsidRDefault="0082236F">
            <w:pPr>
              <w:spacing w:after="160" w:line="259" w:lineRule="auto"/>
              <w:ind w:left="0" w:firstLine="0"/>
            </w:pPr>
          </w:p>
        </w:tc>
      </w:tr>
      <w:tr w:rsidR="0082236F" w14:paraId="603EDD1E" w14:textId="77777777">
        <w:trPr>
          <w:trHeight w:val="368"/>
        </w:trPr>
        <w:tc>
          <w:tcPr>
            <w:tcW w:w="3803" w:type="dxa"/>
            <w:tcBorders>
              <w:top w:val="single" w:sz="4" w:space="0" w:color="0070C0"/>
              <w:left w:val="single" w:sz="4" w:space="0" w:color="0070C0"/>
              <w:bottom w:val="single" w:sz="4" w:space="0" w:color="0070C0"/>
              <w:right w:val="nil"/>
            </w:tcBorders>
          </w:tcPr>
          <w:p w14:paraId="3D018862" w14:textId="77777777" w:rsidR="0082236F" w:rsidRDefault="00061332">
            <w:pPr>
              <w:spacing w:after="0" w:line="259" w:lineRule="auto"/>
              <w:ind w:left="60" w:firstLine="0"/>
            </w:pPr>
            <w:r>
              <w:t xml:space="preserve">Groupe IARC </w:t>
            </w:r>
          </w:p>
        </w:tc>
        <w:tc>
          <w:tcPr>
            <w:tcW w:w="166" w:type="dxa"/>
            <w:tcBorders>
              <w:top w:val="single" w:sz="4" w:space="0" w:color="0070C0"/>
              <w:left w:val="nil"/>
              <w:bottom w:val="single" w:sz="4" w:space="0" w:color="0070C0"/>
              <w:right w:val="nil"/>
            </w:tcBorders>
          </w:tcPr>
          <w:p w14:paraId="7ED9DD35" w14:textId="77777777" w:rsidR="0082236F" w:rsidRDefault="0082236F">
            <w:pPr>
              <w:spacing w:after="160" w:line="259" w:lineRule="auto"/>
              <w:ind w:left="0" w:firstLine="0"/>
            </w:pPr>
          </w:p>
        </w:tc>
        <w:tc>
          <w:tcPr>
            <w:tcW w:w="6524" w:type="dxa"/>
            <w:tcBorders>
              <w:top w:val="single" w:sz="4" w:space="0" w:color="0070C0"/>
              <w:left w:val="nil"/>
              <w:bottom w:val="single" w:sz="4" w:space="0" w:color="0070C0"/>
              <w:right w:val="single" w:sz="4" w:space="0" w:color="0070C0"/>
            </w:tcBorders>
          </w:tcPr>
          <w:p w14:paraId="070830A5" w14:textId="77777777" w:rsidR="0082236F" w:rsidRDefault="00061332">
            <w:pPr>
              <w:spacing w:after="0" w:line="259" w:lineRule="auto"/>
              <w:ind w:left="0" w:firstLine="0"/>
            </w:pPr>
            <w:r>
              <w:rPr>
                <w:rFonts w:ascii="Calibri" w:eastAsia="Calibri" w:hAnsi="Calibri" w:cs="Calibri"/>
                <w:noProof/>
                <w:sz w:val="22"/>
              </w:rPr>
              <mc:AlternateContent>
                <mc:Choice Requires="wpg">
                  <w:drawing>
                    <wp:inline distT="0" distB="0" distL="0" distR="0" wp14:anchorId="71C810F5" wp14:editId="233F8782">
                      <wp:extent cx="6096" cy="213360"/>
                      <wp:effectExtent l="0" t="0" r="0" b="0"/>
                      <wp:docPr id="60681" name="Group 60681"/>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66529" name="Shape 66529"/>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530" name="Shape 66530"/>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0681" style="width:0.479996pt;height:16.8pt;mso-position-horizontal-relative:char;mso-position-vertical-relative:line" coordsize="60,2133">
                      <v:shape id="Shape 66531" style="position:absolute;width:91;height:365;left:0;top:0;" coordsize="9144,36576" path="m0,0l9144,0l9144,36576l0,36576l0,0">
                        <v:stroke weight="0pt" endcap="flat" joinstyle="miter" miterlimit="10" on="false" color="#000000" opacity="0"/>
                        <v:fill on="true" color="#0070c0"/>
                      </v:shape>
                      <v:shape id="Shape 66532"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3 - Inclassable </w:t>
            </w:r>
          </w:p>
        </w:tc>
      </w:tr>
      <w:tr w:rsidR="0082236F" w14:paraId="4F19C294" w14:textId="77777777">
        <w:trPr>
          <w:trHeight w:val="244"/>
        </w:trPr>
        <w:tc>
          <w:tcPr>
            <w:tcW w:w="3803" w:type="dxa"/>
            <w:tcBorders>
              <w:top w:val="single" w:sz="4" w:space="0" w:color="0070C0"/>
              <w:left w:val="nil"/>
              <w:bottom w:val="nil"/>
              <w:right w:val="nil"/>
            </w:tcBorders>
          </w:tcPr>
          <w:p w14:paraId="66B5A40F" w14:textId="77777777" w:rsidR="0082236F" w:rsidRDefault="00061332">
            <w:pPr>
              <w:spacing w:after="0" w:line="259" w:lineRule="auto"/>
              <w:ind w:left="-2" w:firstLine="0"/>
            </w:pPr>
            <w:r>
              <w:t xml:space="preserve">Toxicité pour la reproduction </w:t>
            </w:r>
          </w:p>
        </w:tc>
        <w:tc>
          <w:tcPr>
            <w:tcW w:w="166" w:type="dxa"/>
            <w:tcBorders>
              <w:top w:val="single" w:sz="4" w:space="0" w:color="0070C0"/>
              <w:left w:val="nil"/>
              <w:bottom w:val="nil"/>
              <w:right w:val="nil"/>
            </w:tcBorders>
          </w:tcPr>
          <w:p w14:paraId="6163BD52" w14:textId="77777777" w:rsidR="0082236F" w:rsidRDefault="00061332">
            <w:pPr>
              <w:spacing w:after="0" w:line="259" w:lineRule="auto"/>
              <w:ind w:left="0" w:firstLine="0"/>
            </w:pPr>
            <w:r>
              <w:t xml:space="preserve">: </w:t>
            </w:r>
          </w:p>
        </w:tc>
        <w:tc>
          <w:tcPr>
            <w:tcW w:w="6524" w:type="dxa"/>
            <w:tcBorders>
              <w:top w:val="single" w:sz="4" w:space="0" w:color="0070C0"/>
              <w:left w:val="nil"/>
              <w:bottom w:val="nil"/>
              <w:right w:val="nil"/>
            </w:tcBorders>
          </w:tcPr>
          <w:p w14:paraId="4A62E5E1" w14:textId="77777777" w:rsidR="0082236F" w:rsidRDefault="00061332">
            <w:pPr>
              <w:spacing w:after="0" w:line="259" w:lineRule="auto"/>
              <w:ind w:left="0" w:firstLine="0"/>
            </w:pPr>
            <w:r>
              <w:t xml:space="preserve">Non classé </w:t>
            </w:r>
          </w:p>
        </w:tc>
      </w:tr>
      <w:tr w:rsidR="0082236F" w14:paraId="0E25B588" w14:textId="77777777">
        <w:trPr>
          <w:trHeight w:val="465"/>
        </w:trPr>
        <w:tc>
          <w:tcPr>
            <w:tcW w:w="3803" w:type="dxa"/>
            <w:tcBorders>
              <w:top w:val="nil"/>
              <w:left w:val="nil"/>
              <w:bottom w:val="nil"/>
              <w:right w:val="nil"/>
            </w:tcBorders>
          </w:tcPr>
          <w:p w14:paraId="2A4A7970" w14:textId="77777777" w:rsidR="0082236F" w:rsidRDefault="00061332">
            <w:pPr>
              <w:spacing w:after="0" w:line="259" w:lineRule="auto"/>
              <w:ind w:left="-2" w:firstLine="0"/>
            </w:pPr>
            <w:r>
              <w:t xml:space="preserve">Toxicité spécifique pour certains organes cibles (STOT) (exposition unique) </w:t>
            </w:r>
          </w:p>
        </w:tc>
        <w:tc>
          <w:tcPr>
            <w:tcW w:w="166" w:type="dxa"/>
            <w:tcBorders>
              <w:top w:val="nil"/>
              <w:left w:val="nil"/>
              <w:bottom w:val="nil"/>
              <w:right w:val="nil"/>
            </w:tcBorders>
          </w:tcPr>
          <w:p w14:paraId="06219715" w14:textId="77777777" w:rsidR="0082236F" w:rsidRDefault="00061332">
            <w:pPr>
              <w:spacing w:after="0" w:line="259" w:lineRule="auto"/>
              <w:ind w:left="0" w:firstLine="0"/>
            </w:pPr>
            <w:r>
              <w:t xml:space="preserve">: </w:t>
            </w:r>
          </w:p>
        </w:tc>
        <w:tc>
          <w:tcPr>
            <w:tcW w:w="6524" w:type="dxa"/>
            <w:tcBorders>
              <w:top w:val="nil"/>
              <w:left w:val="nil"/>
              <w:bottom w:val="nil"/>
              <w:right w:val="nil"/>
            </w:tcBorders>
          </w:tcPr>
          <w:p w14:paraId="51ADA87D" w14:textId="77777777" w:rsidR="0082236F" w:rsidRDefault="00061332">
            <w:pPr>
              <w:spacing w:after="0" w:line="259" w:lineRule="auto"/>
              <w:ind w:left="0" w:firstLine="0"/>
            </w:pPr>
            <w:r>
              <w:t xml:space="preserve">Non classé </w:t>
            </w:r>
          </w:p>
        </w:tc>
      </w:tr>
      <w:tr w:rsidR="0082236F" w14:paraId="7ADF0380" w14:textId="77777777">
        <w:trPr>
          <w:trHeight w:val="465"/>
        </w:trPr>
        <w:tc>
          <w:tcPr>
            <w:tcW w:w="3803" w:type="dxa"/>
            <w:tcBorders>
              <w:top w:val="nil"/>
              <w:left w:val="nil"/>
              <w:bottom w:val="nil"/>
              <w:right w:val="nil"/>
            </w:tcBorders>
          </w:tcPr>
          <w:p w14:paraId="57B1C805" w14:textId="77777777" w:rsidR="0082236F" w:rsidRDefault="00061332">
            <w:pPr>
              <w:spacing w:after="0" w:line="259" w:lineRule="auto"/>
              <w:ind w:left="-2" w:firstLine="0"/>
            </w:pPr>
            <w:r>
              <w:t xml:space="preserve">Toxicité spécifique pour certains organes cibles (STOT) (exposition répétée) </w:t>
            </w:r>
          </w:p>
        </w:tc>
        <w:tc>
          <w:tcPr>
            <w:tcW w:w="166" w:type="dxa"/>
            <w:tcBorders>
              <w:top w:val="nil"/>
              <w:left w:val="nil"/>
              <w:bottom w:val="nil"/>
              <w:right w:val="nil"/>
            </w:tcBorders>
          </w:tcPr>
          <w:p w14:paraId="5A5348B3" w14:textId="77777777" w:rsidR="0082236F" w:rsidRDefault="00061332">
            <w:pPr>
              <w:spacing w:after="0" w:line="259" w:lineRule="auto"/>
              <w:ind w:left="0" w:firstLine="0"/>
            </w:pPr>
            <w:r>
              <w:t xml:space="preserve">: </w:t>
            </w:r>
          </w:p>
        </w:tc>
        <w:tc>
          <w:tcPr>
            <w:tcW w:w="6524" w:type="dxa"/>
            <w:tcBorders>
              <w:top w:val="nil"/>
              <w:left w:val="nil"/>
              <w:bottom w:val="nil"/>
              <w:right w:val="nil"/>
            </w:tcBorders>
          </w:tcPr>
          <w:p w14:paraId="4818CF8C" w14:textId="77777777" w:rsidR="0082236F" w:rsidRDefault="00061332">
            <w:pPr>
              <w:spacing w:after="0" w:line="259" w:lineRule="auto"/>
              <w:ind w:left="0" w:firstLine="0"/>
            </w:pPr>
            <w:r>
              <w:t xml:space="preserve">Non classé </w:t>
            </w:r>
          </w:p>
        </w:tc>
      </w:tr>
      <w:tr w:rsidR="0082236F" w14:paraId="5133802C" w14:textId="77777777">
        <w:trPr>
          <w:trHeight w:val="370"/>
        </w:trPr>
        <w:tc>
          <w:tcPr>
            <w:tcW w:w="3803" w:type="dxa"/>
            <w:tcBorders>
              <w:top w:val="nil"/>
              <w:left w:val="nil"/>
              <w:bottom w:val="nil"/>
              <w:right w:val="nil"/>
            </w:tcBorders>
          </w:tcPr>
          <w:p w14:paraId="589636F1" w14:textId="77777777" w:rsidR="0082236F" w:rsidRDefault="00061332">
            <w:pPr>
              <w:spacing w:after="0" w:line="259" w:lineRule="auto"/>
              <w:ind w:left="-2" w:firstLine="0"/>
            </w:pPr>
            <w:r>
              <w:lastRenderedPageBreak/>
              <w:t xml:space="preserve">Danger par aspiration </w:t>
            </w:r>
          </w:p>
        </w:tc>
        <w:tc>
          <w:tcPr>
            <w:tcW w:w="166" w:type="dxa"/>
            <w:tcBorders>
              <w:top w:val="nil"/>
              <w:left w:val="nil"/>
              <w:bottom w:val="nil"/>
              <w:right w:val="nil"/>
            </w:tcBorders>
          </w:tcPr>
          <w:p w14:paraId="15C6958B" w14:textId="77777777" w:rsidR="0082236F" w:rsidRDefault="00061332">
            <w:pPr>
              <w:spacing w:after="0" w:line="259" w:lineRule="auto"/>
              <w:ind w:left="0" w:firstLine="0"/>
            </w:pPr>
            <w:r>
              <w:t xml:space="preserve">: </w:t>
            </w:r>
          </w:p>
        </w:tc>
        <w:tc>
          <w:tcPr>
            <w:tcW w:w="6524" w:type="dxa"/>
            <w:tcBorders>
              <w:top w:val="nil"/>
              <w:left w:val="nil"/>
              <w:bottom w:val="nil"/>
              <w:right w:val="nil"/>
            </w:tcBorders>
          </w:tcPr>
          <w:p w14:paraId="7E63AEBD" w14:textId="77777777" w:rsidR="0082236F" w:rsidRDefault="00061332">
            <w:pPr>
              <w:spacing w:after="0" w:line="259" w:lineRule="auto"/>
              <w:ind w:left="0" w:firstLine="0"/>
            </w:pPr>
            <w:r>
              <w:t xml:space="preserve">Non classé </w:t>
            </w:r>
          </w:p>
        </w:tc>
      </w:tr>
      <w:tr w:rsidR="0082236F" w14:paraId="6C02AF85" w14:textId="77777777">
        <w:trPr>
          <w:trHeight w:val="293"/>
        </w:trPr>
        <w:tc>
          <w:tcPr>
            <w:tcW w:w="3803" w:type="dxa"/>
            <w:tcBorders>
              <w:top w:val="nil"/>
              <w:left w:val="nil"/>
              <w:bottom w:val="nil"/>
              <w:right w:val="nil"/>
            </w:tcBorders>
            <w:shd w:val="clear" w:color="auto" w:fill="9CC2E5"/>
          </w:tcPr>
          <w:p w14:paraId="3FC8E709" w14:textId="77777777" w:rsidR="0082236F" w:rsidRDefault="00061332">
            <w:pPr>
              <w:spacing w:after="0" w:line="259" w:lineRule="auto"/>
              <w:ind w:left="26" w:firstLine="0"/>
            </w:pPr>
            <w:r>
              <w:rPr>
                <w:b/>
                <w:color w:val="0070C0"/>
                <w:sz w:val="18"/>
              </w:rPr>
              <w:t xml:space="preserve">11.2. </w:t>
            </w:r>
            <w:r>
              <w:rPr>
                <w:b/>
                <w:color w:val="0070C0"/>
                <w:sz w:val="18"/>
              </w:rPr>
              <w:t xml:space="preserve">Informations sur les autres dangers </w:t>
            </w:r>
          </w:p>
        </w:tc>
        <w:tc>
          <w:tcPr>
            <w:tcW w:w="166" w:type="dxa"/>
            <w:tcBorders>
              <w:top w:val="nil"/>
              <w:left w:val="nil"/>
              <w:bottom w:val="nil"/>
              <w:right w:val="nil"/>
            </w:tcBorders>
            <w:shd w:val="clear" w:color="auto" w:fill="9CC2E5"/>
          </w:tcPr>
          <w:p w14:paraId="19540FF3" w14:textId="77777777" w:rsidR="0082236F" w:rsidRDefault="0082236F">
            <w:pPr>
              <w:spacing w:after="160" w:line="259" w:lineRule="auto"/>
              <w:ind w:left="0" w:firstLine="0"/>
            </w:pPr>
          </w:p>
        </w:tc>
        <w:tc>
          <w:tcPr>
            <w:tcW w:w="6524" w:type="dxa"/>
            <w:tcBorders>
              <w:top w:val="nil"/>
              <w:left w:val="nil"/>
              <w:bottom w:val="nil"/>
              <w:right w:val="nil"/>
            </w:tcBorders>
            <w:shd w:val="clear" w:color="auto" w:fill="9CC2E5"/>
          </w:tcPr>
          <w:p w14:paraId="48F4A249" w14:textId="77777777" w:rsidR="0082236F" w:rsidRDefault="0082236F">
            <w:pPr>
              <w:spacing w:after="160" w:line="259" w:lineRule="auto"/>
              <w:ind w:left="0" w:firstLine="0"/>
            </w:pPr>
          </w:p>
        </w:tc>
      </w:tr>
    </w:tbl>
    <w:p w14:paraId="3E147BD3" w14:textId="77777777" w:rsidR="0082236F" w:rsidRDefault="00061332">
      <w:pPr>
        <w:spacing w:after="478"/>
        <w:ind w:left="-5"/>
      </w:pPr>
      <w:r>
        <w:t xml:space="preserve">Pas d’informations complémentaires disponibles </w:t>
      </w:r>
    </w:p>
    <w:p w14:paraId="32DF26E5" w14:textId="77777777" w:rsidR="0082236F" w:rsidRDefault="00061332">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21" w:type="dxa"/>
          <w:left w:w="0" w:type="dxa"/>
          <w:bottom w:w="0" w:type="dxa"/>
          <w:right w:w="67" w:type="dxa"/>
        </w:tblCellMar>
        <w:tblLook w:val="04A0" w:firstRow="1" w:lastRow="0" w:firstColumn="1" w:lastColumn="0" w:noHBand="0" w:noVBand="1"/>
      </w:tblPr>
      <w:tblGrid>
        <w:gridCol w:w="9"/>
        <w:gridCol w:w="3791"/>
        <w:gridCol w:w="169"/>
        <w:gridCol w:w="9"/>
        <w:gridCol w:w="6507"/>
        <w:gridCol w:w="9"/>
      </w:tblGrid>
      <w:tr w:rsidR="0082236F" w14:paraId="3B20839E" w14:textId="77777777">
        <w:trPr>
          <w:gridAfter w:val="1"/>
          <w:wAfter w:w="9" w:type="dxa"/>
          <w:trHeight w:val="290"/>
        </w:trPr>
        <w:tc>
          <w:tcPr>
            <w:tcW w:w="3803" w:type="dxa"/>
            <w:gridSpan w:val="2"/>
            <w:tcBorders>
              <w:top w:val="nil"/>
              <w:left w:val="nil"/>
              <w:bottom w:val="nil"/>
              <w:right w:val="nil"/>
            </w:tcBorders>
            <w:shd w:val="clear" w:color="auto" w:fill="9CC2E5"/>
          </w:tcPr>
          <w:p w14:paraId="35E3DF7B" w14:textId="77777777" w:rsidR="0082236F" w:rsidRDefault="00061332">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020145AF" w14:textId="77777777" w:rsidR="0082236F" w:rsidRDefault="0082236F">
            <w:pPr>
              <w:spacing w:after="160" w:line="259" w:lineRule="auto"/>
              <w:ind w:left="0" w:firstLine="0"/>
            </w:pPr>
          </w:p>
        </w:tc>
        <w:tc>
          <w:tcPr>
            <w:tcW w:w="6522" w:type="dxa"/>
            <w:gridSpan w:val="2"/>
            <w:tcBorders>
              <w:top w:val="nil"/>
              <w:left w:val="nil"/>
              <w:bottom w:val="nil"/>
              <w:right w:val="nil"/>
            </w:tcBorders>
            <w:shd w:val="clear" w:color="auto" w:fill="9CC2E5"/>
          </w:tcPr>
          <w:p w14:paraId="05DAEF71" w14:textId="77777777" w:rsidR="0082236F" w:rsidRDefault="0082236F">
            <w:pPr>
              <w:spacing w:after="160" w:line="259" w:lineRule="auto"/>
              <w:ind w:left="0" w:firstLine="0"/>
            </w:pPr>
          </w:p>
        </w:tc>
      </w:tr>
      <w:tr w:rsidR="0082236F" w14:paraId="673DF1AA" w14:textId="77777777">
        <w:trPr>
          <w:gridAfter w:val="1"/>
          <w:wAfter w:w="9" w:type="dxa"/>
          <w:trHeight w:val="328"/>
        </w:trPr>
        <w:tc>
          <w:tcPr>
            <w:tcW w:w="3803" w:type="dxa"/>
            <w:gridSpan w:val="2"/>
            <w:tcBorders>
              <w:top w:val="nil"/>
              <w:left w:val="nil"/>
              <w:bottom w:val="nil"/>
              <w:right w:val="nil"/>
            </w:tcBorders>
            <w:vAlign w:val="bottom"/>
          </w:tcPr>
          <w:p w14:paraId="69660C66" w14:textId="77777777" w:rsidR="0082236F" w:rsidRDefault="00061332">
            <w:pPr>
              <w:spacing w:after="0" w:line="259" w:lineRule="auto"/>
              <w:ind w:left="-2" w:firstLine="0"/>
            </w:pPr>
            <w:proofErr w:type="spellStart"/>
            <w:r>
              <w:t>Ecologie</w:t>
            </w:r>
            <w:proofErr w:type="spellEnd"/>
            <w:r>
              <w:t xml:space="preserve"> - général </w:t>
            </w:r>
          </w:p>
        </w:tc>
        <w:tc>
          <w:tcPr>
            <w:tcW w:w="169" w:type="dxa"/>
            <w:tcBorders>
              <w:top w:val="nil"/>
              <w:left w:val="nil"/>
              <w:bottom w:val="nil"/>
              <w:right w:val="nil"/>
            </w:tcBorders>
            <w:vAlign w:val="bottom"/>
          </w:tcPr>
          <w:p w14:paraId="0AF68C9C" w14:textId="77777777" w:rsidR="0082236F" w:rsidRDefault="00061332">
            <w:pPr>
              <w:spacing w:after="0" w:line="259" w:lineRule="auto"/>
              <w:ind w:left="0" w:firstLine="0"/>
            </w:pPr>
            <w:r>
              <w:t xml:space="preserve">: </w:t>
            </w:r>
          </w:p>
        </w:tc>
        <w:tc>
          <w:tcPr>
            <w:tcW w:w="6522" w:type="dxa"/>
            <w:gridSpan w:val="2"/>
            <w:tcBorders>
              <w:top w:val="nil"/>
              <w:left w:val="nil"/>
              <w:bottom w:val="nil"/>
              <w:right w:val="nil"/>
            </w:tcBorders>
            <w:vAlign w:val="bottom"/>
          </w:tcPr>
          <w:p w14:paraId="2F7CF133" w14:textId="77777777" w:rsidR="0082236F" w:rsidRDefault="00061332">
            <w:pPr>
              <w:spacing w:after="0" w:line="259" w:lineRule="auto"/>
              <w:ind w:left="-4" w:firstLine="0"/>
            </w:pPr>
            <w:r>
              <w:t xml:space="preserve">Nocif pour les organismes aquatiques, entraîne des effets néfastes à long terme. </w:t>
            </w:r>
          </w:p>
        </w:tc>
      </w:tr>
      <w:tr w:rsidR="0082236F" w14:paraId="69CDD8DF" w14:textId="77777777">
        <w:trPr>
          <w:gridAfter w:val="1"/>
          <w:wAfter w:w="9" w:type="dxa"/>
          <w:trHeight w:val="442"/>
        </w:trPr>
        <w:tc>
          <w:tcPr>
            <w:tcW w:w="3803" w:type="dxa"/>
            <w:gridSpan w:val="2"/>
            <w:tcBorders>
              <w:top w:val="nil"/>
              <w:left w:val="nil"/>
              <w:bottom w:val="nil"/>
              <w:right w:val="nil"/>
            </w:tcBorders>
          </w:tcPr>
          <w:p w14:paraId="4E6CF32E" w14:textId="77777777" w:rsidR="0082236F" w:rsidRDefault="00061332">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44B9FF2E" w14:textId="77777777" w:rsidR="0082236F" w:rsidRDefault="00061332">
            <w:pPr>
              <w:spacing w:after="0" w:line="259" w:lineRule="auto"/>
              <w:ind w:left="0" w:firstLine="0"/>
            </w:pPr>
            <w:r>
              <w:t xml:space="preserve">: </w:t>
            </w:r>
          </w:p>
        </w:tc>
        <w:tc>
          <w:tcPr>
            <w:tcW w:w="6522" w:type="dxa"/>
            <w:gridSpan w:val="2"/>
            <w:tcBorders>
              <w:top w:val="nil"/>
              <w:left w:val="nil"/>
              <w:bottom w:val="nil"/>
              <w:right w:val="nil"/>
            </w:tcBorders>
          </w:tcPr>
          <w:p w14:paraId="2E7F6EE3" w14:textId="77777777" w:rsidR="0082236F" w:rsidRDefault="00061332">
            <w:pPr>
              <w:spacing w:after="0" w:line="259" w:lineRule="auto"/>
              <w:ind w:left="-4" w:firstLine="0"/>
            </w:pPr>
            <w:r>
              <w:t xml:space="preserve">Non classé </w:t>
            </w:r>
          </w:p>
        </w:tc>
      </w:tr>
      <w:tr w:rsidR="0082236F" w14:paraId="66DD55E2" w14:textId="77777777">
        <w:trPr>
          <w:gridAfter w:val="1"/>
          <w:wAfter w:w="9" w:type="dxa"/>
          <w:trHeight w:val="509"/>
        </w:trPr>
        <w:tc>
          <w:tcPr>
            <w:tcW w:w="3803" w:type="dxa"/>
            <w:gridSpan w:val="2"/>
            <w:tcBorders>
              <w:top w:val="nil"/>
              <w:left w:val="nil"/>
              <w:bottom w:val="single" w:sz="4" w:space="0" w:color="0070C0"/>
              <w:right w:val="nil"/>
            </w:tcBorders>
          </w:tcPr>
          <w:p w14:paraId="1905DE1F" w14:textId="77777777" w:rsidR="0082236F" w:rsidRDefault="00061332">
            <w:pPr>
              <w:spacing w:after="0" w:line="259" w:lineRule="auto"/>
              <w:ind w:left="-2" w:firstLine="0"/>
            </w:pPr>
            <w:r>
              <w:t xml:space="preserve">Dangers pour le milieu aquatique, à long terme (chronique) </w:t>
            </w:r>
          </w:p>
        </w:tc>
        <w:tc>
          <w:tcPr>
            <w:tcW w:w="169" w:type="dxa"/>
            <w:tcBorders>
              <w:top w:val="nil"/>
              <w:left w:val="nil"/>
              <w:bottom w:val="single" w:sz="4" w:space="0" w:color="0070C0"/>
              <w:right w:val="nil"/>
            </w:tcBorders>
          </w:tcPr>
          <w:p w14:paraId="11270F73" w14:textId="77777777" w:rsidR="0082236F" w:rsidRDefault="00061332">
            <w:pPr>
              <w:spacing w:after="0" w:line="259" w:lineRule="auto"/>
              <w:ind w:left="0" w:firstLine="0"/>
            </w:pPr>
            <w:r>
              <w:t xml:space="preserve">: </w:t>
            </w:r>
          </w:p>
        </w:tc>
        <w:tc>
          <w:tcPr>
            <w:tcW w:w="6522" w:type="dxa"/>
            <w:gridSpan w:val="2"/>
            <w:tcBorders>
              <w:top w:val="nil"/>
              <w:left w:val="nil"/>
              <w:bottom w:val="single" w:sz="4" w:space="0" w:color="0070C0"/>
              <w:right w:val="nil"/>
            </w:tcBorders>
          </w:tcPr>
          <w:p w14:paraId="22886D7F" w14:textId="77777777" w:rsidR="0082236F" w:rsidRDefault="00061332">
            <w:pPr>
              <w:spacing w:after="0" w:line="259" w:lineRule="auto"/>
              <w:ind w:left="-4" w:firstLine="0"/>
            </w:pPr>
            <w:r>
              <w:t xml:space="preserve">Nocif pour les organismes aquatiques, entraîne des effets néfastes à long terme. </w:t>
            </w:r>
          </w:p>
        </w:tc>
      </w:tr>
      <w:tr w:rsidR="0082236F" w14:paraId="32DFDB26" w14:textId="77777777">
        <w:trPr>
          <w:gridAfter w:val="1"/>
          <w:wAfter w:w="9" w:type="dxa"/>
          <w:trHeight w:val="326"/>
        </w:trPr>
        <w:tc>
          <w:tcPr>
            <w:tcW w:w="3803" w:type="dxa"/>
            <w:gridSpan w:val="2"/>
            <w:tcBorders>
              <w:top w:val="single" w:sz="4" w:space="0" w:color="0070C0"/>
              <w:left w:val="single" w:sz="4" w:space="0" w:color="0070C0"/>
              <w:bottom w:val="single" w:sz="4" w:space="0" w:color="0070C0"/>
              <w:right w:val="nil"/>
            </w:tcBorders>
            <w:shd w:val="clear" w:color="auto" w:fill="BDD6EE"/>
          </w:tcPr>
          <w:p w14:paraId="5434BA82" w14:textId="77777777" w:rsidR="0082236F" w:rsidRDefault="00061332">
            <w:pPr>
              <w:spacing w:after="0" w:line="259" w:lineRule="auto"/>
              <w:ind w:left="60" w:firstLine="0"/>
            </w:pPr>
            <w:proofErr w:type="spellStart"/>
            <w:r>
              <w:rPr>
                <w:b/>
                <w:color w:val="0070C0"/>
                <w:sz w:val="18"/>
              </w:rPr>
              <w:t>Isopentyl</w:t>
            </w:r>
            <w:proofErr w:type="spellEnd"/>
            <w:r>
              <w:rPr>
                <w:b/>
                <w:color w:val="0070C0"/>
                <w:sz w:val="18"/>
              </w:rPr>
              <w:t xml:space="preserve"> 2-Hydroxybenzoate (87-20-7) </w:t>
            </w:r>
          </w:p>
        </w:tc>
        <w:tc>
          <w:tcPr>
            <w:tcW w:w="169" w:type="dxa"/>
            <w:tcBorders>
              <w:top w:val="single" w:sz="4" w:space="0" w:color="0070C0"/>
              <w:left w:val="nil"/>
              <w:bottom w:val="single" w:sz="4" w:space="0" w:color="0070C0"/>
              <w:right w:val="nil"/>
            </w:tcBorders>
            <w:shd w:val="clear" w:color="auto" w:fill="BDD6EE"/>
          </w:tcPr>
          <w:p w14:paraId="05E3ED4A" w14:textId="77777777" w:rsidR="0082236F" w:rsidRDefault="0082236F">
            <w:pPr>
              <w:spacing w:after="160" w:line="259" w:lineRule="auto"/>
              <w:ind w:left="0" w:firstLine="0"/>
            </w:pPr>
          </w:p>
        </w:tc>
        <w:tc>
          <w:tcPr>
            <w:tcW w:w="6522" w:type="dxa"/>
            <w:gridSpan w:val="2"/>
            <w:tcBorders>
              <w:top w:val="single" w:sz="4" w:space="0" w:color="0070C0"/>
              <w:left w:val="nil"/>
              <w:bottom w:val="single" w:sz="4" w:space="0" w:color="0070C0"/>
              <w:right w:val="single" w:sz="4" w:space="0" w:color="0070C0"/>
            </w:tcBorders>
            <w:shd w:val="clear" w:color="auto" w:fill="BDD6EE"/>
          </w:tcPr>
          <w:p w14:paraId="1412DE1E" w14:textId="77777777" w:rsidR="0082236F" w:rsidRDefault="0082236F">
            <w:pPr>
              <w:spacing w:after="160" w:line="259" w:lineRule="auto"/>
              <w:ind w:left="0" w:firstLine="0"/>
            </w:pPr>
          </w:p>
        </w:tc>
      </w:tr>
      <w:tr w:rsidR="0082236F" w14:paraId="6A61B5B9" w14:textId="77777777">
        <w:trPr>
          <w:gridAfter w:val="1"/>
          <w:wAfter w:w="9" w:type="dxa"/>
          <w:trHeight w:val="368"/>
        </w:trPr>
        <w:tc>
          <w:tcPr>
            <w:tcW w:w="3803" w:type="dxa"/>
            <w:gridSpan w:val="2"/>
            <w:tcBorders>
              <w:top w:val="single" w:sz="4" w:space="0" w:color="0070C0"/>
              <w:left w:val="single" w:sz="4" w:space="0" w:color="0070C0"/>
              <w:bottom w:val="single" w:sz="4" w:space="0" w:color="0070C0"/>
              <w:right w:val="nil"/>
            </w:tcBorders>
          </w:tcPr>
          <w:p w14:paraId="50E707C3" w14:textId="77777777" w:rsidR="0082236F" w:rsidRDefault="00061332">
            <w:pPr>
              <w:spacing w:after="0" w:line="259" w:lineRule="auto"/>
              <w:ind w:left="60" w:firstLine="0"/>
            </w:pPr>
            <w:r>
              <w:t xml:space="preserve">CEr50 algues </w:t>
            </w:r>
          </w:p>
        </w:tc>
        <w:tc>
          <w:tcPr>
            <w:tcW w:w="169" w:type="dxa"/>
            <w:tcBorders>
              <w:top w:val="single" w:sz="4" w:space="0" w:color="0070C0"/>
              <w:left w:val="nil"/>
              <w:bottom w:val="single" w:sz="4" w:space="0" w:color="0070C0"/>
              <w:right w:val="single" w:sz="4" w:space="0" w:color="0070C0"/>
            </w:tcBorders>
          </w:tcPr>
          <w:p w14:paraId="4A219E34" w14:textId="77777777" w:rsidR="0082236F" w:rsidRDefault="0082236F">
            <w:pPr>
              <w:spacing w:after="160" w:line="259" w:lineRule="auto"/>
              <w:ind w:left="0" w:firstLine="0"/>
            </w:pPr>
          </w:p>
        </w:tc>
        <w:tc>
          <w:tcPr>
            <w:tcW w:w="6522" w:type="dxa"/>
            <w:gridSpan w:val="2"/>
            <w:tcBorders>
              <w:top w:val="single" w:sz="4" w:space="0" w:color="0070C0"/>
              <w:left w:val="single" w:sz="4" w:space="0" w:color="0070C0"/>
              <w:bottom w:val="single" w:sz="4" w:space="0" w:color="0070C0"/>
              <w:right w:val="single" w:sz="4" w:space="0" w:color="0070C0"/>
            </w:tcBorders>
          </w:tcPr>
          <w:p w14:paraId="06BF0CFB" w14:textId="77777777" w:rsidR="0082236F" w:rsidRDefault="00061332">
            <w:pPr>
              <w:spacing w:after="0" w:line="259" w:lineRule="auto"/>
              <w:ind w:left="59" w:firstLine="0"/>
            </w:pPr>
            <w:r>
              <w:t xml:space="preserve">1,12 mg/l </w:t>
            </w:r>
            <w:proofErr w:type="gramStart"/>
            <w:r>
              <w:t>Source:</w:t>
            </w:r>
            <w:proofErr w:type="gramEnd"/>
            <w:r>
              <w:t xml:space="preserve"> ECHA </w:t>
            </w:r>
          </w:p>
        </w:tc>
      </w:tr>
      <w:tr w:rsidR="0082236F" w14:paraId="2A300F52" w14:textId="77777777">
        <w:trPr>
          <w:gridAfter w:val="1"/>
          <w:wAfter w:w="9" w:type="dxa"/>
          <w:trHeight w:val="127"/>
        </w:trPr>
        <w:tc>
          <w:tcPr>
            <w:tcW w:w="3803" w:type="dxa"/>
            <w:gridSpan w:val="2"/>
            <w:tcBorders>
              <w:top w:val="single" w:sz="4" w:space="0" w:color="0070C0"/>
              <w:left w:val="nil"/>
              <w:bottom w:val="nil"/>
              <w:right w:val="nil"/>
            </w:tcBorders>
          </w:tcPr>
          <w:p w14:paraId="4185716B" w14:textId="77777777" w:rsidR="0082236F" w:rsidRDefault="0082236F">
            <w:pPr>
              <w:spacing w:after="160" w:line="259" w:lineRule="auto"/>
              <w:ind w:left="0" w:firstLine="0"/>
            </w:pPr>
          </w:p>
        </w:tc>
        <w:tc>
          <w:tcPr>
            <w:tcW w:w="169" w:type="dxa"/>
            <w:tcBorders>
              <w:top w:val="single" w:sz="4" w:space="0" w:color="0070C0"/>
              <w:left w:val="nil"/>
              <w:bottom w:val="nil"/>
              <w:right w:val="nil"/>
            </w:tcBorders>
          </w:tcPr>
          <w:p w14:paraId="375CEF56" w14:textId="77777777" w:rsidR="0082236F" w:rsidRDefault="0082236F">
            <w:pPr>
              <w:spacing w:after="160" w:line="259" w:lineRule="auto"/>
              <w:ind w:left="0" w:firstLine="0"/>
            </w:pPr>
          </w:p>
        </w:tc>
        <w:tc>
          <w:tcPr>
            <w:tcW w:w="6522" w:type="dxa"/>
            <w:gridSpan w:val="2"/>
            <w:tcBorders>
              <w:top w:val="single" w:sz="4" w:space="0" w:color="0070C0"/>
              <w:left w:val="nil"/>
              <w:bottom w:val="nil"/>
              <w:right w:val="nil"/>
            </w:tcBorders>
          </w:tcPr>
          <w:p w14:paraId="03568B71" w14:textId="77777777" w:rsidR="0082236F" w:rsidRDefault="0082236F">
            <w:pPr>
              <w:spacing w:after="160" w:line="259" w:lineRule="auto"/>
              <w:ind w:left="0" w:firstLine="0"/>
            </w:pPr>
          </w:p>
        </w:tc>
      </w:tr>
      <w:tr w:rsidR="0082236F" w14:paraId="40D09052" w14:textId="77777777">
        <w:trPr>
          <w:gridAfter w:val="1"/>
          <w:wAfter w:w="9" w:type="dxa"/>
          <w:trHeight w:val="293"/>
        </w:trPr>
        <w:tc>
          <w:tcPr>
            <w:tcW w:w="3803" w:type="dxa"/>
            <w:gridSpan w:val="2"/>
            <w:tcBorders>
              <w:top w:val="nil"/>
              <w:left w:val="nil"/>
              <w:bottom w:val="nil"/>
              <w:right w:val="nil"/>
            </w:tcBorders>
            <w:shd w:val="clear" w:color="auto" w:fill="9CC2E5"/>
          </w:tcPr>
          <w:p w14:paraId="10C88925" w14:textId="77777777" w:rsidR="0082236F" w:rsidRDefault="00061332">
            <w:pPr>
              <w:spacing w:after="0" w:line="259" w:lineRule="auto"/>
              <w:ind w:left="26" w:firstLine="0"/>
            </w:pPr>
            <w:r>
              <w:rPr>
                <w:b/>
                <w:color w:val="0070C0"/>
                <w:sz w:val="18"/>
              </w:rPr>
              <w:t xml:space="preserve">12.2. </w:t>
            </w:r>
            <w:r>
              <w:rPr>
                <w:b/>
                <w:color w:val="0070C0"/>
                <w:sz w:val="18"/>
              </w:rPr>
              <w:t xml:space="preserve">Persistance et dégradabilité </w:t>
            </w:r>
          </w:p>
        </w:tc>
        <w:tc>
          <w:tcPr>
            <w:tcW w:w="169" w:type="dxa"/>
            <w:tcBorders>
              <w:top w:val="nil"/>
              <w:left w:val="nil"/>
              <w:bottom w:val="nil"/>
              <w:right w:val="nil"/>
            </w:tcBorders>
            <w:shd w:val="clear" w:color="auto" w:fill="9CC2E5"/>
          </w:tcPr>
          <w:p w14:paraId="78420770" w14:textId="77777777" w:rsidR="0082236F" w:rsidRDefault="0082236F">
            <w:pPr>
              <w:spacing w:after="160" w:line="259" w:lineRule="auto"/>
              <w:ind w:left="0" w:firstLine="0"/>
            </w:pPr>
          </w:p>
        </w:tc>
        <w:tc>
          <w:tcPr>
            <w:tcW w:w="6522" w:type="dxa"/>
            <w:gridSpan w:val="2"/>
            <w:tcBorders>
              <w:top w:val="nil"/>
              <w:left w:val="nil"/>
              <w:bottom w:val="nil"/>
              <w:right w:val="nil"/>
            </w:tcBorders>
            <w:shd w:val="clear" w:color="auto" w:fill="9CC2E5"/>
          </w:tcPr>
          <w:p w14:paraId="182439F8" w14:textId="77777777" w:rsidR="0082236F" w:rsidRDefault="0082236F">
            <w:pPr>
              <w:spacing w:after="160" w:line="259" w:lineRule="auto"/>
              <w:ind w:left="0" w:firstLine="0"/>
            </w:pPr>
          </w:p>
        </w:tc>
      </w:tr>
      <w:tr w:rsidR="0082236F" w14:paraId="7E7B02C9" w14:textId="77777777">
        <w:trPr>
          <w:gridBefore w:val="1"/>
          <w:wBefore w:w="9" w:type="dxa"/>
          <w:trHeight w:val="326"/>
        </w:trPr>
        <w:tc>
          <w:tcPr>
            <w:tcW w:w="10494" w:type="dxa"/>
            <w:gridSpan w:val="5"/>
            <w:tcBorders>
              <w:top w:val="single" w:sz="4" w:space="0" w:color="0070C0"/>
              <w:left w:val="single" w:sz="4" w:space="0" w:color="0070C0"/>
              <w:bottom w:val="single" w:sz="4" w:space="0" w:color="0070C0"/>
              <w:right w:val="single" w:sz="4" w:space="0" w:color="0070C0"/>
            </w:tcBorders>
            <w:shd w:val="clear" w:color="auto" w:fill="BDD6EE"/>
          </w:tcPr>
          <w:p w14:paraId="1C3D8098" w14:textId="77777777" w:rsidR="0082236F" w:rsidRDefault="00061332">
            <w:pPr>
              <w:spacing w:after="0" w:line="259" w:lineRule="auto"/>
              <w:ind w:left="56" w:firstLine="0"/>
            </w:pPr>
            <w:r>
              <w:rPr>
                <w:b/>
                <w:color w:val="0070C0"/>
                <w:sz w:val="18"/>
              </w:rPr>
              <w:t xml:space="preserve">MONOI YR 1343246  </w:t>
            </w:r>
          </w:p>
        </w:tc>
      </w:tr>
      <w:tr w:rsidR="0082236F" w14:paraId="3F5706FA" w14:textId="77777777">
        <w:trPr>
          <w:gridBefore w:val="1"/>
          <w:wBefore w:w="9" w:type="dxa"/>
          <w:trHeight w:val="407"/>
        </w:trPr>
        <w:tc>
          <w:tcPr>
            <w:tcW w:w="3972" w:type="dxa"/>
            <w:gridSpan w:val="3"/>
            <w:tcBorders>
              <w:top w:val="single" w:sz="4" w:space="0" w:color="0070C0"/>
              <w:left w:val="single" w:sz="4" w:space="0" w:color="0070C0"/>
              <w:bottom w:val="double" w:sz="4" w:space="0" w:color="0070C0"/>
              <w:right w:val="single" w:sz="4" w:space="0" w:color="0070C0"/>
            </w:tcBorders>
          </w:tcPr>
          <w:p w14:paraId="5026C25E" w14:textId="77777777" w:rsidR="0082236F" w:rsidRDefault="00061332">
            <w:pPr>
              <w:spacing w:after="0" w:line="259" w:lineRule="auto"/>
              <w:ind w:left="56" w:firstLine="0"/>
            </w:pPr>
            <w:r>
              <w:t xml:space="preserve">Persistance et dégradabilité </w:t>
            </w:r>
          </w:p>
        </w:tc>
        <w:tc>
          <w:tcPr>
            <w:tcW w:w="6522" w:type="dxa"/>
            <w:gridSpan w:val="2"/>
            <w:tcBorders>
              <w:top w:val="single" w:sz="4" w:space="0" w:color="0070C0"/>
              <w:left w:val="single" w:sz="4" w:space="0" w:color="0070C0"/>
              <w:bottom w:val="double" w:sz="4" w:space="0" w:color="0070C0"/>
              <w:right w:val="single" w:sz="4" w:space="0" w:color="0070C0"/>
            </w:tcBorders>
          </w:tcPr>
          <w:p w14:paraId="79FB78D2" w14:textId="77777777" w:rsidR="0082236F" w:rsidRDefault="00061332">
            <w:pPr>
              <w:spacing w:after="0" w:line="259" w:lineRule="auto"/>
              <w:ind w:left="58" w:firstLine="0"/>
            </w:pPr>
            <w:r>
              <w:t xml:space="preserve">Non rapidement dégradable </w:t>
            </w:r>
          </w:p>
        </w:tc>
      </w:tr>
      <w:tr w:rsidR="0082236F" w14:paraId="74C1344F" w14:textId="77777777">
        <w:trPr>
          <w:gridBefore w:val="1"/>
          <w:wBefore w:w="9" w:type="dxa"/>
          <w:trHeight w:val="342"/>
        </w:trPr>
        <w:tc>
          <w:tcPr>
            <w:tcW w:w="3972" w:type="dxa"/>
            <w:gridSpan w:val="3"/>
            <w:tcBorders>
              <w:top w:val="double" w:sz="4" w:space="0" w:color="0070C0"/>
              <w:left w:val="single" w:sz="4" w:space="0" w:color="0070C0"/>
              <w:bottom w:val="single" w:sz="4" w:space="0" w:color="0070C0"/>
              <w:right w:val="nil"/>
            </w:tcBorders>
            <w:shd w:val="clear" w:color="auto" w:fill="BDD6EE"/>
          </w:tcPr>
          <w:p w14:paraId="08B373E0" w14:textId="77777777" w:rsidR="0082236F" w:rsidRDefault="00061332">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22" w:type="dxa"/>
            <w:gridSpan w:val="2"/>
            <w:tcBorders>
              <w:top w:val="double" w:sz="4" w:space="0" w:color="0070C0"/>
              <w:left w:val="nil"/>
              <w:bottom w:val="single" w:sz="4" w:space="0" w:color="0070C0"/>
              <w:right w:val="single" w:sz="4" w:space="0" w:color="0070C0"/>
            </w:tcBorders>
            <w:shd w:val="clear" w:color="auto" w:fill="BDD6EE"/>
          </w:tcPr>
          <w:p w14:paraId="6770FDB0" w14:textId="77777777" w:rsidR="0082236F" w:rsidRDefault="00061332">
            <w:pPr>
              <w:spacing w:after="0" w:line="259" w:lineRule="auto"/>
              <w:ind w:left="-70" w:firstLine="0"/>
            </w:pPr>
            <w:r>
              <w:rPr>
                <w:b/>
                <w:color w:val="0070C0"/>
                <w:sz w:val="18"/>
              </w:rPr>
              <w:t xml:space="preserve">95-7) </w:t>
            </w:r>
          </w:p>
        </w:tc>
      </w:tr>
      <w:tr w:rsidR="0082236F" w14:paraId="02E4B0F0" w14:textId="77777777">
        <w:trPr>
          <w:gridBefore w:val="1"/>
          <w:wBefore w:w="9" w:type="dxa"/>
          <w:trHeight w:val="369"/>
        </w:trPr>
        <w:tc>
          <w:tcPr>
            <w:tcW w:w="3972" w:type="dxa"/>
            <w:gridSpan w:val="3"/>
            <w:tcBorders>
              <w:top w:val="single" w:sz="4" w:space="0" w:color="0070C0"/>
              <w:left w:val="single" w:sz="4" w:space="0" w:color="0070C0"/>
              <w:bottom w:val="single" w:sz="4" w:space="0" w:color="0070C0"/>
              <w:right w:val="single" w:sz="4" w:space="0" w:color="0070C0"/>
            </w:tcBorders>
          </w:tcPr>
          <w:p w14:paraId="33009FB4" w14:textId="77777777" w:rsidR="0082236F" w:rsidRDefault="00061332">
            <w:pPr>
              <w:spacing w:after="0" w:line="259" w:lineRule="auto"/>
              <w:ind w:left="56" w:firstLine="0"/>
            </w:pPr>
            <w:r>
              <w:t xml:space="preserve">Persistance et dégradabilité </w:t>
            </w:r>
          </w:p>
        </w:tc>
        <w:tc>
          <w:tcPr>
            <w:tcW w:w="6522" w:type="dxa"/>
            <w:gridSpan w:val="2"/>
            <w:tcBorders>
              <w:top w:val="single" w:sz="4" w:space="0" w:color="0070C0"/>
              <w:left w:val="single" w:sz="4" w:space="0" w:color="0070C0"/>
              <w:bottom w:val="single" w:sz="4" w:space="0" w:color="0070C0"/>
              <w:right w:val="single" w:sz="4" w:space="0" w:color="0070C0"/>
            </w:tcBorders>
          </w:tcPr>
          <w:p w14:paraId="39FB9089" w14:textId="77777777" w:rsidR="0082236F" w:rsidRDefault="00061332">
            <w:pPr>
              <w:spacing w:after="0" w:line="259" w:lineRule="auto"/>
              <w:ind w:left="58" w:firstLine="0"/>
            </w:pPr>
            <w:r>
              <w:t xml:space="preserve">Non rapidement dégradable </w:t>
            </w:r>
          </w:p>
        </w:tc>
      </w:tr>
    </w:tbl>
    <w:p w14:paraId="1A64A083" w14:textId="77777777" w:rsidR="0082236F" w:rsidRDefault="0006133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36F" w14:paraId="69C9F90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16E7359" w14:textId="77777777" w:rsidR="0082236F" w:rsidRDefault="00061332">
            <w:pPr>
              <w:spacing w:after="0" w:line="259" w:lineRule="auto"/>
              <w:ind w:left="0" w:firstLine="0"/>
            </w:pPr>
            <w:proofErr w:type="spellStart"/>
            <w:r>
              <w:rPr>
                <w:b/>
                <w:color w:val="0070C0"/>
                <w:sz w:val="18"/>
              </w:rPr>
              <w:t>Pentyl</w:t>
            </w:r>
            <w:proofErr w:type="spellEnd"/>
            <w:r>
              <w:rPr>
                <w:b/>
                <w:color w:val="0070C0"/>
                <w:sz w:val="18"/>
              </w:rPr>
              <w:t xml:space="preserve"> salicylate (2050-08-0) </w:t>
            </w:r>
          </w:p>
        </w:tc>
        <w:tc>
          <w:tcPr>
            <w:tcW w:w="6519" w:type="dxa"/>
            <w:tcBorders>
              <w:top w:val="single" w:sz="4" w:space="0" w:color="0070C0"/>
              <w:left w:val="nil"/>
              <w:bottom w:val="single" w:sz="4" w:space="0" w:color="0070C0"/>
              <w:right w:val="single" w:sz="4" w:space="0" w:color="0070C0"/>
            </w:tcBorders>
            <w:shd w:val="clear" w:color="auto" w:fill="BDD6EE"/>
          </w:tcPr>
          <w:p w14:paraId="254BD8D4" w14:textId="77777777" w:rsidR="0082236F" w:rsidRDefault="0082236F">
            <w:pPr>
              <w:spacing w:after="160" w:line="259" w:lineRule="auto"/>
              <w:ind w:left="0" w:firstLine="0"/>
            </w:pPr>
          </w:p>
        </w:tc>
      </w:tr>
      <w:tr w:rsidR="0082236F" w14:paraId="42D7152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46394B5" w14:textId="77777777" w:rsidR="0082236F" w:rsidRDefault="0006133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B4C8D56" w14:textId="77777777" w:rsidR="0082236F" w:rsidRDefault="00061332">
            <w:pPr>
              <w:spacing w:after="0" w:line="259" w:lineRule="auto"/>
              <w:ind w:left="1" w:firstLine="0"/>
            </w:pPr>
            <w:r>
              <w:t xml:space="preserve">Non rapidement dégradable </w:t>
            </w:r>
          </w:p>
        </w:tc>
      </w:tr>
    </w:tbl>
    <w:p w14:paraId="50543FA1" w14:textId="77777777" w:rsidR="0082236F" w:rsidRDefault="00061332">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36F" w14:paraId="32B2CAF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B19ECFD" w14:textId="77777777" w:rsidR="0082236F" w:rsidRDefault="00061332">
            <w:pPr>
              <w:spacing w:after="0" w:line="259" w:lineRule="auto"/>
              <w:ind w:left="0" w:firstLine="0"/>
            </w:pPr>
            <w:proofErr w:type="spellStart"/>
            <w:r>
              <w:rPr>
                <w:b/>
                <w:color w:val="0070C0"/>
                <w:sz w:val="18"/>
              </w:rPr>
              <w:t>Isopentyl</w:t>
            </w:r>
            <w:proofErr w:type="spellEnd"/>
            <w:r>
              <w:rPr>
                <w:b/>
                <w:color w:val="0070C0"/>
                <w:sz w:val="18"/>
              </w:rPr>
              <w:t xml:space="preserve"> 2-Hydroxybenzoate (87-20-7) </w:t>
            </w:r>
          </w:p>
        </w:tc>
        <w:tc>
          <w:tcPr>
            <w:tcW w:w="6519" w:type="dxa"/>
            <w:tcBorders>
              <w:top w:val="single" w:sz="4" w:space="0" w:color="0070C0"/>
              <w:left w:val="nil"/>
              <w:bottom w:val="single" w:sz="4" w:space="0" w:color="0070C0"/>
              <w:right w:val="single" w:sz="4" w:space="0" w:color="0070C0"/>
            </w:tcBorders>
            <w:shd w:val="clear" w:color="auto" w:fill="BDD6EE"/>
          </w:tcPr>
          <w:p w14:paraId="3CA57629" w14:textId="77777777" w:rsidR="0082236F" w:rsidRDefault="0082236F">
            <w:pPr>
              <w:spacing w:after="160" w:line="259" w:lineRule="auto"/>
              <w:ind w:left="0" w:firstLine="0"/>
            </w:pPr>
          </w:p>
        </w:tc>
      </w:tr>
      <w:tr w:rsidR="0082236F" w14:paraId="416C2B3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21A89F" w14:textId="77777777" w:rsidR="0082236F" w:rsidRDefault="0006133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64EA065" w14:textId="77777777" w:rsidR="0082236F" w:rsidRDefault="00061332">
            <w:pPr>
              <w:spacing w:after="0" w:line="259" w:lineRule="auto"/>
              <w:ind w:left="1" w:firstLine="0"/>
            </w:pPr>
            <w:r>
              <w:t xml:space="preserve">Non rapidement dégradable </w:t>
            </w:r>
          </w:p>
        </w:tc>
      </w:tr>
    </w:tbl>
    <w:p w14:paraId="6DC2C5CD" w14:textId="77777777" w:rsidR="0082236F" w:rsidRDefault="00061332">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36F" w14:paraId="6C5FDBE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42B4E18" w14:textId="77777777" w:rsidR="0082236F" w:rsidRDefault="00061332">
            <w:pPr>
              <w:spacing w:after="0" w:line="259" w:lineRule="auto"/>
              <w:ind w:left="0" w:firstLine="0"/>
            </w:pPr>
            <w:r>
              <w:rPr>
                <w:b/>
                <w:color w:val="0070C0"/>
                <w:sz w:val="18"/>
              </w:rPr>
              <w:t>3-p-Cumenyl-2-</w:t>
            </w:r>
            <w:r>
              <w:rPr>
                <w:b/>
                <w:color w:val="0070C0"/>
                <w:sz w:val="18"/>
              </w:rPr>
              <w:t xml:space="preserve">methylpropionaldehyde (103-95-7) </w:t>
            </w:r>
          </w:p>
        </w:tc>
      </w:tr>
      <w:tr w:rsidR="0082236F" w14:paraId="1D81B2B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4838642" w14:textId="77777777" w:rsidR="0082236F" w:rsidRDefault="0006133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4C24FF1" w14:textId="77777777" w:rsidR="0082236F" w:rsidRDefault="00061332">
            <w:pPr>
              <w:spacing w:after="0" w:line="259" w:lineRule="auto"/>
              <w:ind w:left="1" w:firstLine="0"/>
            </w:pPr>
            <w:r>
              <w:t xml:space="preserve">Non rapidement dégradable </w:t>
            </w:r>
          </w:p>
        </w:tc>
      </w:tr>
      <w:tr w:rsidR="0082236F" w14:paraId="4556760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3B1A1A6" w14:textId="77777777" w:rsidR="0082236F" w:rsidRDefault="00061332">
            <w:pPr>
              <w:spacing w:after="0" w:line="259" w:lineRule="auto"/>
              <w:ind w:left="0" w:firstLine="0"/>
            </w:pPr>
            <w:r>
              <w:rPr>
                <w:b/>
                <w:color w:val="0070C0"/>
                <w:sz w:val="18"/>
              </w:rPr>
              <w:t>1-(2-</w:t>
            </w:r>
            <w:proofErr w:type="gramStart"/>
            <w:r>
              <w:rPr>
                <w:b/>
                <w:color w:val="0070C0"/>
                <w:sz w:val="18"/>
              </w:rPr>
              <w:t>Naphthalenyl)</w:t>
            </w:r>
            <w:proofErr w:type="spellStart"/>
            <w:r>
              <w:rPr>
                <w:b/>
                <w:color w:val="0070C0"/>
                <w:sz w:val="18"/>
              </w:rPr>
              <w:t>ethanone</w:t>
            </w:r>
            <w:proofErr w:type="spellEnd"/>
            <w:proofErr w:type="gramEnd"/>
            <w:r>
              <w:rPr>
                <w:b/>
                <w:color w:val="0070C0"/>
                <w:sz w:val="18"/>
              </w:rPr>
              <w:t xml:space="preserve"> (93-08-3) </w:t>
            </w:r>
          </w:p>
        </w:tc>
        <w:tc>
          <w:tcPr>
            <w:tcW w:w="6519" w:type="dxa"/>
            <w:tcBorders>
              <w:top w:val="double" w:sz="4" w:space="0" w:color="0070C0"/>
              <w:left w:val="nil"/>
              <w:bottom w:val="single" w:sz="4" w:space="0" w:color="0070C0"/>
              <w:right w:val="single" w:sz="4" w:space="0" w:color="0070C0"/>
            </w:tcBorders>
            <w:shd w:val="clear" w:color="auto" w:fill="BDD6EE"/>
          </w:tcPr>
          <w:p w14:paraId="20931341" w14:textId="77777777" w:rsidR="0082236F" w:rsidRDefault="0082236F">
            <w:pPr>
              <w:spacing w:after="160" w:line="259" w:lineRule="auto"/>
              <w:ind w:left="0" w:firstLine="0"/>
            </w:pPr>
          </w:p>
        </w:tc>
      </w:tr>
      <w:tr w:rsidR="0082236F" w14:paraId="7BE13D2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0FC084D" w14:textId="77777777" w:rsidR="0082236F" w:rsidRDefault="0006133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FD72632" w14:textId="77777777" w:rsidR="0082236F" w:rsidRDefault="00061332">
            <w:pPr>
              <w:spacing w:after="0" w:line="259" w:lineRule="auto"/>
              <w:ind w:left="1" w:firstLine="0"/>
            </w:pPr>
            <w:r>
              <w:t xml:space="preserve">Non rapidement dégradable </w:t>
            </w:r>
          </w:p>
        </w:tc>
      </w:tr>
    </w:tbl>
    <w:p w14:paraId="0AF3FE14" w14:textId="77777777" w:rsidR="0082236F" w:rsidRDefault="00061332">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36F" w14:paraId="20791B6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D66F0F3" w14:textId="77777777" w:rsidR="0082236F" w:rsidRDefault="00061332">
            <w:pPr>
              <w:spacing w:after="0" w:line="259" w:lineRule="auto"/>
              <w:ind w:left="0" w:firstLine="0"/>
            </w:pPr>
            <w:r>
              <w:rPr>
                <w:b/>
                <w:color w:val="0070C0"/>
                <w:sz w:val="18"/>
              </w:rPr>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01367026" w14:textId="77777777" w:rsidR="0082236F" w:rsidRDefault="0082236F">
            <w:pPr>
              <w:spacing w:after="160" w:line="259" w:lineRule="auto"/>
              <w:ind w:left="0" w:firstLine="0"/>
            </w:pPr>
          </w:p>
        </w:tc>
      </w:tr>
      <w:tr w:rsidR="0082236F" w14:paraId="0BADD2D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11DF239" w14:textId="77777777" w:rsidR="0082236F" w:rsidRDefault="0006133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4E260F1" w14:textId="77777777" w:rsidR="0082236F" w:rsidRDefault="00061332">
            <w:pPr>
              <w:spacing w:after="0" w:line="259" w:lineRule="auto"/>
              <w:ind w:left="1" w:firstLine="0"/>
            </w:pPr>
            <w:r>
              <w:t xml:space="preserve">Non rapidement dégradable </w:t>
            </w:r>
          </w:p>
        </w:tc>
      </w:tr>
    </w:tbl>
    <w:p w14:paraId="267D90E4" w14:textId="77777777" w:rsidR="0082236F" w:rsidRDefault="00061332">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36F" w14:paraId="051711D5"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A2C430F" w14:textId="77777777" w:rsidR="0082236F" w:rsidRDefault="00061332">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4F15742F" w14:textId="77777777" w:rsidR="0082236F" w:rsidRDefault="0082236F">
            <w:pPr>
              <w:spacing w:after="160" w:line="259" w:lineRule="auto"/>
              <w:ind w:left="0" w:firstLine="0"/>
            </w:pPr>
          </w:p>
        </w:tc>
      </w:tr>
      <w:tr w:rsidR="0082236F" w14:paraId="47EE804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113DB4A" w14:textId="77777777" w:rsidR="0082236F" w:rsidRDefault="0006133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1D08797" w14:textId="77777777" w:rsidR="0082236F" w:rsidRDefault="00061332">
            <w:pPr>
              <w:spacing w:after="0" w:line="259" w:lineRule="auto"/>
              <w:ind w:left="1" w:firstLine="0"/>
            </w:pPr>
            <w:r>
              <w:t xml:space="preserve">Non rapidement dégradable </w:t>
            </w:r>
          </w:p>
        </w:tc>
      </w:tr>
      <w:tr w:rsidR="0082236F" w14:paraId="3288597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3BCD8A6" w14:textId="77777777" w:rsidR="0082236F" w:rsidRDefault="00061332">
            <w:pPr>
              <w:spacing w:after="0" w:line="259" w:lineRule="auto"/>
              <w:ind w:left="0" w:firstLine="0"/>
            </w:pPr>
            <w:proofErr w:type="spellStart"/>
            <w:r>
              <w:rPr>
                <w:b/>
                <w:color w:val="0070C0"/>
                <w:sz w:val="18"/>
              </w:rPr>
              <w:lastRenderedPageBreak/>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1ED02782" w14:textId="77777777" w:rsidR="0082236F" w:rsidRDefault="0082236F">
            <w:pPr>
              <w:spacing w:after="160" w:line="259" w:lineRule="auto"/>
              <w:ind w:left="0" w:firstLine="0"/>
            </w:pPr>
          </w:p>
        </w:tc>
      </w:tr>
      <w:tr w:rsidR="0082236F" w14:paraId="2E62AB8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3DD8074" w14:textId="77777777" w:rsidR="0082236F" w:rsidRDefault="0006133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395A187" w14:textId="77777777" w:rsidR="0082236F" w:rsidRDefault="00061332">
            <w:pPr>
              <w:spacing w:after="0" w:line="259" w:lineRule="auto"/>
              <w:ind w:left="1" w:firstLine="0"/>
            </w:pPr>
            <w:r>
              <w:t xml:space="preserve">Non rapidement dégradable </w:t>
            </w:r>
          </w:p>
        </w:tc>
      </w:tr>
    </w:tbl>
    <w:p w14:paraId="1A5A708C" w14:textId="77777777" w:rsidR="0082236F" w:rsidRDefault="00061332">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36F" w14:paraId="5F9F0E6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A9C67EE" w14:textId="77777777" w:rsidR="0082236F" w:rsidRDefault="00061332">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single" w:sz="4" w:space="0" w:color="0070C0"/>
              <w:left w:val="nil"/>
              <w:bottom w:val="single" w:sz="4" w:space="0" w:color="0070C0"/>
              <w:right w:val="single" w:sz="4" w:space="0" w:color="0070C0"/>
            </w:tcBorders>
            <w:shd w:val="clear" w:color="auto" w:fill="BDD6EE"/>
          </w:tcPr>
          <w:p w14:paraId="7D4BCA5B" w14:textId="77777777" w:rsidR="0082236F" w:rsidRDefault="0082236F">
            <w:pPr>
              <w:spacing w:after="160" w:line="259" w:lineRule="auto"/>
              <w:ind w:left="0" w:firstLine="0"/>
            </w:pPr>
          </w:p>
        </w:tc>
      </w:tr>
      <w:tr w:rsidR="0082236F" w14:paraId="6B42508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3F85D4E" w14:textId="77777777" w:rsidR="0082236F" w:rsidRDefault="0006133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A207C03" w14:textId="77777777" w:rsidR="0082236F" w:rsidRDefault="00061332">
            <w:pPr>
              <w:spacing w:after="0" w:line="259" w:lineRule="auto"/>
              <w:ind w:left="1" w:firstLine="0"/>
            </w:pPr>
            <w:r>
              <w:t xml:space="preserve">Non rapidement dégradable </w:t>
            </w:r>
          </w:p>
        </w:tc>
      </w:tr>
      <w:tr w:rsidR="0082236F" w14:paraId="46B9D18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A18829D" w14:textId="77777777" w:rsidR="0082236F" w:rsidRDefault="00061332">
            <w:pPr>
              <w:spacing w:after="0" w:line="259" w:lineRule="auto"/>
              <w:ind w:left="0" w:firstLine="0"/>
            </w:pPr>
            <w:r>
              <w:rPr>
                <w:b/>
                <w:color w:val="0070C0"/>
                <w:sz w:val="18"/>
              </w:rPr>
              <w:t xml:space="preserve">3,7-Dimethyloctan-3-ol (78-69-3) </w:t>
            </w:r>
          </w:p>
        </w:tc>
        <w:tc>
          <w:tcPr>
            <w:tcW w:w="6519" w:type="dxa"/>
            <w:tcBorders>
              <w:top w:val="double" w:sz="4" w:space="0" w:color="0070C0"/>
              <w:left w:val="nil"/>
              <w:bottom w:val="single" w:sz="4" w:space="0" w:color="0070C0"/>
              <w:right w:val="single" w:sz="4" w:space="0" w:color="0070C0"/>
            </w:tcBorders>
            <w:shd w:val="clear" w:color="auto" w:fill="BDD6EE"/>
          </w:tcPr>
          <w:p w14:paraId="4957C1FD" w14:textId="77777777" w:rsidR="0082236F" w:rsidRDefault="0082236F">
            <w:pPr>
              <w:spacing w:after="160" w:line="259" w:lineRule="auto"/>
              <w:ind w:left="0" w:firstLine="0"/>
            </w:pPr>
          </w:p>
        </w:tc>
      </w:tr>
      <w:tr w:rsidR="0082236F" w14:paraId="1021063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1A871AC" w14:textId="77777777" w:rsidR="0082236F" w:rsidRDefault="0006133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61DCBD2" w14:textId="77777777" w:rsidR="0082236F" w:rsidRDefault="00061332">
            <w:pPr>
              <w:spacing w:after="0" w:line="259" w:lineRule="auto"/>
              <w:ind w:left="1" w:firstLine="0"/>
            </w:pPr>
            <w:r>
              <w:t xml:space="preserve">Non rapidement dégradable </w:t>
            </w:r>
          </w:p>
        </w:tc>
      </w:tr>
    </w:tbl>
    <w:p w14:paraId="5DF7438A" w14:textId="77777777" w:rsidR="0082236F" w:rsidRDefault="00061332">
      <w:pPr>
        <w:spacing w:after="0" w:line="259" w:lineRule="auto"/>
        <w:ind w:left="0" w:firstLine="0"/>
        <w:jc w:val="both"/>
      </w:pPr>
      <w:r>
        <w:rPr>
          <w:sz w:val="2"/>
        </w:rPr>
        <w:t xml:space="preserve"> </w:t>
      </w:r>
    </w:p>
    <w:p w14:paraId="71E6F8BF" w14:textId="77777777" w:rsidR="0082236F" w:rsidRDefault="00061332">
      <w:pPr>
        <w:spacing w:after="150" w:line="259" w:lineRule="auto"/>
        <w:ind w:left="-5" w:right="-172" w:firstLine="0"/>
      </w:pPr>
      <w:r>
        <w:rPr>
          <w:rFonts w:ascii="Calibri" w:eastAsia="Calibri" w:hAnsi="Calibri" w:cs="Calibri"/>
          <w:noProof/>
          <w:sz w:val="22"/>
        </w:rPr>
        <mc:AlternateContent>
          <mc:Choice Requires="wpg">
            <w:drawing>
              <wp:inline distT="0" distB="0" distL="0" distR="0" wp14:anchorId="573E4D7B" wp14:editId="0C2F5DED">
                <wp:extent cx="6671818" cy="725678"/>
                <wp:effectExtent l="0" t="0" r="0" b="0"/>
                <wp:docPr id="63101" name="Group 63101"/>
                <wp:cNvGraphicFramePr/>
                <a:graphic xmlns:a="http://schemas.openxmlformats.org/drawingml/2006/main">
                  <a:graphicData uri="http://schemas.microsoft.com/office/word/2010/wordprocessingGroup">
                    <wpg:wgp>
                      <wpg:cNvGrpSpPr/>
                      <wpg:grpSpPr>
                        <a:xfrm>
                          <a:off x="0" y="0"/>
                          <a:ext cx="6671818" cy="725678"/>
                          <a:chOff x="0" y="0"/>
                          <a:chExt cx="6671818" cy="725678"/>
                        </a:xfrm>
                      </wpg:grpSpPr>
                      <wps:wsp>
                        <wps:cNvPr id="66533" name="Shape 66533"/>
                        <wps:cNvSpPr/>
                        <wps:spPr>
                          <a:xfrm>
                            <a:off x="9144" y="6045"/>
                            <a:ext cx="6655054" cy="230429"/>
                          </a:xfrm>
                          <a:custGeom>
                            <a:avLst/>
                            <a:gdLst/>
                            <a:ahLst/>
                            <a:cxnLst/>
                            <a:rect l="0" t="0" r="0" b="0"/>
                            <a:pathLst>
                              <a:path w="6655054" h="230429">
                                <a:moveTo>
                                  <a:pt x="0" y="0"/>
                                </a:moveTo>
                                <a:lnTo>
                                  <a:pt x="6655054" y="0"/>
                                </a:lnTo>
                                <a:lnTo>
                                  <a:pt x="6655054" y="230429"/>
                                </a:lnTo>
                                <a:lnTo>
                                  <a:pt x="0" y="230429"/>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66534" name="Shape 66534"/>
                        <wps:cNvSpPr/>
                        <wps:spPr>
                          <a:xfrm>
                            <a:off x="42672" y="42672"/>
                            <a:ext cx="6589522" cy="156972"/>
                          </a:xfrm>
                          <a:custGeom>
                            <a:avLst/>
                            <a:gdLst/>
                            <a:ahLst/>
                            <a:cxnLst/>
                            <a:rect l="0" t="0" r="0" b="0"/>
                            <a:pathLst>
                              <a:path w="6589522" h="156972">
                                <a:moveTo>
                                  <a:pt x="0" y="0"/>
                                </a:moveTo>
                                <a:lnTo>
                                  <a:pt x="6589522" y="0"/>
                                </a:lnTo>
                                <a:lnTo>
                                  <a:pt x="6589522" y="156972"/>
                                </a:lnTo>
                                <a:lnTo>
                                  <a:pt x="0" y="156972"/>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11914" name="Rectangle 11914"/>
                        <wps:cNvSpPr/>
                        <wps:spPr>
                          <a:xfrm>
                            <a:off x="42672" y="45911"/>
                            <a:ext cx="84546" cy="169501"/>
                          </a:xfrm>
                          <a:prstGeom prst="rect">
                            <a:avLst/>
                          </a:prstGeom>
                          <a:ln>
                            <a:noFill/>
                          </a:ln>
                        </wps:spPr>
                        <wps:txbx>
                          <w:txbxContent>
                            <w:p w14:paraId="4E0F1F8A" w14:textId="77777777" w:rsidR="0082236F" w:rsidRDefault="00061332">
                              <w:pPr>
                                <w:spacing w:after="160" w:line="259" w:lineRule="auto"/>
                                <w:ind w:left="0" w:firstLine="0"/>
                              </w:pPr>
                              <w:r>
                                <w:rPr>
                                  <w:rFonts w:cs="Arial"/>
                                  <w:b/>
                                  <w:color w:val="0070C0"/>
                                  <w:sz w:val="18"/>
                                </w:rPr>
                                <w:t>2</w:t>
                              </w:r>
                            </w:p>
                          </w:txbxContent>
                        </wps:txbx>
                        <wps:bodyPr horzOverflow="overflow" vert="horz" lIns="0" tIns="0" rIns="0" bIns="0" rtlCol="0">
                          <a:noAutofit/>
                        </wps:bodyPr>
                      </wps:wsp>
                      <wps:wsp>
                        <wps:cNvPr id="11915" name="Rectangle 11915"/>
                        <wps:cNvSpPr/>
                        <wps:spPr>
                          <a:xfrm>
                            <a:off x="106680" y="45911"/>
                            <a:ext cx="50624" cy="169501"/>
                          </a:xfrm>
                          <a:prstGeom prst="rect">
                            <a:avLst/>
                          </a:prstGeom>
                          <a:ln>
                            <a:noFill/>
                          </a:ln>
                        </wps:spPr>
                        <wps:txbx>
                          <w:txbxContent>
                            <w:p w14:paraId="038E96C1" w14:textId="77777777" w:rsidR="0082236F" w:rsidRDefault="00061332">
                              <w:pPr>
                                <w:spacing w:after="160" w:line="259" w:lineRule="auto"/>
                                <w:ind w:left="0" w:firstLine="0"/>
                              </w:pPr>
                              <w:r>
                                <w:rPr>
                                  <w:rFonts w:cs="Arial"/>
                                  <w:b/>
                                  <w:color w:val="0070C0"/>
                                  <w:sz w:val="18"/>
                                </w:rPr>
                                <w:t>-</w:t>
                              </w:r>
                            </w:p>
                          </w:txbxContent>
                        </wps:txbx>
                        <wps:bodyPr horzOverflow="overflow" vert="horz" lIns="0" tIns="0" rIns="0" bIns="0" rtlCol="0">
                          <a:noAutofit/>
                        </wps:bodyPr>
                      </wps:wsp>
                      <wps:wsp>
                        <wps:cNvPr id="11916" name="Rectangle 11916"/>
                        <wps:cNvSpPr/>
                        <wps:spPr>
                          <a:xfrm>
                            <a:off x="144780" y="45911"/>
                            <a:ext cx="1301739" cy="169501"/>
                          </a:xfrm>
                          <a:prstGeom prst="rect">
                            <a:avLst/>
                          </a:prstGeom>
                          <a:ln>
                            <a:noFill/>
                          </a:ln>
                        </wps:spPr>
                        <wps:txbx>
                          <w:txbxContent>
                            <w:p w14:paraId="232E9D44" w14:textId="77777777" w:rsidR="0082236F" w:rsidRDefault="00061332">
                              <w:pPr>
                                <w:spacing w:after="160" w:line="259" w:lineRule="auto"/>
                                <w:ind w:left="0" w:firstLine="0"/>
                              </w:pPr>
                              <w:proofErr w:type="spellStart"/>
                              <w:r>
                                <w:rPr>
                                  <w:rFonts w:cs="Arial"/>
                                  <w:b/>
                                  <w:color w:val="0070C0"/>
                                  <w:sz w:val="18"/>
                                </w:rPr>
                                <w:t>Phenylethanol</w:t>
                              </w:r>
                              <w:proofErr w:type="spellEnd"/>
                              <w:r>
                                <w:rPr>
                                  <w:rFonts w:cs="Arial"/>
                                  <w:b/>
                                  <w:color w:val="0070C0"/>
                                  <w:sz w:val="18"/>
                                </w:rPr>
                                <w:t xml:space="preserve"> (60</w:t>
                              </w:r>
                            </w:p>
                          </w:txbxContent>
                        </wps:txbx>
                        <wps:bodyPr horzOverflow="overflow" vert="horz" lIns="0" tIns="0" rIns="0" bIns="0" rtlCol="0">
                          <a:noAutofit/>
                        </wps:bodyPr>
                      </wps:wsp>
                      <wps:wsp>
                        <wps:cNvPr id="11917" name="Rectangle 11917"/>
                        <wps:cNvSpPr/>
                        <wps:spPr>
                          <a:xfrm>
                            <a:off x="1124966" y="45911"/>
                            <a:ext cx="50624" cy="169501"/>
                          </a:xfrm>
                          <a:prstGeom prst="rect">
                            <a:avLst/>
                          </a:prstGeom>
                          <a:ln>
                            <a:noFill/>
                          </a:ln>
                        </wps:spPr>
                        <wps:txbx>
                          <w:txbxContent>
                            <w:p w14:paraId="09A41700" w14:textId="77777777" w:rsidR="0082236F" w:rsidRDefault="00061332">
                              <w:pPr>
                                <w:spacing w:after="160" w:line="259" w:lineRule="auto"/>
                                <w:ind w:left="0" w:firstLine="0"/>
                              </w:pPr>
                              <w:r>
                                <w:rPr>
                                  <w:rFonts w:cs="Arial"/>
                                  <w:b/>
                                  <w:color w:val="0070C0"/>
                                  <w:sz w:val="18"/>
                                </w:rPr>
                                <w:t>-</w:t>
                              </w:r>
                            </w:p>
                          </w:txbxContent>
                        </wps:txbx>
                        <wps:bodyPr horzOverflow="overflow" vert="horz" lIns="0" tIns="0" rIns="0" bIns="0" rtlCol="0">
                          <a:noAutofit/>
                        </wps:bodyPr>
                      </wps:wsp>
                      <wps:wsp>
                        <wps:cNvPr id="11918" name="Rectangle 11918"/>
                        <wps:cNvSpPr/>
                        <wps:spPr>
                          <a:xfrm>
                            <a:off x="1161542" y="45911"/>
                            <a:ext cx="169676" cy="169501"/>
                          </a:xfrm>
                          <a:prstGeom prst="rect">
                            <a:avLst/>
                          </a:prstGeom>
                          <a:ln>
                            <a:noFill/>
                          </a:ln>
                        </wps:spPr>
                        <wps:txbx>
                          <w:txbxContent>
                            <w:p w14:paraId="31FF65E8" w14:textId="77777777" w:rsidR="0082236F" w:rsidRDefault="00061332">
                              <w:pPr>
                                <w:spacing w:after="160" w:line="259" w:lineRule="auto"/>
                                <w:ind w:left="0" w:firstLine="0"/>
                              </w:pPr>
                              <w:r>
                                <w:rPr>
                                  <w:rFonts w:cs="Arial"/>
                                  <w:b/>
                                  <w:color w:val="0070C0"/>
                                  <w:sz w:val="18"/>
                                </w:rPr>
                                <w:t>12</w:t>
                              </w:r>
                            </w:p>
                          </w:txbxContent>
                        </wps:txbx>
                        <wps:bodyPr horzOverflow="overflow" vert="horz" lIns="0" tIns="0" rIns="0" bIns="0" rtlCol="0">
                          <a:noAutofit/>
                        </wps:bodyPr>
                      </wps:wsp>
                      <wps:wsp>
                        <wps:cNvPr id="11919" name="Rectangle 11919"/>
                        <wps:cNvSpPr/>
                        <wps:spPr>
                          <a:xfrm>
                            <a:off x="1289558" y="45911"/>
                            <a:ext cx="50624" cy="169501"/>
                          </a:xfrm>
                          <a:prstGeom prst="rect">
                            <a:avLst/>
                          </a:prstGeom>
                          <a:ln>
                            <a:noFill/>
                          </a:ln>
                        </wps:spPr>
                        <wps:txbx>
                          <w:txbxContent>
                            <w:p w14:paraId="34AA43CD" w14:textId="77777777" w:rsidR="0082236F" w:rsidRDefault="00061332">
                              <w:pPr>
                                <w:spacing w:after="160" w:line="259" w:lineRule="auto"/>
                                <w:ind w:left="0" w:firstLine="0"/>
                              </w:pPr>
                              <w:r>
                                <w:rPr>
                                  <w:rFonts w:cs="Arial"/>
                                  <w:b/>
                                  <w:color w:val="0070C0"/>
                                  <w:sz w:val="18"/>
                                </w:rPr>
                                <w:t>-</w:t>
                              </w:r>
                            </w:p>
                          </w:txbxContent>
                        </wps:txbx>
                        <wps:bodyPr horzOverflow="overflow" vert="horz" lIns="0" tIns="0" rIns="0" bIns="0" rtlCol="0">
                          <a:noAutofit/>
                        </wps:bodyPr>
                      </wps:wsp>
                      <wps:wsp>
                        <wps:cNvPr id="11920" name="Rectangle 11920"/>
                        <wps:cNvSpPr/>
                        <wps:spPr>
                          <a:xfrm>
                            <a:off x="1327658" y="45911"/>
                            <a:ext cx="135754" cy="169501"/>
                          </a:xfrm>
                          <a:prstGeom prst="rect">
                            <a:avLst/>
                          </a:prstGeom>
                          <a:ln>
                            <a:noFill/>
                          </a:ln>
                        </wps:spPr>
                        <wps:txbx>
                          <w:txbxContent>
                            <w:p w14:paraId="78B656A6" w14:textId="77777777" w:rsidR="0082236F" w:rsidRDefault="00061332">
                              <w:pPr>
                                <w:spacing w:after="160" w:line="259" w:lineRule="auto"/>
                                <w:ind w:left="0" w:firstLine="0"/>
                              </w:pPr>
                              <w:r>
                                <w:rPr>
                                  <w:rFonts w:cs="Arial"/>
                                  <w:b/>
                                  <w:color w:val="0070C0"/>
                                  <w:sz w:val="18"/>
                                </w:rPr>
                                <w:t>8)</w:t>
                              </w:r>
                            </w:p>
                          </w:txbxContent>
                        </wps:txbx>
                        <wps:bodyPr horzOverflow="overflow" vert="horz" lIns="0" tIns="0" rIns="0" bIns="0" rtlCol="0">
                          <a:noAutofit/>
                        </wps:bodyPr>
                      </wps:wsp>
                      <wps:wsp>
                        <wps:cNvPr id="11921" name="Rectangle 11921"/>
                        <wps:cNvSpPr/>
                        <wps:spPr>
                          <a:xfrm>
                            <a:off x="1428242" y="45911"/>
                            <a:ext cx="42236" cy="169501"/>
                          </a:xfrm>
                          <a:prstGeom prst="rect">
                            <a:avLst/>
                          </a:prstGeom>
                          <a:ln>
                            <a:noFill/>
                          </a:ln>
                        </wps:spPr>
                        <wps:txbx>
                          <w:txbxContent>
                            <w:p w14:paraId="25BECA6C" w14:textId="77777777" w:rsidR="0082236F" w:rsidRDefault="00061332">
                              <w:pPr>
                                <w:spacing w:after="160" w:line="259" w:lineRule="auto"/>
                                <w:ind w:left="0" w:firstLine="0"/>
                              </w:pPr>
                              <w:r>
                                <w:rPr>
                                  <w:rFonts w:cs="Arial"/>
                                  <w:b/>
                                  <w:color w:val="0070C0"/>
                                  <w:sz w:val="18"/>
                                </w:rPr>
                                <w:t xml:space="preserve"> </w:t>
                              </w:r>
                            </w:p>
                          </w:txbxContent>
                        </wps:txbx>
                        <wps:bodyPr horzOverflow="overflow" vert="horz" lIns="0" tIns="0" rIns="0" bIns="0" rtlCol="0">
                          <a:noAutofit/>
                        </wps:bodyPr>
                      </wps:wsp>
                      <wps:wsp>
                        <wps:cNvPr id="66535" name="Shape 66535"/>
                        <wps:cNvSpPr/>
                        <wps:spPr>
                          <a:xfrm>
                            <a:off x="3048" y="0"/>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536" name="Shape 66536"/>
                        <wps:cNvSpPr/>
                        <wps:spPr>
                          <a:xfrm>
                            <a:off x="3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537" name="Shape 66537"/>
                        <wps:cNvSpPr/>
                        <wps:spPr>
                          <a:xfrm>
                            <a:off x="9144" y="0"/>
                            <a:ext cx="6656578" cy="9144"/>
                          </a:xfrm>
                          <a:custGeom>
                            <a:avLst/>
                            <a:gdLst/>
                            <a:ahLst/>
                            <a:cxnLst/>
                            <a:rect l="0" t="0" r="0" b="0"/>
                            <a:pathLst>
                              <a:path w="6656578" h="9144">
                                <a:moveTo>
                                  <a:pt x="0" y="0"/>
                                </a:moveTo>
                                <a:lnTo>
                                  <a:pt x="6656578" y="0"/>
                                </a:lnTo>
                                <a:lnTo>
                                  <a:pt x="665657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538" name="Shape 66538"/>
                        <wps:cNvSpPr/>
                        <wps:spPr>
                          <a:xfrm>
                            <a:off x="9144" y="6096"/>
                            <a:ext cx="6656578" cy="36576"/>
                          </a:xfrm>
                          <a:custGeom>
                            <a:avLst/>
                            <a:gdLst/>
                            <a:ahLst/>
                            <a:cxnLst/>
                            <a:rect l="0" t="0" r="0" b="0"/>
                            <a:pathLst>
                              <a:path w="6656578" h="36576">
                                <a:moveTo>
                                  <a:pt x="0" y="0"/>
                                </a:moveTo>
                                <a:lnTo>
                                  <a:pt x="6656578" y="0"/>
                                </a:lnTo>
                                <a:lnTo>
                                  <a:pt x="6656578" y="36576"/>
                                </a:lnTo>
                                <a:lnTo>
                                  <a:pt x="0" y="3657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66539" name="Shape 66539"/>
                        <wps:cNvSpPr/>
                        <wps:spPr>
                          <a:xfrm>
                            <a:off x="6665722" y="0"/>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540" name="Shape 66540"/>
                        <wps:cNvSpPr/>
                        <wps:spPr>
                          <a:xfrm>
                            <a:off x="66657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541" name="Shape 66541"/>
                        <wps:cNvSpPr/>
                        <wps:spPr>
                          <a:xfrm>
                            <a:off x="6096" y="199593"/>
                            <a:ext cx="6662674" cy="36881"/>
                          </a:xfrm>
                          <a:custGeom>
                            <a:avLst/>
                            <a:gdLst/>
                            <a:ahLst/>
                            <a:cxnLst/>
                            <a:rect l="0" t="0" r="0" b="0"/>
                            <a:pathLst>
                              <a:path w="6662674" h="36881">
                                <a:moveTo>
                                  <a:pt x="0" y="0"/>
                                </a:moveTo>
                                <a:lnTo>
                                  <a:pt x="6662674" y="0"/>
                                </a:lnTo>
                                <a:lnTo>
                                  <a:pt x="6662674" y="36881"/>
                                </a:lnTo>
                                <a:lnTo>
                                  <a:pt x="0" y="36881"/>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66542" name="Shape 66542"/>
                        <wps:cNvSpPr/>
                        <wps:spPr>
                          <a:xfrm>
                            <a:off x="3048" y="42621"/>
                            <a:ext cx="9144" cy="193853"/>
                          </a:xfrm>
                          <a:custGeom>
                            <a:avLst/>
                            <a:gdLst/>
                            <a:ahLst/>
                            <a:cxnLst/>
                            <a:rect l="0" t="0" r="0" b="0"/>
                            <a:pathLst>
                              <a:path w="9144" h="193853">
                                <a:moveTo>
                                  <a:pt x="0" y="0"/>
                                </a:moveTo>
                                <a:lnTo>
                                  <a:pt x="9144" y="0"/>
                                </a:lnTo>
                                <a:lnTo>
                                  <a:pt x="9144" y="193853"/>
                                </a:lnTo>
                                <a:lnTo>
                                  <a:pt x="0" y="19385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543" name="Shape 66543"/>
                        <wps:cNvSpPr/>
                        <wps:spPr>
                          <a:xfrm>
                            <a:off x="6665722" y="42621"/>
                            <a:ext cx="9144" cy="193853"/>
                          </a:xfrm>
                          <a:custGeom>
                            <a:avLst/>
                            <a:gdLst/>
                            <a:ahLst/>
                            <a:cxnLst/>
                            <a:rect l="0" t="0" r="0" b="0"/>
                            <a:pathLst>
                              <a:path w="9144" h="193853">
                                <a:moveTo>
                                  <a:pt x="0" y="0"/>
                                </a:moveTo>
                                <a:lnTo>
                                  <a:pt x="9144" y="0"/>
                                </a:lnTo>
                                <a:lnTo>
                                  <a:pt x="9144" y="193853"/>
                                </a:lnTo>
                                <a:lnTo>
                                  <a:pt x="0" y="19385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931" name="Rectangle 11931"/>
                        <wps:cNvSpPr/>
                        <wps:spPr>
                          <a:xfrm>
                            <a:off x="42672" y="282750"/>
                            <a:ext cx="1668912" cy="151421"/>
                          </a:xfrm>
                          <a:prstGeom prst="rect">
                            <a:avLst/>
                          </a:prstGeom>
                          <a:ln>
                            <a:noFill/>
                          </a:ln>
                        </wps:spPr>
                        <wps:txbx>
                          <w:txbxContent>
                            <w:p w14:paraId="732C1FC2" w14:textId="77777777" w:rsidR="0082236F" w:rsidRDefault="00061332">
                              <w:pPr>
                                <w:spacing w:after="160" w:line="259" w:lineRule="auto"/>
                                <w:ind w:left="0" w:firstLine="0"/>
                              </w:pPr>
                              <w:r>
                                <w:t>Persistance et dégradabilité</w:t>
                              </w:r>
                            </w:p>
                          </w:txbxContent>
                        </wps:txbx>
                        <wps:bodyPr horzOverflow="overflow" vert="horz" lIns="0" tIns="0" rIns="0" bIns="0" rtlCol="0">
                          <a:noAutofit/>
                        </wps:bodyPr>
                      </wps:wsp>
                      <wps:wsp>
                        <wps:cNvPr id="11932" name="Rectangle 11932"/>
                        <wps:cNvSpPr/>
                        <wps:spPr>
                          <a:xfrm>
                            <a:off x="1297178" y="282750"/>
                            <a:ext cx="37731" cy="151421"/>
                          </a:xfrm>
                          <a:prstGeom prst="rect">
                            <a:avLst/>
                          </a:prstGeom>
                          <a:ln>
                            <a:noFill/>
                          </a:ln>
                        </wps:spPr>
                        <wps:txbx>
                          <w:txbxContent>
                            <w:p w14:paraId="599FE603" w14:textId="77777777" w:rsidR="0082236F" w:rsidRDefault="00061332">
                              <w:pPr>
                                <w:spacing w:after="160" w:line="259" w:lineRule="auto"/>
                                <w:ind w:left="0" w:firstLine="0"/>
                              </w:pPr>
                              <w:r>
                                <w:t xml:space="preserve"> </w:t>
                              </w:r>
                            </w:p>
                          </w:txbxContent>
                        </wps:txbx>
                        <wps:bodyPr horzOverflow="overflow" vert="horz" lIns="0" tIns="0" rIns="0" bIns="0" rtlCol="0">
                          <a:noAutofit/>
                        </wps:bodyPr>
                      </wps:wsp>
                      <wps:wsp>
                        <wps:cNvPr id="11933" name="Rectangle 11933"/>
                        <wps:cNvSpPr/>
                        <wps:spPr>
                          <a:xfrm>
                            <a:off x="2564003" y="282750"/>
                            <a:ext cx="1675702" cy="151421"/>
                          </a:xfrm>
                          <a:prstGeom prst="rect">
                            <a:avLst/>
                          </a:prstGeom>
                          <a:ln>
                            <a:noFill/>
                          </a:ln>
                        </wps:spPr>
                        <wps:txbx>
                          <w:txbxContent>
                            <w:p w14:paraId="6E3667AA" w14:textId="77777777" w:rsidR="0082236F" w:rsidRDefault="00061332">
                              <w:pPr>
                                <w:spacing w:after="160" w:line="259" w:lineRule="auto"/>
                                <w:ind w:left="0" w:firstLine="0"/>
                              </w:pPr>
                              <w:r>
                                <w:t>Non rapidement dégradable</w:t>
                              </w:r>
                            </w:p>
                          </w:txbxContent>
                        </wps:txbx>
                        <wps:bodyPr horzOverflow="overflow" vert="horz" lIns="0" tIns="0" rIns="0" bIns="0" rtlCol="0">
                          <a:noAutofit/>
                        </wps:bodyPr>
                      </wps:wsp>
                      <wps:wsp>
                        <wps:cNvPr id="11934" name="Rectangle 11934"/>
                        <wps:cNvSpPr/>
                        <wps:spPr>
                          <a:xfrm>
                            <a:off x="3824605" y="282750"/>
                            <a:ext cx="37731" cy="151421"/>
                          </a:xfrm>
                          <a:prstGeom prst="rect">
                            <a:avLst/>
                          </a:prstGeom>
                          <a:ln>
                            <a:noFill/>
                          </a:ln>
                        </wps:spPr>
                        <wps:txbx>
                          <w:txbxContent>
                            <w:p w14:paraId="37B01C76" w14:textId="77777777" w:rsidR="0082236F" w:rsidRDefault="00061332">
                              <w:pPr>
                                <w:spacing w:after="160" w:line="259" w:lineRule="auto"/>
                                <w:ind w:left="0" w:firstLine="0"/>
                              </w:pPr>
                              <w:r>
                                <w:t xml:space="preserve"> </w:t>
                              </w:r>
                            </w:p>
                          </w:txbxContent>
                        </wps:txbx>
                        <wps:bodyPr horzOverflow="overflow" vert="horz" lIns="0" tIns="0" rIns="0" bIns="0" rtlCol="0">
                          <a:noAutofit/>
                        </wps:bodyPr>
                      </wps:wsp>
                      <wps:wsp>
                        <wps:cNvPr id="66544" name="Shape 66544"/>
                        <wps:cNvSpPr/>
                        <wps:spPr>
                          <a:xfrm>
                            <a:off x="3048" y="236474"/>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545" name="Shape 66545"/>
                        <wps:cNvSpPr/>
                        <wps:spPr>
                          <a:xfrm>
                            <a:off x="9144" y="236474"/>
                            <a:ext cx="2515235" cy="9144"/>
                          </a:xfrm>
                          <a:custGeom>
                            <a:avLst/>
                            <a:gdLst/>
                            <a:ahLst/>
                            <a:cxnLst/>
                            <a:rect l="0" t="0" r="0" b="0"/>
                            <a:pathLst>
                              <a:path w="2515235" h="9144">
                                <a:moveTo>
                                  <a:pt x="0" y="0"/>
                                </a:moveTo>
                                <a:lnTo>
                                  <a:pt x="2515235" y="0"/>
                                </a:lnTo>
                                <a:lnTo>
                                  <a:pt x="2515235"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546" name="Shape 66546"/>
                        <wps:cNvSpPr/>
                        <wps:spPr>
                          <a:xfrm>
                            <a:off x="2524379" y="24257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547" name="Shape 66547"/>
                        <wps:cNvSpPr/>
                        <wps:spPr>
                          <a:xfrm>
                            <a:off x="2524379" y="2364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548" name="Shape 66548"/>
                        <wps:cNvSpPr/>
                        <wps:spPr>
                          <a:xfrm>
                            <a:off x="2530475" y="236474"/>
                            <a:ext cx="4135247" cy="9144"/>
                          </a:xfrm>
                          <a:custGeom>
                            <a:avLst/>
                            <a:gdLst/>
                            <a:ahLst/>
                            <a:cxnLst/>
                            <a:rect l="0" t="0" r="0" b="0"/>
                            <a:pathLst>
                              <a:path w="4135247" h="9144">
                                <a:moveTo>
                                  <a:pt x="0" y="0"/>
                                </a:moveTo>
                                <a:lnTo>
                                  <a:pt x="4135247" y="0"/>
                                </a:lnTo>
                                <a:lnTo>
                                  <a:pt x="4135247"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549" name="Shape 66549"/>
                        <wps:cNvSpPr/>
                        <wps:spPr>
                          <a:xfrm>
                            <a:off x="6665722" y="236474"/>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550" name="Shape 66550"/>
                        <wps:cNvSpPr/>
                        <wps:spPr>
                          <a:xfrm>
                            <a:off x="3048" y="27914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551" name="Shape 66551"/>
                        <wps:cNvSpPr/>
                        <wps:spPr>
                          <a:xfrm>
                            <a:off x="3048" y="4559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552" name="Shape 66552"/>
                        <wps:cNvSpPr/>
                        <wps:spPr>
                          <a:xfrm>
                            <a:off x="9144" y="455930"/>
                            <a:ext cx="2515235" cy="9144"/>
                          </a:xfrm>
                          <a:custGeom>
                            <a:avLst/>
                            <a:gdLst/>
                            <a:ahLst/>
                            <a:cxnLst/>
                            <a:rect l="0" t="0" r="0" b="0"/>
                            <a:pathLst>
                              <a:path w="2515235" h="9144">
                                <a:moveTo>
                                  <a:pt x="0" y="0"/>
                                </a:moveTo>
                                <a:lnTo>
                                  <a:pt x="2515235" y="0"/>
                                </a:lnTo>
                                <a:lnTo>
                                  <a:pt x="2515235"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553" name="Shape 66553"/>
                        <wps:cNvSpPr/>
                        <wps:spPr>
                          <a:xfrm>
                            <a:off x="2524379" y="27914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554" name="Shape 66554"/>
                        <wps:cNvSpPr/>
                        <wps:spPr>
                          <a:xfrm>
                            <a:off x="2524379" y="4559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555" name="Shape 66555"/>
                        <wps:cNvSpPr/>
                        <wps:spPr>
                          <a:xfrm>
                            <a:off x="2530475" y="455930"/>
                            <a:ext cx="4135247" cy="9144"/>
                          </a:xfrm>
                          <a:custGeom>
                            <a:avLst/>
                            <a:gdLst/>
                            <a:ahLst/>
                            <a:cxnLst/>
                            <a:rect l="0" t="0" r="0" b="0"/>
                            <a:pathLst>
                              <a:path w="4135247" h="9144">
                                <a:moveTo>
                                  <a:pt x="0" y="0"/>
                                </a:moveTo>
                                <a:lnTo>
                                  <a:pt x="4135247" y="0"/>
                                </a:lnTo>
                                <a:lnTo>
                                  <a:pt x="4135247"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556" name="Shape 66556"/>
                        <wps:cNvSpPr/>
                        <wps:spPr>
                          <a:xfrm>
                            <a:off x="6665722" y="27914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557" name="Shape 66557"/>
                        <wps:cNvSpPr/>
                        <wps:spPr>
                          <a:xfrm>
                            <a:off x="6665722" y="4559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558" name="Shape 66558"/>
                        <wps:cNvSpPr/>
                        <wps:spPr>
                          <a:xfrm>
                            <a:off x="3048" y="542798"/>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52176" name="Rectangle 52176"/>
                        <wps:cNvSpPr/>
                        <wps:spPr>
                          <a:xfrm>
                            <a:off x="21336" y="570421"/>
                            <a:ext cx="296791" cy="169501"/>
                          </a:xfrm>
                          <a:prstGeom prst="rect">
                            <a:avLst/>
                          </a:prstGeom>
                          <a:ln>
                            <a:noFill/>
                          </a:ln>
                        </wps:spPr>
                        <wps:txbx>
                          <w:txbxContent>
                            <w:p w14:paraId="20ABE68E" w14:textId="77777777" w:rsidR="0082236F" w:rsidRDefault="00061332">
                              <w:pPr>
                                <w:spacing w:after="160" w:line="259" w:lineRule="auto"/>
                                <w:ind w:left="0" w:firstLine="0"/>
                              </w:pPr>
                              <w:r>
                                <w:rPr>
                                  <w:rFonts w:cs="Arial"/>
                                  <w:b/>
                                  <w:color w:val="0070C0"/>
                                  <w:sz w:val="18"/>
                                </w:rPr>
                                <w:t>12.3</w:t>
                              </w:r>
                            </w:p>
                          </w:txbxContent>
                        </wps:txbx>
                        <wps:bodyPr horzOverflow="overflow" vert="horz" lIns="0" tIns="0" rIns="0" bIns="0" rtlCol="0">
                          <a:noAutofit/>
                        </wps:bodyPr>
                      </wps:wsp>
                      <wps:wsp>
                        <wps:cNvPr id="52177" name="Rectangle 52177"/>
                        <wps:cNvSpPr/>
                        <wps:spPr>
                          <a:xfrm>
                            <a:off x="245058" y="570421"/>
                            <a:ext cx="84473" cy="169501"/>
                          </a:xfrm>
                          <a:prstGeom prst="rect">
                            <a:avLst/>
                          </a:prstGeom>
                          <a:ln>
                            <a:noFill/>
                          </a:ln>
                        </wps:spPr>
                        <wps:txbx>
                          <w:txbxContent>
                            <w:p w14:paraId="2F181253" w14:textId="77777777" w:rsidR="0082236F" w:rsidRDefault="00061332">
                              <w:pPr>
                                <w:spacing w:after="160" w:line="259" w:lineRule="auto"/>
                                <w:ind w:left="0" w:firstLine="0"/>
                              </w:pPr>
                              <w:r>
                                <w:rPr>
                                  <w:rFonts w:cs="Arial"/>
                                  <w:b/>
                                  <w:color w:val="0070C0"/>
                                  <w:sz w:val="18"/>
                                </w:rPr>
                                <w:t xml:space="preserve">. </w:t>
                              </w:r>
                            </w:p>
                          </w:txbxContent>
                        </wps:txbx>
                        <wps:bodyPr horzOverflow="overflow" vert="horz" lIns="0" tIns="0" rIns="0" bIns="0" rtlCol="0">
                          <a:noAutofit/>
                        </wps:bodyPr>
                      </wps:wsp>
                      <wps:wsp>
                        <wps:cNvPr id="11953" name="Rectangle 11953"/>
                        <wps:cNvSpPr/>
                        <wps:spPr>
                          <a:xfrm>
                            <a:off x="309372" y="570421"/>
                            <a:ext cx="2110152" cy="169501"/>
                          </a:xfrm>
                          <a:prstGeom prst="rect">
                            <a:avLst/>
                          </a:prstGeom>
                          <a:ln>
                            <a:noFill/>
                          </a:ln>
                        </wps:spPr>
                        <wps:txbx>
                          <w:txbxContent>
                            <w:p w14:paraId="613A8B03" w14:textId="77777777" w:rsidR="0082236F" w:rsidRDefault="00061332">
                              <w:pPr>
                                <w:spacing w:after="160" w:line="259" w:lineRule="auto"/>
                                <w:ind w:left="0" w:firstLine="0"/>
                              </w:pPr>
                              <w:r>
                                <w:rPr>
                                  <w:rFonts w:cs="Arial"/>
                                  <w:b/>
                                  <w:color w:val="0070C0"/>
                                  <w:sz w:val="18"/>
                                </w:rPr>
                                <w:t>Potentiel de bioaccumulation</w:t>
                              </w:r>
                            </w:p>
                          </w:txbxContent>
                        </wps:txbx>
                        <wps:bodyPr horzOverflow="overflow" vert="horz" lIns="0" tIns="0" rIns="0" bIns="0" rtlCol="0">
                          <a:noAutofit/>
                        </wps:bodyPr>
                      </wps:wsp>
                      <wps:wsp>
                        <wps:cNvPr id="11954" name="Rectangle 11954"/>
                        <wps:cNvSpPr/>
                        <wps:spPr>
                          <a:xfrm>
                            <a:off x="1896110" y="570421"/>
                            <a:ext cx="42236" cy="169501"/>
                          </a:xfrm>
                          <a:prstGeom prst="rect">
                            <a:avLst/>
                          </a:prstGeom>
                          <a:ln>
                            <a:noFill/>
                          </a:ln>
                        </wps:spPr>
                        <wps:txbx>
                          <w:txbxContent>
                            <w:p w14:paraId="30F3CC51" w14:textId="77777777" w:rsidR="0082236F" w:rsidRDefault="00061332">
                              <w:pPr>
                                <w:spacing w:after="160" w:line="259" w:lineRule="auto"/>
                                <w:ind w:left="0" w:firstLine="0"/>
                              </w:pPr>
                              <w:r>
                                <w:rPr>
                                  <w:rFonts w:cs="Arial"/>
                                  <w:b/>
                                  <w:color w:val="0070C0"/>
                                  <w:sz w:val="18"/>
                                </w:rPr>
                                <w:t xml:space="preserve"> </w:t>
                              </w:r>
                            </w:p>
                          </w:txbxContent>
                        </wps:txbx>
                        <wps:bodyPr horzOverflow="overflow" vert="horz" lIns="0" tIns="0" rIns="0" bIns="0" rtlCol="0">
                          <a:noAutofit/>
                        </wps:bodyPr>
                      </wps:wsp>
                      <wps:wsp>
                        <wps:cNvPr id="66559" name="Shape 66559"/>
                        <wps:cNvSpPr/>
                        <wps:spPr>
                          <a:xfrm>
                            <a:off x="0" y="5397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560" name="Shape 66560"/>
                        <wps:cNvSpPr/>
                        <wps:spPr>
                          <a:xfrm>
                            <a:off x="3048" y="53975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561" name="Shape 66561"/>
                        <wps:cNvSpPr/>
                        <wps:spPr>
                          <a:xfrm>
                            <a:off x="6668770" y="5397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562" name="Shape 66562"/>
                        <wps:cNvSpPr/>
                        <wps:spPr>
                          <a:xfrm>
                            <a:off x="0" y="7226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563" name="Shape 66563"/>
                        <wps:cNvSpPr/>
                        <wps:spPr>
                          <a:xfrm>
                            <a:off x="3048" y="72263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564" name="Shape 66564"/>
                        <wps:cNvSpPr/>
                        <wps:spPr>
                          <a:xfrm>
                            <a:off x="6668770" y="7226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565" name="Shape 66565"/>
                        <wps:cNvSpPr/>
                        <wps:spPr>
                          <a:xfrm>
                            <a:off x="0" y="542798"/>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566" name="Shape 66566"/>
                        <wps:cNvSpPr/>
                        <wps:spPr>
                          <a:xfrm>
                            <a:off x="6668770" y="542798"/>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63101" style="width:525.34pt;height:57.14pt;mso-position-horizontal-relative:char;mso-position-vertical-relative:line" coordsize="66718,7256">
                <v:shape id="Shape 66567" style="position:absolute;width:66550;height:2304;left:91;top:60;" coordsize="6655054,230429" path="m0,0l6655054,0l6655054,230429l0,230429l0,0">
                  <v:stroke weight="0pt" endcap="flat" joinstyle="miter" miterlimit="10" on="false" color="#000000" opacity="0"/>
                  <v:fill on="true" color="#bdd6ee"/>
                </v:shape>
                <v:shape id="Shape 66568" style="position:absolute;width:65895;height:1569;left:426;top:426;" coordsize="6589522,156972" path="m0,0l6589522,0l6589522,156972l0,156972l0,0">
                  <v:stroke weight="0pt" endcap="flat" joinstyle="miter" miterlimit="10" on="false" color="#000000" opacity="0"/>
                  <v:fill on="true" color="#bdd6ee"/>
                </v:shape>
                <v:rect id="Rectangle 11914" style="position:absolute;width:845;height:1695;left:426;top:459;" filled="f" stroked="f">
                  <v:textbox inset="0,0,0,0">
                    <w:txbxContent>
                      <w:p>
                        <w:pPr>
                          <w:spacing w:before="0" w:after="160" w:line="259" w:lineRule="auto"/>
                          <w:ind w:left="0" w:firstLine="0"/>
                        </w:pPr>
                        <w:r>
                          <w:rPr>
                            <w:rFonts w:cs="Arial" w:hAnsi="Arial" w:eastAsia="Arial" w:ascii="Arial"/>
                            <w:b w:val="1"/>
                            <w:color w:val="0070c0"/>
                            <w:sz w:val="18"/>
                          </w:rPr>
                          <w:t xml:space="preserve">2</w:t>
                        </w:r>
                      </w:p>
                    </w:txbxContent>
                  </v:textbox>
                </v:rect>
                <v:rect id="Rectangle 11915" style="position:absolute;width:506;height:1695;left:1066;top:459;" filled="f" stroked="f">
                  <v:textbox inset="0,0,0,0">
                    <w:txbxContent>
                      <w:p>
                        <w:pPr>
                          <w:spacing w:before="0" w:after="160" w:line="259" w:lineRule="auto"/>
                          <w:ind w:left="0" w:firstLine="0"/>
                        </w:pPr>
                        <w:r>
                          <w:rPr>
                            <w:rFonts w:cs="Arial" w:hAnsi="Arial" w:eastAsia="Arial" w:ascii="Arial"/>
                            <w:b w:val="1"/>
                            <w:color w:val="0070c0"/>
                            <w:sz w:val="18"/>
                          </w:rPr>
                          <w:t xml:space="preserve">-</w:t>
                        </w:r>
                      </w:p>
                    </w:txbxContent>
                  </v:textbox>
                </v:rect>
                <v:rect id="Rectangle 11916" style="position:absolute;width:13017;height:1695;left:1447;top:459;" filled="f" stroked="f">
                  <v:textbox inset="0,0,0,0">
                    <w:txbxContent>
                      <w:p>
                        <w:pPr>
                          <w:spacing w:before="0" w:after="160" w:line="259" w:lineRule="auto"/>
                          <w:ind w:left="0" w:firstLine="0"/>
                        </w:pPr>
                        <w:r>
                          <w:rPr>
                            <w:rFonts w:cs="Arial" w:hAnsi="Arial" w:eastAsia="Arial" w:ascii="Arial"/>
                            <w:b w:val="1"/>
                            <w:color w:val="0070c0"/>
                            <w:sz w:val="18"/>
                          </w:rPr>
                          <w:t xml:space="preserve">Phenylethanol (60</w:t>
                        </w:r>
                      </w:p>
                    </w:txbxContent>
                  </v:textbox>
                </v:rect>
                <v:rect id="Rectangle 11917" style="position:absolute;width:506;height:1695;left:11249;top:459;" filled="f" stroked="f">
                  <v:textbox inset="0,0,0,0">
                    <w:txbxContent>
                      <w:p>
                        <w:pPr>
                          <w:spacing w:before="0" w:after="160" w:line="259" w:lineRule="auto"/>
                          <w:ind w:left="0" w:firstLine="0"/>
                        </w:pPr>
                        <w:r>
                          <w:rPr>
                            <w:rFonts w:cs="Arial" w:hAnsi="Arial" w:eastAsia="Arial" w:ascii="Arial"/>
                            <w:b w:val="1"/>
                            <w:color w:val="0070c0"/>
                            <w:sz w:val="18"/>
                          </w:rPr>
                          <w:t xml:space="preserve">-</w:t>
                        </w:r>
                      </w:p>
                    </w:txbxContent>
                  </v:textbox>
                </v:rect>
                <v:rect id="Rectangle 11918" style="position:absolute;width:1696;height:1695;left:11615;top:459;" filled="f" stroked="f">
                  <v:textbox inset="0,0,0,0">
                    <w:txbxContent>
                      <w:p>
                        <w:pPr>
                          <w:spacing w:before="0" w:after="160" w:line="259" w:lineRule="auto"/>
                          <w:ind w:left="0" w:firstLine="0"/>
                        </w:pPr>
                        <w:r>
                          <w:rPr>
                            <w:rFonts w:cs="Arial" w:hAnsi="Arial" w:eastAsia="Arial" w:ascii="Arial"/>
                            <w:b w:val="1"/>
                            <w:color w:val="0070c0"/>
                            <w:sz w:val="18"/>
                          </w:rPr>
                          <w:t xml:space="preserve">12</w:t>
                        </w:r>
                      </w:p>
                    </w:txbxContent>
                  </v:textbox>
                </v:rect>
                <v:rect id="Rectangle 11919" style="position:absolute;width:506;height:1695;left:12895;top:459;" filled="f" stroked="f">
                  <v:textbox inset="0,0,0,0">
                    <w:txbxContent>
                      <w:p>
                        <w:pPr>
                          <w:spacing w:before="0" w:after="160" w:line="259" w:lineRule="auto"/>
                          <w:ind w:left="0" w:firstLine="0"/>
                        </w:pPr>
                        <w:r>
                          <w:rPr>
                            <w:rFonts w:cs="Arial" w:hAnsi="Arial" w:eastAsia="Arial" w:ascii="Arial"/>
                            <w:b w:val="1"/>
                            <w:color w:val="0070c0"/>
                            <w:sz w:val="18"/>
                          </w:rPr>
                          <w:t xml:space="preserve">-</w:t>
                        </w:r>
                      </w:p>
                    </w:txbxContent>
                  </v:textbox>
                </v:rect>
                <v:rect id="Rectangle 11920" style="position:absolute;width:1357;height:1695;left:13276;top:459;" filled="f" stroked="f">
                  <v:textbox inset="0,0,0,0">
                    <w:txbxContent>
                      <w:p>
                        <w:pPr>
                          <w:spacing w:before="0" w:after="160" w:line="259" w:lineRule="auto"/>
                          <w:ind w:left="0" w:firstLine="0"/>
                        </w:pPr>
                        <w:r>
                          <w:rPr>
                            <w:rFonts w:cs="Arial" w:hAnsi="Arial" w:eastAsia="Arial" w:ascii="Arial"/>
                            <w:b w:val="1"/>
                            <w:color w:val="0070c0"/>
                            <w:sz w:val="18"/>
                          </w:rPr>
                          <w:t xml:space="preserve">8)</w:t>
                        </w:r>
                      </w:p>
                    </w:txbxContent>
                  </v:textbox>
                </v:rect>
                <v:rect id="Rectangle 11921" style="position:absolute;width:422;height:1695;left:14282;top:459;"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shape id="Shape 66569" style="position:absolute;width:91;height:426;left:30;top:0;" coordsize="9144,42672" path="m0,0l9144,0l9144,42672l0,42672l0,0">
                  <v:stroke weight="0pt" endcap="flat" joinstyle="miter" miterlimit="10" on="false" color="#000000" opacity="0"/>
                  <v:fill on="true" color="#0070c0"/>
                </v:shape>
                <v:shape id="Shape 66570" style="position:absolute;width:91;height:91;left:30;top:0;" coordsize="9144,9144" path="m0,0l9144,0l9144,9144l0,9144l0,0">
                  <v:stroke weight="0pt" endcap="flat" joinstyle="miter" miterlimit="10" on="false" color="#000000" opacity="0"/>
                  <v:fill on="true" color="#0070c0"/>
                </v:shape>
                <v:shape id="Shape 66571" style="position:absolute;width:66565;height:91;left:91;top:0;" coordsize="6656578,9144" path="m0,0l6656578,0l6656578,9144l0,9144l0,0">
                  <v:stroke weight="0pt" endcap="flat" joinstyle="miter" miterlimit="10" on="false" color="#000000" opacity="0"/>
                  <v:fill on="true" color="#0070c0"/>
                </v:shape>
                <v:shape id="Shape 66572" style="position:absolute;width:66565;height:365;left:91;top:60;" coordsize="6656578,36576" path="m0,0l6656578,0l6656578,36576l0,36576l0,0">
                  <v:stroke weight="0pt" endcap="flat" joinstyle="miter" miterlimit="10" on="false" color="#000000" opacity="0"/>
                  <v:fill on="true" color="#bdd6ee"/>
                </v:shape>
                <v:shape id="Shape 66573" style="position:absolute;width:91;height:426;left:66657;top:0;" coordsize="9144,42672" path="m0,0l9144,0l9144,42672l0,42672l0,0">
                  <v:stroke weight="0pt" endcap="flat" joinstyle="miter" miterlimit="10" on="false" color="#000000" opacity="0"/>
                  <v:fill on="true" color="#0070c0"/>
                </v:shape>
                <v:shape id="Shape 66574" style="position:absolute;width:91;height:91;left:66657;top:0;" coordsize="9144,9144" path="m0,0l9144,0l9144,9144l0,9144l0,0">
                  <v:stroke weight="0pt" endcap="flat" joinstyle="miter" miterlimit="10" on="false" color="#000000" opacity="0"/>
                  <v:fill on="true" color="#0070c0"/>
                </v:shape>
                <v:shape id="Shape 66575" style="position:absolute;width:66626;height:368;left:60;top:1995;" coordsize="6662674,36881" path="m0,0l6662674,0l6662674,36881l0,36881l0,0">
                  <v:stroke weight="0pt" endcap="flat" joinstyle="miter" miterlimit="10" on="false" color="#000000" opacity="0"/>
                  <v:fill on="true" color="#bdd6ee"/>
                </v:shape>
                <v:shape id="Shape 66576" style="position:absolute;width:91;height:1938;left:30;top:426;" coordsize="9144,193853" path="m0,0l9144,0l9144,193853l0,193853l0,0">
                  <v:stroke weight="0pt" endcap="flat" joinstyle="miter" miterlimit="10" on="false" color="#000000" opacity="0"/>
                  <v:fill on="true" color="#0070c0"/>
                </v:shape>
                <v:shape id="Shape 66577" style="position:absolute;width:91;height:1938;left:66657;top:426;" coordsize="9144,193853" path="m0,0l9144,0l9144,193853l0,193853l0,0">
                  <v:stroke weight="0pt" endcap="flat" joinstyle="miter" miterlimit="10" on="false" color="#000000" opacity="0"/>
                  <v:fill on="true" color="#0070c0"/>
                </v:shape>
                <v:rect id="Rectangle 11931" style="position:absolute;width:16689;height:1514;left:426;top:2827;" filled="f" stroked="f">
                  <v:textbox inset="0,0,0,0">
                    <w:txbxContent>
                      <w:p>
                        <w:pPr>
                          <w:spacing w:before="0" w:after="160" w:line="259" w:lineRule="auto"/>
                          <w:ind w:left="0" w:firstLine="0"/>
                        </w:pPr>
                        <w:r>
                          <w:rPr/>
                          <w:t xml:space="preserve">Persistance et dégradabilité</w:t>
                        </w:r>
                      </w:p>
                    </w:txbxContent>
                  </v:textbox>
                </v:rect>
                <v:rect id="Rectangle 11932" style="position:absolute;width:377;height:1514;left:12971;top:2827;" filled="f" stroked="f">
                  <v:textbox inset="0,0,0,0">
                    <w:txbxContent>
                      <w:p>
                        <w:pPr>
                          <w:spacing w:before="0" w:after="160" w:line="259" w:lineRule="auto"/>
                          <w:ind w:left="0" w:firstLine="0"/>
                        </w:pPr>
                        <w:r>
                          <w:rPr/>
                          <w:t xml:space="preserve"> </w:t>
                        </w:r>
                      </w:p>
                    </w:txbxContent>
                  </v:textbox>
                </v:rect>
                <v:rect id="Rectangle 11933" style="position:absolute;width:16757;height:1514;left:25640;top:2827;" filled="f" stroked="f">
                  <v:textbox inset="0,0,0,0">
                    <w:txbxContent>
                      <w:p>
                        <w:pPr>
                          <w:spacing w:before="0" w:after="160" w:line="259" w:lineRule="auto"/>
                          <w:ind w:left="0" w:firstLine="0"/>
                        </w:pPr>
                        <w:r>
                          <w:rPr/>
                          <w:t xml:space="preserve">Non rapidement dégradable</w:t>
                        </w:r>
                      </w:p>
                    </w:txbxContent>
                  </v:textbox>
                </v:rect>
                <v:rect id="Rectangle 11934" style="position:absolute;width:377;height:1514;left:38246;top:2827;" filled="f" stroked="f">
                  <v:textbox inset="0,0,0,0">
                    <w:txbxContent>
                      <w:p>
                        <w:pPr>
                          <w:spacing w:before="0" w:after="160" w:line="259" w:lineRule="auto"/>
                          <w:ind w:left="0" w:firstLine="0"/>
                        </w:pPr>
                        <w:r>
                          <w:rPr/>
                          <w:t xml:space="preserve"> </w:t>
                        </w:r>
                      </w:p>
                    </w:txbxContent>
                  </v:textbox>
                </v:rect>
                <v:shape id="Shape 66578" style="position:absolute;width:91;height:426;left:30;top:2364;" coordsize="9144,42672" path="m0,0l9144,0l9144,42672l0,42672l0,0">
                  <v:stroke weight="0pt" endcap="flat" joinstyle="miter" miterlimit="10" on="false" color="#000000" opacity="0"/>
                  <v:fill on="true" color="#0070c0"/>
                </v:shape>
                <v:shape id="Shape 66579" style="position:absolute;width:25152;height:91;left:91;top:2364;" coordsize="2515235,9144" path="m0,0l2515235,0l2515235,9144l0,9144l0,0">
                  <v:stroke weight="0pt" endcap="flat" joinstyle="miter" miterlimit="10" on="false" color="#000000" opacity="0"/>
                  <v:fill on="true" color="#0070c0"/>
                </v:shape>
                <v:shape id="Shape 66580" style="position:absolute;width:91;height:365;left:25243;top:2425;" coordsize="9144,36576" path="m0,0l9144,0l9144,36576l0,36576l0,0">
                  <v:stroke weight="0pt" endcap="flat" joinstyle="miter" miterlimit="10" on="false" color="#000000" opacity="0"/>
                  <v:fill on="true" color="#0070c0"/>
                </v:shape>
                <v:shape id="Shape 66581" style="position:absolute;width:91;height:91;left:25243;top:2364;" coordsize="9144,9144" path="m0,0l9144,0l9144,9144l0,9144l0,0">
                  <v:stroke weight="0pt" endcap="flat" joinstyle="miter" miterlimit="10" on="false" color="#000000" opacity="0"/>
                  <v:fill on="true" color="#0070c0"/>
                </v:shape>
                <v:shape id="Shape 66582" style="position:absolute;width:41352;height:91;left:25304;top:2364;" coordsize="4135247,9144" path="m0,0l4135247,0l4135247,9144l0,9144l0,0">
                  <v:stroke weight="0pt" endcap="flat" joinstyle="miter" miterlimit="10" on="false" color="#000000" opacity="0"/>
                  <v:fill on="true" color="#0070c0"/>
                </v:shape>
                <v:shape id="Shape 66583" style="position:absolute;width:91;height:426;left:66657;top:2364;" coordsize="9144,42672" path="m0,0l9144,0l9144,42672l0,42672l0,0">
                  <v:stroke weight="0pt" endcap="flat" joinstyle="miter" miterlimit="10" on="false" color="#000000" opacity="0"/>
                  <v:fill on="true" color="#0070c0"/>
                </v:shape>
                <v:shape id="Shape 66584" style="position:absolute;width:91;height:1767;left:30;top:2791;" coordsize="9144,176784" path="m0,0l9144,0l9144,176784l0,176784l0,0">
                  <v:stroke weight="0pt" endcap="flat" joinstyle="miter" miterlimit="10" on="false" color="#000000" opacity="0"/>
                  <v:fill on="true" color="#0070c0"/>
                </v:shape>
                <v:shape id="Shape 66585" style="position:absolute;width:91;height:91;left:30;top:4559;" coordsize="9144,9144" path="m0,0l9144,0l9144,9144l0,9144l0,0">
                  <v:stroke weight="0pt" endcap="flat" joinstyle="miter" miterlimit="10" on="false" color="#000000" opacity="0"/>
                  <v:fill on="true" color="#0070c0"/>
                </v:shape>
                <v:shape id="Shape 66586" style="position:absolute;width:25152;height:91;left:91;top:4559;" coordsize="2515235,9144" path="m0,0l2515235,0l2515235,9144l0,9144l0,0">
                  <v:stroke weight="0pt" endcap="flat" joinstyle="miter" miterlimit="10" on="false" color="#000000" opacity="0"/>
                  <v:fill on="true" color="#0070c0"/>
                </v:shape>
                <v:shape id="Shape 66587" style="position:absolute;width:91;height:1767;left:25243;top:2791;" coordsize="9144,176784" path="m0,0l9144,0l9144,176784l0,176784l0,0">
                  <v:stroke weight="0pt" endcap="flat" joinstyle="miter" miterlimit="10" on="false" color="#000000" opacity="0"/>
                  <v:fill on="true" color="#0070c0"/>
                </v:shape>
                <v:shape id="Shape 66588" style="position:absolute;width:91;height:91;left:25243;top:4559;" coordsize="9144,9144" path="m0,0l9144,0l9144,9144l0,9144l0,0">
                  <v:stroke weight="0pt" endcap="flat" joinstyle="miter" miterlimit="10" on="false" color="#000000" opacity="0"/>
                  <v:fill on="true" color="#0070c0"/>
                </v:shape>
                <v:shape id="Shape 66589" style="position:absolute;width:41352;height:91;left:25304;top:4559;" coordsize="4135247,9144" path="m0,0l4135247,0l4135247,9144l0,9144l0,0">
                  <v:stroke weight="0pt" endcap="flat" joinstyle="miter" miterlimit="10" on="false" color="#000000" opacity="0"/>
                  <v:fill on="true" color="#0070c0"/>
                </v:shape>
                <v:shape id="Shape 66590" style="position:absolute;width:91;height:1767;left:66657;top:2791;" coordsize="9144,176784" path="m0,0l9144,0l9144,176784l0,176784l0,0">
                  <v:stroke weight="0pt" endcap="flat" joinstyle="miter" miterlimit="10" on="false" color="#000000" opacity="0"/>
                  <v:fill on="true" color="#0070c0"/>
                </v:shape>
                <v:shape id="Shape 66591" style="position:absolute;width:91;height:91;left:66657;top:4559;" coordsize="9144,9144" path="m0,0l9144,0l9144,9144l0,9144l0,0">
                  <v:stroke weight="0pt" endcap="flat" joinstyle="miter" miterlimit="10" on="false" color="#000000" opacity="0"/>
                  <v:fill on="true" color="#0070c0"/>
                </v:shape>
                <v:shape id="Shape 66592" style="position:absolute;width:66657;height:1798;left:30;top:5427;" coordsize="6665722,179832" path="m0,0l6665722,0l6665722,179832l0,179832l0,0">
                  <v:stroke weight="0pt" endcap="flat" joinstyle="miter" miterlimit="10" on="false" color="#000000" opacity="0"/>
                  <v:fill on="true" color="#9cc2e5"/>
                </v:shape>
                <v:rect id="Rectangle 52176" style="position:absolute;width:2967;height:1695;left:213;top:5704;" filled="f" stroked="f">
                  <v:textbox inset="0,0,0,0">
                    <w:txbxContent>
                      <w:p>
                        <w:pPr>
                          <w:spacing w:before="0" w:after="160" w:line="259" w:lineRule="auto"/>
                          <w:ind w:left="0" w:firstLine="0"/>
                        </w:pPr>
                        <w:r>
                          <w:rPr>
                            <w:rFonts w:cs="Arial" w:hAnsi="Arial" w:eastAsia="Arial" w:ascii="Arial"/>
                            <w:b w:val="1"/>
                            <w:color w:val="0070c0"/>
                            <w:sz w:val="18"/>
                          </w:rPr>
                          <w:t xml:space="preserve">12.3</w:t>
                        </w:r>
                      </w:p>
                    </w:txbxContent>
                  </v:textbox>
                </v:rect>
                <v:rect id="Rectangle 52177" style="position:absolute;width:844;height:1695;left:2450;top:5704;"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11953" style="position:absolute;width:21101;height:1695;left:3093;top:5704;" filled="f" stroked="f">
                  <v:textbox inset="0,0,0,0">
                    <w:txbxContent>
                      <w:p>
                        <w:pPr>
                          <w:spacing w:before="0" w:after="160" w:line="259" w:lineRule="auto"/>
                          <w:ind w:left="0" w:firstLine="0"/>
                        </w:pPr>
                        <w:r>
                          <w:rPr>
                            <w:rFonts w:cs="Arial" w:hAnsi="Arial" w:eastAsia="Arial" w:ascii="Arial"/>
                            <w:b w:val="1"/>
                            <w:color w:val="0070c0"/>
                            <w:sz w:val="18"/>
                          </w:rPr>
                          <w:t xml:space="preserve">Potentiel de bioaccumulation</w:t>
                        </w:r>
                      </w:p>
                    </w:txbxContent>
                  </v:textbox>
                </v:rect>
                <v:rect id="Rectangle 11954" style="position:absolute;width:422;height:1695;left:18961;top:5704;"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shape id="Shape 66593" style="position:absolute;width:91;height:91;left:0;top:5397;" coordsize="9144,9144" path="m0,0l9144,0l9144,9144l0,9144l0,0">
                  <v:stroke weight="0pt" endcap="flat" joinstyle="miter" miterlimit="10" on="false" color="#000000" opacity="0"/>
                  <v:fill on="true" color="#9cc2e5"/>
                </v:shape>
                <v:shape id="Shape 66594" style="position:absolute;width:66657;height:91;left:30;top:5397;" coordsize="6665722,9144" path="m0,0l6665722,0l6665722,9144l0,9144l0,0">
                  <v:stroke weight="0pt" endcap="flat" joinstyle="miter" miterlimit="10" on="false" color="#000000" opacity="0"/>
                  <v:fill on="true" color="#9cc2e5"/>
                </v:shape>
                <v:shape id="Shape 66595" style="position:absolute;width:91;height:91;left:66687;top:5397;" coordsize="9144,9144" path="m0,0l9144,0l9144,9144l0,9144l0,0">
                  <v:stroke weight="0pt" endcap="flat" joinstyle="miter" miterlimit="10" on="false" color="#000000" opacity="0"/>
                  <v:fill on="true" color="#9cc2e5"/>
                </v:shape>
                <v:shape id="Shape 66596" style="position:absolute;width:91;height:91;left:0;top:7226;" coordsize="9144,9144" path="m0,0l9144,0l9144,9144l0,9144l0,0">
                  <v:stroke weight="0pt" endcap="flat" joinstyle="miter" miterlimit="10" on="false" color="#000000" opacity="0"/>
                  <v:fill on="true" color="#9cc2e5"/>
                </v:shape>
                <v:shape id="Shape 66597" style="position:absolute;width:66657;height:91;left:30;top:7226;" coordsize="6665722,9144" path="m0,0l6665722,0l6665722,9144l0,9144l0,0">
                  <v:stroke weight="0pt" endcap="flat" joinstyle="miter" miterlimit="10" on="false" color="#000000" opacity="0"/>
                  <v:fill on="true" color="#9cc2e5"/>
                </v:shape>
                <v:shape id="Shape 66598" style="position:absolute;width:91;height:91;left:66687;top:7226;" coordsize="9144,9144" path="m0,0l9144,0l9144,9144l0,9144l0,0">
                  <v:stroke weight="0pt" endcap="flat" joinstyle="miter" miterlimit="10" on="false" color="#000000" opacity="0"/>
                  <v:fill on="true" color="#9cc2e5"/>
                </v:shape>
                <v:shape id="Shape 66599" style="position:absolute;width:91;height:1798;left:0;top:5427;" coordsize="9144,179832" path="m0,0l9144,0l9144,179832l0,179832l0,0">
                  <v:stroke weight="0pt" endcap="flat" joinstyle="miter" miterlimit="10" on="false" color="#000000" opacity="0"/>
                  <v:fill on="true" color="#9cc2e5"/>
                </v:shape>
                <v:shape id="Shape 66600" style="position:absolute;width:91;height:1798;left:66687;top:5427;" coordsize="9144,179832" path="m0,0l9144,0l9144,179832l0,179832l0,0">
                  <v:stroke weight="0pt" endcap="flat" joinstyle="miter" miterlimit="10" on="false" color="#000000" opacity="0"/>
                  <v:fill on="true" color="#9cc2e5"/>
                </v:shape>
              </v:group>
            </w:pict>
          </mc:Fallback>
        </mc:AlternateConten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36F" w14:paraId="1E1CBDC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4E19BA4" w14:textId="77777777" w:rsidR="0082236F" w:rsidRDefault="00061332">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82236F" w14:paraId="6B7F255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FA8E437" w14:textId="77777777" w:rsidR="0082236F" w:rsidRDefault="00061332">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D47EDEC" w14:textId="77777777" w:rsidR="0082236F" w:rsidRDefault="00061332">
            <w:pPr>
              <w:spacing w:after="0" w:line="259" w:lineRule="auto"/>
              <w:ind w:left="1" w:firstLine="0"/>
            </w:pPr>
            <w:r>
              <w:t xml:space="preserve">3,93 </w:t>
            </w:r>
            <w:proofErr w:type="gramStart"/>
            <w:r>
              <w:t>Source:</w:t>
            </w:r>
            <w:proofErr w:type="gramEnd"/>
            <w:r>
              <w:t xml:space="preserve"> </w:t>
            </w:r>
            <w:proofErr w:type="spellStart"/>
            <w:r>
              <w:t>NLM;ChemIDPlus</w:t>
            </w:r>
            <w:proofErr w:type="spellEnd"/>
            <w:r>
              <w:t xml:space="preserve"> </w:t>
            </w:r>
          </w:p>
        </w:tc>
      </w:tr>
      <w:tr w:rsidR="0082236F" w14:paraId="44C7C15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7C853B3" w14:textId="77777777" w:rsidR="0082236F" w:rsidRDefault="00061332">
            <w:pPr>
              <w:spacing w:after="0" w:line="259" w:lineRule="auto"/>
              <w:ind w:left="0" w:firstLine="0"/>
            </w:pPr>
            <w:proofErr w:type="spellStart"/>
            <w:r>
              <w:rPr>
                <w:b/>
                <w:color w:val="0070C0"/>
                <w:sz w:val="18"/>
              </w:rPr>
              <w:t>Pentyl</w:t>
            </w:r>
            <w:proofErr w:type="spellEnd"/>
            <w:r>
              <w:rPr>
                <w:b/>
                <w:color w:val="0070C0"/>
                <w:sz w:val="18"/>
              </w:rPr>
              <w:t xml:space="preserve"> salicylate (2050-08-0) </w:t>
            </w:r>
          </w:p>
        </w:tc>
        <w:tc>
          <w:tcPr>
            <w:tcW w:w="6519" w:type="dxa"/>
            <w:tcBorders>
              <w:top w:val="double" w:sz="4" w:space="0" w:color="0070C0"/>
              <w:left w:val="nil"/>
              <w:bottom w:val="single" w:sz="4" w:space="0" w:color="0070C0"/>
              <w:right w:val="single" w:sz="4" w:space="0" w:color="0070C0"/>
            </w:tcBorders>
            <w:shd w:val="clear" w:color="auto" w:fill="BDD6EE"/>
          </w:tcPr>
          <w:p w14:paraId="2B3FAC75" w14:textId="77777777" w:rsidR="0082236F" w:rsidRDefault="0082236F">
            <w:pPr>
              <w:spacing w:after="160" w:line="259" w:lineRule="auto"/>
              <w:ind w:left="0" w:firstLine="0"/>
            </w:pPr>
          </w:p>
        </w:tc>
      </w:tr>
      <w:tr w:rsidR="0082236F" w14:paraId="39F414D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E5139B1" w14:textId="77777777" w:rsidR="0082236F" w:rsidRDefault="00061332">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D1F0448" w14:textId="77777777" w:rsidR="0082236F" w:rsidRDefault="00061332">
            <w:pPr>
              <w:spacing w:after="0" w:line="259" w:lineRule="auto"/>
              <w:ind w:left="1" w:firstLine="0"/>
            </w:pPr>
            <w:r>
              <w:t xml:space="preserve">4,57 </w:t>
            </w:r>
            <w:proofErr w:type="gramStart"/>
            <w:r>
              <w:t>Source:</w:t>
            </w:r>
            <w:proofErr w:type="gramEnd"/>
            <w:r>
              <w:t xml:space="preserve"> </w:t>
            </w:r>
            <w:proofErr w:type="spellStart"/>
            <w:r>
              <w:t>ChemIDplus</w:t>
            </w:r>
            <w:proofErr w:type="spellEnd"/>
            <w:r>
              <w:t xml:space="preserve"> </w:t>
            </w:r>
          </w:p>
        </w:tc>
      </w:tr>
    </w:tbl>
    <w:p w14:paraId="63D0A8BD" w14:textId="77777777" w:rsidR="0082236F" w:rsidRDefault="00061332">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98" w:type="dxa"/>
        </w:tblCellMar>
        <w:tblLook w:val="04A0" w:firstRow="1" w:lastRow="0" w:firstColumn="1" w:lastColumn="0" w:noHBand="0" w:noVBand="1"/>
      </w:tblPr>
      <w:tblGrid>
        <w:gridCol w:w="3969"/>
        <w:gridCol w:w="6520"/>
      </w:tblGrid>
      <w:tr w:rsidR="0082236F" w14:paraId="5B58C31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6E647AE" w14:textId="77777777" w:rsidR="0082236F" w:rsidRDefault="00061332">
            <w:pPr>
              <w:spacing w:after="0" w:line="259" w:lineRule="auto"/>
              <w:ind w:left="56" w:firstLine="0"/>
            </w:pPr>
            <w:proofErr w:type="spellStart"/>
            <w:r>
              <w:rPr>
                <w:b/>
                <w:color w:val="0070C0"/>
                <w:sz w:val="18"/>
              </w:rPr>
              <w:t>Isopentyl</w:t>
            </w:r>
            <w:proofErr w:type="spellEnd"/>
            <w:r>
              <w:rPr>
                <w:b/>
                <w:color w:val="0070C0"/>
                <w:sz w:val="18"/>
              </w:rPr>
              <w:t xml:space="preserve"> 2-Hydroxybenzoate (87-20-7) </w:t>
            </w:r>
          </w:p>
        </w:tc>
      </w:tr>
      <w:tr w:rsidR="0082236F" w14:paraId="223C09A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7402961" w14:textId="77777777" w:rsidR="0082236F" w:rsidRDefault="00061332">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73807601" w14:textId="77777777" w:rsidR="0082236F" w:rsidRDefault="00061332">
            <w:pPr>
              <w:spacing w:after="0" w:line="259" w:lineRule="auto"/>
              <w:ind w:left="58" w:firstLine="0"/>
            </w:pPr>
            <w:r>
              <w:t xml:space="preserve">4,78 </w:t>
            </w:r>
            <w:proofErr w:type="gramStart"/>
            <w:r>
              <w:t>Source:</w:t>
            </w:r>
            <w:proofErr w:type="gramEnd"/>
            <w:r>
              <w:t xml:space="preserve"> ECHA </w:t>
            </w:r>
          </w:p>
        </w:tc>
      </w:tr>
      <w:tr w:rsidR="0082236F" w14:paraId="42F9521C"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744B77A0" w14:textId="77777777" w:rsidR="0082236F" w:rsidRDefault="00061332">
            <w:pPr>
              <w:spacing w:after="0" w:line="259" w:lineRule="auto"/>
              <w:ind w:left="56" w:firstLine="0"/>
            </w:pPr>
            <w:r>
              <w:rPr>
                <w:b/>
                <w:color w:val="0070C0"/>
                <w:sz w:val="18"/>
              </w:rPr>
              <w:t>3-p-Cumenyl-2-methylpropionaldehyde (103-</w:t>
            </w:r>
          </w:p>
        </w:tc>
        <w:tc>
          <w:tcPr>
            <w:tcW w:w="6519" w:type="dxa"/>
            <w:tcBorders>
              <w:top w:val="double" w:sz="4" w:space="0" w:color="0070C0"/>
              <w:left w:val="nil"/>
              <w:bottom w:val="single" w:sz="4" w:space="0" w:color="0070C0"/>
              <w:right w:val="single" w:sz="4" w:space="0" w:color="0070C0"/>
            </w:tcBorders>
            <w:shd w:val="clear" w:color="auto" w:fill="BDD6EE"/>
          </w:tcPr>
          <w:p w14:paraId="0E393029" w14:textId="77777777" w:rsidR="0082236F" w:rsidRDefault="00061332">
            <w:pPr>
              <w:spacing w:after="0" w:line="259" w:lineRule="auto"/>
              <w:ind w:left="-98" w:firstLine="0"/>
            </w:pPr>
            <w:r>
              <w:rPr>
                <w:b/>
                <w:color w:val="0070C0"/>
                <w:sz w:val="18"/>
              </w:rPr>
              <w:t xml:space="preserve">95-7) </w:t>
            </w:r>
          </w:p>
        </w:tc>
      </w:tr>
      <w:tr w:rsidR="0082236F" w:rsidRPr="00061332" w14:paraId="2CA397E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1CFE55E" w14:textId="77777777" w:rsidR="0082236F" w:rsidRDefault="00061332">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F9F4840" w14:textId="77777777" w:rsidR="0082236F" w:rsidRPr="00061332" w:rsidRDefault="00061332">
            <w:pPr>
              <w:spacing w:after="0" w:line="259" w:lineRule="auto"/>
              <w:ind w:left="58" w:firstLine="0"/>
              <w:rPr>
                <w:lang w:val="en-US"/>
              </w:rPr>
            </w:pPr>
            <w:r w:rsidRPr="00061332">
              <w:rPr>
                <w:lang w:val="en-US"/>
              </w:rPr>
              <w:t xml:space="preserve">3,91 Source: Ecological Structure Activity Relationships </w:t>
            </w:r>
          </w:p>
        </w:tc>
      </w:tr>
    </w:tbl>
    <w:p w14:paraId="1B06DB19" w14:textId="77777777" w:rsidR="0082236F" w:rsidRPr="00061332" w:rsidRDefault="00061332">
      <w:pPr>
        <w:spacing w:after="5" w:line="259" w:lineRule="auto"/>
        <w:ind w:left="0" w:firstLine="0"/>
        <w:jc w:val="both"/>
        <w:rPr>
          <w:lang w:val="en-US"/>
        </w:rPr>
      </w:pPr>
      <w:r w:rsidRPr="00061332">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36F" w14:paraId="50CF159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1101CAE" w14:textId="77777777" w:rsidR="0082236F" w:rsidRDefault="00061332">
            <w:pPr>
              <w:spacing w:after="0" w:line="259" w:lineRule="auto"/>
              <w:ind w:left="0" w:firstLine="0"/>
            </w:pPr>
            <w:r>
              <w:rPr>
                <w:b/>
                <w:color w:val="0070C0"/>
                <w:sz w:val="18"/>
              </w:rPr>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12292DCF" w14:textId="77777777" w:rsidR="0082236F" w:rsidRDefault="0082236F">
            <w:pPr>
              <w:spacing w:after="160" w:line="259" w:lineRule="auto"/>
              <w:ind w:left="0" w:firstLine="0"/>
            </w:pPr>
          </w:p>
        </w:tc>
      </w:tr>
      <w:tr w:rsidR="0082236F" w14:paraId="091F068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37B64CC" w14:textId="77777777" w:rsidR="0082236F" w:rsidRDefault="00061332">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FD6A906" w14:textId="77777777" w:rsidR="0082236F" w:rsidRDefault="00061332">
            <w:pPr>
              <w:spacing w:after="0" w:line="259" w:lineRule="auto"/>
              <w:ind w:left="1" w:firstLine="0"/>
            </w:pPr>
            <w:r>
              <w:t xml:space="preserve">3,06 </w:t>
            </w:r>
            <w:proofErr w:type="gramStart"/>
            <w:r>
              <w:t>Source:</w:t>
            </w:r>
            <w:proofErr w:type="gramEnd"/>
            <w:r>
              <w:t xml:space="preserve"> NITE </w:t>
            </w:r>
          </w:p>
        </w:tc>
      </w:tr>
      <w:tr w:rsidR="0082236F" w14:paraId="59805A2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64A1721" w14:textId="77777777" w:rsidR="0082236F" w:rsidRDefault="00061332">
            <w:pPr>
              <w:spacing w:after="0" w:line="259" w:lineRule="auto"/>
              <w:ind w:left="0" w:firstLine="0"/>
            </w:pPr>
            <w:r>
              <w:rPr>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6365F54C" w14:textId="77777777" w:rsidR="0082236F" w:rsidRDefault="0082236F">
            <w:pPr>
              <w:spacing w:after="160" w:line="259" w:lineRule="auto"/>
              <w:ind w:left="0" w:firstLine="0"/>
            </w:pPr>
          </w:p>
        </w:tc>
      </w:tr>
      <w:tr w:rsidR="0082236F" w14:paraId="678D36D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C10239A" w14:textId="77777777" w:rsidR="0082236F" w:rsidRDefault="00061332">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23287B7" w14:textId="77777777" w:rsidR="0082236F" w:rsidRDefault="00061332">
            <w:pPr>
              <w:spacing w:after="0" w:line="259" w:lineRule="auto"/>
              <w:ind w:left="1" w:firstLine="0"/>
            </w:pPr>
            <w:r>
              <w:t xml:space="preserve">1,58 </w:t>
            </w:r>
            <w:proofErr w:type="gramStart"/>
            <w:r>
              <w:t>Source:</w:t>
            </w:r>
            <w:proofErr w:type="gramEnd"/>
            <w:r>
              <w:t xml:space="preserve"> </w:t>
            </w:r>
            <w:proofErr w:type="spellStart"/>
            <w:r>
              <w:t>ChemIDplus</w:t>
            </w:r>
            <w:proofErr w:type="spellEnd"/>
            <w:r>
              <w:t xml:space="preserve"> </w:t>
            </w:r>
          </w:p>
        </w:tc>
      </w:tr>
    </w:tbl>
    <w:p w14:paraId="2F7ED61E" w14:textId="77777777" w:rsidR="0082236F" w:rsidRDefault="00061332">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36F" w14:paraId="2453B3D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FE903DB" w14:textId="77777777" w:rsidR="0082236F" w:rsidRDefault="00061332">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1945C2ED" w14:textId="77777777" w:rsidR="0082236F" w:rsidRDefault="0082236F">
            <w:pPr>
              <w:spacing w:after="160" w:line="259" w:lineRule="auto"/>
              <w:ind w:left="0" w:firstLine="0"/>
            </w:pPr>
          </w:p>
        </w:tc>
      </w:tr>
      <w:tr w:rsidR="0082236F" w14:paraId="11A4F18F" w14:textId="77777777">
        <w:trPr>
          <w:trHeight w:val="408"/>
        </w:trPr>
        <w:tc>
          <w:tcPr>
            <w:tcW w:w="3969" w:type="dxa"/>
            <w:tcBorders>
              <w:top w:val="single" w:sz="4" w:space="0" w:color="0070C0"/>
              <w:left w:val="single" w:sz="4" w:space="0" w:color="0070C0"/>
              <w:bottom w:val="double" w:sz="4" w:space="0" w:color="0070C0"/>
              <w:right w:val="single" w:sz="4" w:space="0" w:color="0070C0"/>
            </w:tcBorders>
          </w:tcPr>
          <w:p w14:paraId="3A266232" w14:textId="77777777" w:rsidR="0082236F" w:rsidRDefault="00061332">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D91E902" w14:textId="77777777" w:rsidR="0082236F" w:rsidRDefault="00061332">
            <w:pPr>
              <w:spacing w:after="0" w:line="259" w:lineRule="auto"/>
              <w:ind w:left="1" w:firstLine="0"/>
            </w:pPr>
            <w:r>
              <w:t xml:space="preserve">1,21 </w:t>
            </w:r>
            <w:proofErr w:type="gramStart"/>
            <w:r>
              <w:t>Source:</w:t>
            </w:r>
            <w:proofErr w:type="gramEnd"/>
            <w:r>
              <w:t xml:space="preserve"> ICSC </w:t>
            </w:r>
          </w:p>
        </w:tc>
      </w:tr>
      <w:tr w:rsidR="0082236F" w14:paraId="0A14543D"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7FD3A9C7" w14:textId="77777777" w:rsidR="0082236F" w:rsidRDefault="00061332">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double" w:sz="4" w:space="0" w:color="0070C0"/>
              <w:left w:val="nil"/>
              <w:bottom w:val="single" w:sz="4" w:space="0" w:color="0070C0"/>
              <w:right w:val="single" w:sz="4" w:space="0" w:color="0070C0"/>
            </w:tcBorders>
            <w:shd w:val="clear" w:color="auto" w:fill="BDD6EE"/>
          </w:tcPr>
          <w:p w14:paraId="76252549" w14:textId="77777777" w:rsidR="0082236F" w:rsidRDefault="0082236F">
            <w:pPr>
              <w:spacing w:after="160" w:line="259" w:lineRule="auto"/>
              <w:ind w:left="0" w:firstLine="0"/>
            </w:pPr>
          </w:p>
        </w:tc>
      </w:tr>
      <w:tr w:rsidR="0082236F" w14:paraId="4904B19B"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48F05F3B" w14:textId="77777777" w:rsidR="0082236F" w:rsidRDefault="00061332">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88247AE" w14:textId="77777777" w:rsidR="0082236F" w:rsidRDefault="00061332">
            <w:pPr>
              <w:spacing w:after="0" w:line="259" w:lineRule="auto"/>
              <w:ind w:left="1" w:firstLine="0"/>
            </w:pPr>
            <w:r>
              <w:t xml:space="preserve">1,96 </w:t>
            </w:r>
          </w:p>
        </w:tc>
      </w:tr>
    </w:tbl>
    <w:p w14:paraId="541E6784" w14:textId="77777777" w:rsidR="0082236F" w:rsidRDefault="00061332">
      <w:pPr>
        <w:spacing w:after="0" w:line="259" w:lineRule="auto"/>
        <w:ind w:left="0" w:firstLine="0"/>
        <w:jc w:val="both"/>
      </w:pPr>
      <w:r>
        <w:rPr>
          <w:sz w:val="2"/>
        </w:rP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82236F" w14:paraId="29537294"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2D76157C" w14:textId="77777777" w:rsidR="0082236F" w:rsidRDefault="00061332">
            <w:pPr>
              <w:spacing w:after="0" w:line="259" w:lineRule="auto"/>
              <w:ind w:left="34" w:firstLine="0"/>
            </w:pPr>
            <w:r>
              <w:rPr>
                <w:b/>
                <w:color w:val="0070C0"/>
                <w:sz w:val="18"/>
              </w:rPr>
              <w:t>3,7-</w:t>
            </w:r>
            <w:r>
              <w:rPr>
                <w:b/>
                <w:color w:val="0070C0"/>
                <w:sz w:val="18"/>
              </w:rPr>
              <w:t xml:space="preserve">Dimethyloctan-3-ol (78-69-3) </w:t>
            </w:r>
          </w:p>
        </w:tc>
        <w:tc>
          <w:tcPr>
            <w:tcW w:w="6521" w:type="dxa"/>
            <w:tcBorders>
              <w:top w:val="single" w:sz="4" w:space="0" w:color="0070C0"/>
              <w:left w:val="nil"/>
              <w:bottom w:val="single" w:sz="4" w:space="0" w:color="0070C0"/>
              <w:right w:val="single" w:sz="4" w:space="0" w:color="0070C0"/>
            </w:tcBorders>
            <w:shd w:val="clear" w:color="auto" w:fill="BDD6EE"/>
          </w:tcPr>
          <w:p w14:paraId="26230A6B" w14:textId="77777777" w:rsidR="0082236F" w:rsidRDefault="0082236F">
            <w:pPr>
              <w:spacing w:after="160" w:line="259" w:lineRule="auto"/>
              <w:ind w:left="0" w:firstLine="0"/>
            </w:pPr>
          </w:p>
        </w:tc>
      </w:tr>
      <w:tr w:rsidR="0082236F" w:rsidRPr="00061332" w14:paraId="305B3216" w14:textId="77777777">
        <w:trPr>
          <w:trHeight w:val="408"/>
        </w:trPr>
        <w:tc>
          <w:tcPr>
            <w:tcW w:w="3973" w:type="dxa"/>
            <w:tcBorders>
              <w:top w:val="single" w:sz="4" w:space="0" w:color="0070C0"/>
              <w:left w:val="single" w:sz="4" w:space="0" w:color="0070C0"/>
              <w:bottom w:val="double" w:sz="4" w:space="0" w:color="0070C0"/>
              <w:right w:val="single" w:sz="4" w:space="0" w:color="0070C0"/>
            </w:tcBorders>
          </w:tcPr>
          <w:p w14:paraId="015F6B17" w14:textId="77777777" w:rsidR="0082236F" w:rsidRDefault="00061332">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double" w:sz="4" w:space="0" w:color="0070C0"/>
              <w:right w:val="single" w:sz="4" w:space="0" w:color="0070C0"/>
            </w:tcBorders>
          </w:tcPr>
          <w:p w14:paraId="449C043B" w14:textId="77777777" w:rsidR="0082236F" w:rsidRPr="00061332" w:rsidRDefault="00061332">
            <w:pPr>
              <w:spacing w:after="0" w:line="259" w:lineRule="auto"/>
              <w:ind w:left="31" w:firstLine="0"/>
              <w:rPr>
                <w:lang w:val="en-US"/>
              </w:rPr>
            </w:pPr>
            <w:r w:rsidRPr="00061332">
              <w:rPr>
                <w:lang w:val="en-US"/>
              </w:rPr>
              <w:t xml:space="preserve">3,6 Source: Ecological Structure Activity Relationships </w:t>
            </w:r>
          </w:p>
        </w:tc>
      </w:tr>
      <w:tr w:rsidR="0082236F" w14:paraId="19D481EA"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359D5574" w14:textId="77777777" w:rsidR="0082236F" w:rsidRDefault="00061332">
            <w:pPr>
              <w:spacing w:after="0" w:line="259" w:lineRule="auto"/>
              <w:ind w:left="34" w:firstLine="0"/>
            </w:pPr>
            <w:r>
              <w:rPr>
                <w:b/>
                <w:color w:val="0070C0"/>
                <w:sz w:val="18"/>
              </w:rPr>
              <w:lastRenderedPageBreak/>
              <w:t xml:space="preserve">2-Phenylethanol (60-12-8) </w:t>
            </w:r>
          </w:p>
        </w:tc>
        <w:tc>
          <w:tcPr>
            <w:tcW w:w="6521" w:type="dxa"/>
            <w:tcBorders>
              <w:top w:val="double" w:sz="4" w:space="0" w:color="0070C0"/>
              <w:left w:val="nil"/>
              <w:bottom w:val="single" w:sz="4" w:space="0" w:color="0070C0"/>
              <w:right w:val="single" w:sz="4" w:space="0" w:color="0070C0"/>
            </w:tcBorders>
            <w:shd w:val="clear" w:color="auto" w:fill="BDD6EE"/>
          </w:tcPr>
          <w:p w14:paraId="6FE40659" w14:textId="77777777" w:rsidR="0082236F" w:rsidRDefault="0082236F">
            <w:pPr>
              <w:spacing w:after="160" w:line="259" w:lineRule="auto"/>
              <w:ind w:left="0" w:firstLine="0"/>
            </w:pPr>
          </w:p>
        </w:tc>
      </w:tr>
      <w:tr w:rsidR="0082236F" w14:paraId="145AE32F"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0888B1F9" w14:textId="77777777" w:rsidR="0082236F" w:rsidRDefault="00061332">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7F204743" w14:textId="77777777" w:rsidR="0082236F" w:rsidRDefault="00061332">
            <w:pPr>
              <w:spacing w:after="0" w:line="259" w:lineRule="auto"/>
              <w:ind w:left="31" w:firstLine="0"/>
            </w:pPr>
            <w:r>
              <w:t xml:space="preserve">1,36 </w:t>
            </w:r>
            <w:proofErr w:type="gramStart"/>
            <w:r>
              <w:t>Source:</w:t>
            </w:r>
            <w:proofErr w:type="gramEnd"/>
            <w:r>
              <w:t xml:space="preserve"> HSDB </w:t>
            </w:r>
          </w:p>
        </w:tc>
      </w:tr>
      <w:tr w:rsidR="0082236F" w14:paraId="7EE06E1B" w14:textId="77777777">
        <w:trPr>
          <w:trHeight w:val="127"/>
        </w:trPr>
        <w:tc>
          <w:tcPr>
            <w:tcW w:w="3973" w:type="dxa"/>
            <w:tcBorders>
              <w:top w:val="single" w:sz="4" w:space="0" w:color="0070C0"/>
              <w:left w:val="nil"/>
              <w:bottom w:val="nil"/>
              <w:right w:val="nil"/>
            </w:tcBorders>
          </w:tcPr>
          <w:p w14:paraId="7DCA2FB4" w14:textId="77777777" w:rsidR="0082236F" w:rsidRDefault="0082236F">
            <w:pPr>
              <w:spacing w:after="160" w:line="259" w:lineRule="auto"/>
              <w:ind w:left="0" w:firstLine="0"/>
            </w:pPr>
          </w:p>
        </w:tc>
        <w:tc>
          <w:tcPr>
            <w:tcW w:w="6521" w:type="dxa"/>
            <w:tcBorders>
              <w:top w:val="single" w:sz="4" w:space="0" w:color="0070C0"/>
              <w:left w:val="nil"/>
              <w:bottom w:val="nil"/>
              <w:right w:val="nil"/>
            </w:tcBorders>
          </w:tcPr>
          <w:p w14:paraId="5094FDFB" w14:textId="77777777" w:rsidR="0082236F" w:rsidRDefault="0082236F">
            <w:pPr>
              <w:spacing w:after="160" w:line="259" w:lineRule="auto"/>
              <w:ind w:left="0" w:firstLine="0"/>
            </w:pPr>
          </w:p>
        </w:tc>
      </w:tr>
      <w:tr w:rsidR="0082236F" w14:paraId="7490B1D6" w14:textId="77777777">
        <w:trPr>
          <w:trHeight w:val="293"/>
        </w:trPr>
        <w:tc>
          <w:tcPr>
            <w:tcW w:w="3973" w:type="dxa"/>
            <w:tcBorders>
              <w:top w:val="nil"/>
              <w:left w:val="nil"/>
              <w:bottom w:val="nil"/>
              <w:right w:val="nil"/>
            </w:tcBorders>
            <w:shd w:val="clear" w:color="auto" w:fill="9CC2E5"/>
          </w:tcPr>
          <w:p w14:paraId="02ECFF8B" w14:textId="77777777" w:rsidR="0082236F" w:rsidRDefault="00061332">
            <w:pPr>
              <w:spacing w:after="0" w:line="259" w:lineRule="auto"/>
              <w:ind w:left="0" w:firstLine="0"/>
            </w:pPr>
            <w:r>
              <w:rPr>
                <w:b/>
                <w:color w:val="0070C0"/>
                <w:sz w:val="18"/>
              </w:rPr>
              <w:t xml:space="preserve">12.4. </w:t>
            </w:r>
            <w:r>
              <w:rPr>
                <w:b/>
                <w:color w:val="0070C0"/>
                <w:sz w:val="18"/>
              </w:rPr>
              <w:t xml:space="preserve">Mobilité dans le sol </w:t>
            </w:r>
          </w:p>
        </w:tc>
        <w:tc>
          <w:tcPr>
            <w:tcW w:w="6521" w:type="dxa"/>
            <w:tcBorders>
              <w:top w:val="nil"/>
              <w:left w:val="nil"/>
              <w:bottom w:val="nil"/>
              <w:right w:val="nil"/>
            </w:tcBorders>
            <w:shd w:val="clear" w:color="auto" w:fill="9CC2E5"/>
          </w:tcPr>
          <w:p w14:paraId="59142307" w14:textId="77777777" w:rsidR="0082236F" w:rsidRDefault="0082236F">
            <w:pPr>
              <w:spacing w:after="160" w:line="259" w:lineRule="auto"/>
              <w:ind w:left="0" w:firstLine="0"/>
            </w:pPr>
          </w:p>
        </w:tc>
      </w:tr>
      <w:tr w:rsidR="0082236F" w14:paraId="1238DD45"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6E035DF8" w14:textId="77777777" w:rsidR="0082236F" w:rsidRDefault="00061332">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82236F" w14:paraId="6BA3AA5C" w14:textId="77777777">
        <w:trPr>
          <w:trHeight w:val="407"/>
        </w:trPr>
        <w:tc>
          <w:tcPr>
            <w:tcW w:w="3973" w:type="dxa"/>
            <w:tcBorders>
              <w:top w:val="single" w:sz="4" w:space="0" w:color="0070C0"/>
              <w:left w:val="single" w:sz="4" w:space="0" w:color="0070C0"/>
              <w:bottom w:val="double" w:sz="4" w:space="0" w:color="0070C0"/>
              <w:right w:val="single" w:sz="4" w:space="0" w:color="0070C0"/>
            </w:tcBorders>
          </w:tcPr>
          <w:p w14:paraId="2A8D6261" w14:textId="77777777" w:rsidR="0082236F" w:rsidRDefault="00061332">
            <w:pPr>
              <w:spacing w:after="0" w:line="259" w:lineRule="auto"/>
              <w:ind w:left="0" w:firstLine="0"/>
            </w:pPr>
            <w: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tcPr>
          <w:p w14:paraId="0D03F391" w14:textId="77777777" w:rsidR="0082236F" w:rsidRDefault="00061332">
            <w:pPr>
              <w:spacing w:after="0" w:line="259" w:lineRule="auto"/>
              <w:ind w:left="1" w:firstLine="0"/>
            </w:pPr>
            <w:r>
              <w:t xml:space="preserve">432,4 </w:t>
            </w:r>
            <w:proofErr w:type="gramStart"/>
            <w:r>
              <w:t>Source:</w:t>
            </w:r>
            <w:proofErr w:type="gramEnd"/>
            <w:r>
              <w:t xml:space="preserve"> EPISUITE </w:t>
            </w:r>
          </w:p>
        </w:tc>
      </w:tr>
      <w:tr w:rsidR="0082236F" w14:paraId="1E1E202B"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00CB7D78" w14:textId="77777777" w:rsidR="0082236F" w:rsidRDefault="00061332">
            <w:pPr>
              <w:spacing w:after="0" w:line="259" w:lineRule="auto"/>
              <w:ind w:left="0" w:firstLine="0"/>
            </w:pPr>
            <w:proofErr w:type="spellStart"/>
            <w:r>
              <w:rPr>
                <w:b/>
                <w:color w:val="0070C0"/>
                <w:sz w:val="18"/>
              </w:rPr>
              <w:t>Isopentyl</w:t>
            </w:r>
            <w:proofErr w:type="spellEnd"/>
            <w:r>
              <w:rPr>
                <w:b/>
                <w:color w:val="0070C0"/>
                <w:sz w:val="18"/>
              </w:rPr>
              <w:t xml:space="preserve"> 2-Hydroxybenzoate (87-20-7) </w:t>
            </w:r>
          </w:p>
        </w:tc>
        <w:tc>
          <w:tcPr>
            <w:tcW w:w="6521" w:type="dxa"/>
            <w:tcBorders>
              <w:top w:val="double" w:sz="4" w:space="0" w:color="0070C0"/>
              <w:left w:val="nil"/>
              <w:bottom w:val="single" w:sz="4" w:space="0" w:color="0070C0"/>
              <w:right w:val="single" w:sz="4" w:space="0" w:color="0070C0"/>
            </w:tcBorders>
            <w:shd w:val="clear" w:color="auto" w:fill="BDD6EE"/>
          </w:tcPr>
          <w:p w14:paraId="1999033E" w14:textId="77777777" w:rsidR="0082236F" w:rsidRDefault="0082236F">
            <w:pPr>
              <w:spacing w:after="160" w:line="259" w:lineRule="auto"/>
              <w:ind w:left="0" w:firstLine="0"/>
            </w:pPr>
          </w:p>
        </w:tc>
      </w:tr>
      <w:tr w:rsidR="0082236F" w14:paraId="46CED107"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04C4CAE8" w14:textId="77777777" w:rsidR="0082236F" w:rsidRDefault="00061332">
            <w:pPr>
              <w:spacing w:after="0" w:line="259" w:lineRule="auto"/>
              <w:ind w:left="0" w:firstLine="0"/>
            </w:pPr>
            <w: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0CA8E7BC" w14:textId="77777777" w:rsidR="0082236F" w:rsidRDefault="00061332">
            <w:pPr>
              <w:spacing w:after="0" w:line="259" w:lineRule="auto"/>
              <w:ind w:left="1" w:firstLine="0"/>
            </w:pPr>
            <w:r>
              <w:t xml:space="preserve">3,51 </w:t>
            </w:r>
            <w:proofErr w:type="gramStart"/>
            <w:r>
              <w:t>Source:</w:t>
            </w:r>
            <w:proofErr w:type="gramEnd"/>
            <w:r>
              <w:t xml:space="preserve"> Quantitative Structure Activity Relation </w:t>
            </w:r>
          </w:p>
        </w:tc>
      </w:tr>
    </w:tbl>
    <w:p w14:paraId="0735E4CE" w14:textId="77777777" w:rsidR="0082236F" w:rsidRDefault="0006133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36F" w14:paraId="03397A5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9977A3E" w14:textId="77777777" w:rsidR="0082236F" w:rsidRDefault="00061332">
            <w:pPr>
              <w:spacing w:after="0" w:line="259" w:lineRule="auto"/>
              <w:ind w:left="0" w:firstLine="0"/>
            </w:pPr>
            <w:r>
              <w:rPr>
                <w:b/>
                <w:color w:val="0070C0"/>
                <w:sz w:val="18"/>
              </w:rPr>
              <w:t xml:space="preserve">3-p-Cumenyl-2-methylpropionaldehyde (103-95-7) </w:t>
            </w:r>
          </w:p>
        </w:tc>
      </w:tr>
      <w:tr w:rsidR="0082236F" w14:paraId="6438E52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F16F89A" w14:textId="77777777" w:rsidR="0082236F" w:rsidRDefault="00061332">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3F4C111A" w14:textId="77777777" w:rsidR="0082236F" w:rsidRDefault="00061332">
            <w:pPr>
              <w:spacing w:after="0" w:line="259" w:lineRule="auto"/>
              <w:ind w:left="1" w:firstLine="0"/>
            </w:pPr>
            <w:r>
              <w:t xml:space="preserve">2,859 </w:t>
            </w:r>
            <w:proofErr w:type="gramStart"/>
            <w:r>
              <w:t>Source:</w:t>
            </w:r>
            <w:proofErr w:type="gramEnd"/>
            <w:r>
              <w:t xml:space="preserve"> Quantitative Structure Activity Relation </w:t>
            </w:r>
          </w:p>
        </w:tc>
      </w:tr>
      <w:tr w:rsidR="0082236F" w14:paraId="36BC1DC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5BC6A79" w14:textId="77777777" w:rsidR="0082236F" w:rsidRDefault="00061332">
            <w:pPr>
              <w:spacing w:after="0" w:line="259" w:lineRule="auto"/>
              <w:ind w:left="0" w:firstLine="0"/>
            </w:pPr>
            <w:r>
              <w:rPr>
                <w:b/>
                <w:color w:val="0070C0"/>
                <w:sz w:val="18"/>
              </w:rPr>
              <w:t xml:space="preserve">Undecan-4-olide (104-67-6) </w:t>
            </w:r>
          </w:p>
        </w:tc>
        <w:tc>
          <w:tcPr>
            <w:tcW w:w="6519" w:type="dxa"/>
            <w:tcBorders>
              <w:top w:val="double" w:sz="4" w:space="0" w:color="0070C0"/>
              <w:left w:val="nil"/>
              <w:bottom w:val="single" w:sz="4" w:space="0" w:color="0070C0"/>
              <w:right w:val="single" w:sz="4" w:space="0" w:color="0070C0"/>
            </w:tcBorders>
            <w:shd w:val="clear" w:color="auto" w:fill="BDD6EE"/>
          </w:tcPr>
          <w:p w14:paraId="584DAB93" w14:textId="77777777" w:rsidR="0082236F" w:rsidRDefault="0082236F">
            <w:pPr>
              <w:spacing w:after="160" w:line="259" w:lineRule="auto"/>
              <w:ind w:left="0" w:firstLine="0"/>
            </w:pPr>
          </w:p>
        </w:tc>
      </w:tr>
      <w:tr w:rsidR="0082236F" w14:paraId="76971CB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CEA93D" w14:textId="77777777" w:rsidR="0082236F" w:rsidRDefault="00061332">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83F7C7A" w14:textId="77777777" w:rsidR="0082236F" w:rsidRDefault="00061332">
            <w:pPr>
              <w:spacing w:after="0" w:line="259" w:lineRule="auto"/>
              <w:ind w:left="1" w:firstLine="0"/>
            </w:pPr>
            <w:r>
              <w:t xml:space="preserve">356,5 </w:t>
            </w:r>
          </w:p>
        </w:tc>
      </w:tr>
    </w:tbl>
    <w:p w14:paraId="1E34EAB4" w14:textId="77777777" w:rsidR="0082236F" w:rsidRDefault="0006133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36F" w14:paraId="5CD5E21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F1CAF9D" w14:textId="77777777" w:rsidR="0082236F" w:rsidRDefault="00061332">
            <w:pPr>
              <w:spacing w:after="0" w:line="259" w:lineRule="auto"/>
              <w:ind w:left="0" w:firstLine="0"/>
            </w:pPr>
            <w:r>
              <w:rPr>
                <w:b/>
                <w:color w:val="0070C0"/>
                <w:sz w:val="18"/>
              </w:rPr>
              <w:t>3,7-</w:t>
            </w:r>
            <w:r>
              <w:rPr>
                <w:b/>
                <w:color w:val="0070C0"/>
                <w:sz w:val="18"/>
              </w:rPr>
              <w:t xml:space="preserve">Dimethyloctan-3-ol (78-69-3) </w:t>
            </w:r>
          </w:p>
        </w:tc>
        <w:tc>
          <w:tcPr>
            <w:tcW w:w="6519" w:type="dxa"/>
            <w:tcBorders>
              <w:top w:val="single" w:sz="4" w:space="0" w:color="0070C0"/>
              <w:left w:val="nil"/>
              <w:bottom w:val="single" w:sz="4" w:space="0" w:color="0070C0"/>
              <w:right w:val="single" w:sz="4" w:space="0" w:color="0070C0"/>
            </w:tcBorders>
            <w:shd w:val="clear" w:color="auto" w:fill="BDD6EE"/>
          </w:tcPr>
          <w:p w14:paraId="3A8A0B07" w14:textId="77777777" w:rsidR="0082236F" w:rsidRDefault="0082236F">
            <w:pPr>
              <w:spacing w:after="160" w:line="259" w:lineRule="auto"/>
              <w:ind w:left="0" w:firstLine="0"/>
            </w:pPr>
          </w:p>
        </w:tc>
      </w:tr>
      <w:tr w:rsidR="0082236F" w14:paraId="58377D9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44F37F7" w14:textId="77777777" w:rsidR="0082236F" w:rsidRDefault="00061332">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E22CDA1" w14:textId="77777777" w:rsidR="0082236F" w:rsidRDefault="00061332">
            <w:pPr>
              <w:spacing w:after="0" w:line="259" w:lineRule="auto"/>
              <w:ind w:left="1" w:firstLine="0"/>
            </w:pPr>
            <w:r>
              <w:t xml:space="preserve">319,8 </w:t>
            </w:r>
            <w:proofErr w:type="gramStart"/>
            <w:r>
              <w:t>Source:</w:t>
            </w:r>
            <w:proofErr w:type="gramEnd"/>
            <w:r>
              <w:t xml:space="preserve"> EPI Suite </w:t>
            </w:r>
          </w:p>
        </w:tc>
      </w:tr>
    </w:tbl>
    <w:p w14:paraId="63D9FD78" w14:textId="77777777" w:rsidR="0082236F" w:rsidRDefault="00061332">
      <w:pPr>
        <w:shd w:val="clear" w:color="auto" w:fill="9CC2E5"/>
        <w:spacing w:after="154"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3CDDC8D9" w14:textId="77777777" w:rsidR="0082236F" w:rsidRDefault="00061332">
      <w:pPr>
        <w:spacing w:after="199"/>
        <w:ind w:left="-5"/>
      </w:pPr>
      <w:r>
        <w:t xml:space="preserve">Pas d’informations complémentaires disponibles </w:t>
      </w:r>
    </w:p>
    <w:p w14:paraId="236F0806" w14:textId="77777777" w:rsidR="0082236F" w:rsidRDefault="00061332">
      <w:pPr>
        <w:shd w:val="clear" w:color="auto" w:fill="9CC2E5"/>
        <w:spacing w:after="151" w:line="267" w:lineRule="auto"/>
        <w:ind w:left="24"/>
      </w:pPr>
      <w:r>
        <w:rPr>
          <w:rFonts w:cs="Arial"/>
          <w:b/>
          <w:color w:val="0070C0"/>
          <w:sz w:val="18"/>
        </w:rPr>
        <w:t xml:space="preserve">12.6. </w:t>
      </w:r>
      <w:r>
        <w:rPr>
          <w:rFonts w:cs="Arial"/>
          <w:b/>
          <w:color w:val="0070C0"/>
          <w:sz w:val="18"/>
        </w:rPr>
        <w:t xml:space="preserve">Propriétés perturbant le système endocrinien </w:t>
      </w:r>
    </w:p>
    <w:p w14:paraId="759383D3" w14:textId="77777777" w:rsidR="0082236F" w:rsidRDefault="00061332">
      <w:pPr>
        <w:spacing w:after="199"/>
        <w:ind w:left="-5"/>
      </w:pPr>
      <w:r>
        <w:t xml:space="preserve">Pas d’informations complémentaires disponibles </w:t>
      </w:r>
    </w:p>
    <w:p w14:paraId="373537F4" w14:textId="77777777" w:rsidR="0082236F" w:rsidRDefault="00061332">
      <w:pPr>
        <w:shd w:val="clear" w:color="auto" w:fill="9CC2E5"/>
        <w:spacing w:after="154" w:line="267" w:lineRule="auto"/>
        <w:ind w:left="24"/>
      </w:pPr>
      <w:r>
        <w:rPr>
          <w:rFonts w:cs="Arial"/>
          <w:b/>
          <w:color w:val="0070C0"/>
          <w:sz w:val="18"/>
        </w:rPr>
        <w:t xml:space="preserve">12.7. Autres effets néfastes </w:t>
      </w:r>
    </w:p>
    <w:p w14:paraId="0FB060B0" w14:textId="77777777" w:rsidR="0082236F" w:rsidRDefault="00061332">
      <w:pPr>
        <w:spacing w:after="503"/>
        <w:ind w:left="-5"/>
      </w:pPr>
      <w:r>
        <w:t xml:space="preserve">Pas d’informations complémentaires disponibles </w:t>
      </w:r>
    </w:p>
    <w:p w14:paraId="7C79F9A1" w14:textId="77777777" w:rsidR="0082236F" w:rsidRDefault="00061332">
      <w:pPr>
        <w:pStyle w:val="Titre1"/>
        <w:spacing w:after="0"/>
        <w:ind w:left="24"/>
      </w:pPr>
      <w:r>
        <w:t xml:space="preserve">RUBRIQUE </w:t>
      </w:r>
      <w:proofErr w:type="gramStart"/>
      <w:r>
        <w:t>13:</w:t>
      </w:r>
      <w:proofErr w:type="gramEnd"/>
      <w:r>
        <w:t xml:space="preserve"> Considérations relatives à l’élimination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82236F" w14:paraId="0934421B" w14:textId="77777777">
        <w:trPr>
          <w:trHeight w:val="293"/>
        </w:trPr>
        <w:tc>
          <w:tcPr>
            <w:tcW w:w="10507" w:type="dxa"/>
            <w:gridSpan w:val="2"/>
            <w:tcBorders>
              <w:top w:val="nil"/>
              <w:left w:val="nil"/>
              <w:bottom w:val="nil"/>
              <w:right w:val="nil"/>
            </w:tcBorders>
            <w:shd w:val="clear" w:color="auto" w:fill="9CC2E5"/>
          </w:tcPr>
          <w:p w14:paraId="6E6A9071" w14:textId="77777777" w:rsidR="0082236F" w:rsidRDefault="00061332">
            <w:pPr>
              <w:spacing w:after="0" w:line="259" w:lineRule="auto"/>
              <w:ind w:left="34" w:firstLine="0"/>
            </w:pPr>
            <w:r>
              <w:rPr>
                <w:b/>
                <w:color w:val="0070C0"/>
                <w:sz w:val="18"/>
              </w:rPr>
              <w:t xml:space="preserve">13.1. Méthodes de traitement des déchets </w:t>
            </w:r>
          </w:p>
        </w:tc>
      </w:tr>
      <w:tr w:rsidR="0082236F" w14:paraId="6FCA9176" w14:textId="77777777">
        <w:trPr>
          <w:trHeight w:val="328"/>
        </w:trPr>
        <w:tc>
          <w:tcPr>
            <w:tcW w:w="3810" w:type="dxa"/>
            <w:tcBorders>
              <w:top w:val="nil"/>
              <w:left w:val="nil"/>
              <w:bottom w:val="nil"/>
              <w:right w:val="nil"/>
            </w:tcBorders>
            <w:vAlign w:val="bottom"/>
          </w:tcPr>
          <w:p w14:paraId="34D8AD72" w14:textId="77777777" w:rsidR="0082236F" w:rsidRDefault="00061332">
            <w:pPr>
              <w:spacing w:after="0" w:line="259" w:lineRule="auto"/>
              <w:ind w:left="5" w:firstLine="0"/>
            </w:pPr>
            <w:r>
              <w:t xml:space="preserve">Législation régionale (déchets) </w:t>
            </w:r>
          </w:p>
        </w:tc>
        <w:tc>
          <w:tcPr>
            <w:tcW w:w="6697" w:type="dxa"/>
            <w:tcBorders>
              <w:top w:val="nil"/>
              <w:left w:val="nil"/>
              <w:bottom w:val="nil"/>
              <w:right w:val="nil"/>
            </w:tcBorders>
            <w:vAlign w:val="bottom"/>
          </w:tcPr>
          <w:p w14:paraId="7782CB9F" w14:textId="77777777" w:rsidR="0082236F" w:rsidRDefault="00061332">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82236F" w14:paraId="29DB1822" w14:textId="77777777">
        <w:trPr>
          <w:trHeight w:val="221"/>
        </w:trPr>
        <w:tc>
          <w:tcPr>
            <w:tcW w:w="3810" w:type="dxa"/>
            <w:tcBorders>
              <w:top w:val="nil"/>
              <w:left w:val="nil"/>
              <w:bottom w:val="nil"/>
              <w:right w:val="nil"/>
            </w:tcBorders>
          </w:tcPr>
          <w:p w14:paraId="493B6210" w14:textId="77777777" w:rsidR="0082236F" w:rsidRDefault="00061332">
            <w:pPr>
              <w:spacing w:after="0" w:line="259" w:lineRule="auto"/>
              <w:ind w:left="5" w:firstLine="0"/>
            </w:pPr>
            <w:r>
              <w:t xml:space="preserve">Méthodes de traitement des déchets </w:t>
            </w:r>
          </w:p>
        </w:tc>
        <w:tc>
          <w:tcPr>
            <w:tcW w:w="6697" w:type="dxa"/>
            <w:tcBorders>
              <w:top w:val="nil"/>
              <w:left w:val="nil"/>
              <w:bottom w:val="nil"/>
              <w:right w:val="nil"/>
            </w:tcBorders>
          </w:tcPr>
          <w:p w14:paraId="062DE5F2" w14:textId="77777777" w:rsidR="0082236F" w:rsidRDefault="00061332">
            <w:pPr>
              <w:spacing w:after="0" w:line="259" w:lineRule="auto"/>
              <w:ind w:left="0" w:firstLine="0"/>
            </w:pPr>
            <w:r>
              <w:t xml:space="preserve">: </w:t>
            </w:r>
            <w:proofErr w:type="spellStart"/>
            <w:r>
              <w:t>Eliminer</w:t>
            </w:r>
            <w:proofErr w:type="spellEnd"/>
            <w:r>
              <w:t xml:space="preserve"> le contenu/récipient conformément aux consignes de tri du collecteur agréé. </w:t>
            </w:r>
          </w:p>
        </w:tc>
      </w:tr>
      <w:tr w:rsidR="0082236F" w14:paraId="0DBF298E" w14:textId="77777777">
        <w:trPr>
          <w:trHeight w:val="442"/>
        </w:trPr>
        <w:tc>
          <w:tcPr>
            <w:tcW w:w="3810" w:type="dxa"/>
            <w:tcBorders>
              <w:top w:val="nil"/>
              <w:left w:val="nil"/>
              <w:bottom w:val="nil"/>
              <w:right w:val="nil"/>
            </w:tcBorders>
          </w:tcPr>
          <w:p w14:paraId="55399210" w14:textId="77777777" w:rsidR="0082236F" w:rsidRDefault="00061332">
            <w:pPr>
              <w:spacing w:after="0" w:line="259" w:lineRule="auto"/>
              <w:ind w:left="5" w:firstLine="0"/>
            </w:pPr>
            <w:r>
              <w:t xml:space="preserve">Recommandations pour l’élimination des eaux usées </w:t>
            </w:r>
          </w:p>
        </w:tc>
        <w:tc>
          <w:tcPr>
            <w:tcW w:w="6697" w:type="dxa"/>
            <w:tcBorders>
              <w:top w:val="nil"/>
              <w:left w:val="nil"/>
              <w:bottom w:val="nil"/>
              <w:right w:val="nil"/>
            </w:tcBorders>
          </w:tcPr>
          <w:p w14:paraId="1CA5551E" w14:textId="77777777" w:rsidR="0082236F" w:rsidRDefault="00061332">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82236F" w14:paraId="2A685892" w14:textId="77777777">
        <w:trPr>
          <w:trHeight w:val="442"/>
        </w:trPr>
        <w:tc>
          <w:tcPr>
            <w:tcW w:w="3810" w:type="dxa"/>
            <w:tcBorders>
              <w:top w:val="nil"/>
              <w:left w:val="nil"/>
              <w:bottom w:val="nil"/>
              <w:right w:val="nil"/>
            </w:tcBorders>
          </w:tcPr>
          <w:p w14:paraId="79A9F543" w14:textId="77777777" w:rsidR="0082236F" w:rsidRDefault="00061332">
            <w:pPr>
              <w:spacing w:after="0" w:line="259" w:lineRule="auto"/>
              <w:ind w:left="5" w:firstLine="0"/>
            </w:pPr>
            <w:r>
              <w:t xml:space="preserve">Recommandations pour le traitement du produit/emballage </w:t>
            </w:r>
          </w:p>
        </w:tc>
        <w:tc>
          <w:tcPr>
            <w:tcW w:w="6697" w:type="dxa"/>
            <w:tcBorders>
              <w:top w:val="nil"/>
              <w:left w:val="nil"/>
              <w:bottom w:val="nil"/>
              <w:right w:val="nil"/>
            </w:tcBorders>
          </w:tcPr>
          <w:p w14:paraId="083312E4" w14:textId="77777777" w:rsidR="0082236F" w:rsidRDefault="00061332">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82236F" w14:paraId="27646A8C" w14:textId="77777777">
        <w:trPr>
          <w:trHeight w:val="596"/>
        </w:trPr>
        <w:tc>
          <w:tcPr>
            <w:tcW w:w="3810" w:type="dxa"/>
            <w:tcBorders>
              <w:top w:val="nil"/>
              <w:left w:val="nil"/>
              <w:bottom w:val="nil"/>
              <w:right w:val="nil"/>
            </w:tcBorders>
          </w:tcPr>
          <w:p w14:paraId="001AA52C" w14:textId="77777777" w:rsidR="0082236F" w:rsidRDefault="00061332">
            <w:pPr>
              <w:spacing w:after="0" w:line="259" w:lineRule="auto"/>
              <w:ind w:left="5" w:firstLine="0"/>
            </w:pPr>
            <w:r>
              <w:t xml:space="preserve">Indications complémentaires </w:t>
            </w:r>
          </w:p>
        </w:tc>
        <w:tc>
          <w:tcPr>
            <w:tcW w:w="6697" w:type="dxa"/>
            <w:tcBorders>
              <w:top w:val="nil"/>
              <w:left w:val="nil"/>
              <w:bottom w:val="nil"/>
              <w:right w:val="nil"/>
            </w:tcBorders>
          </w:tcPr>
          <w:p w14:paraId="193F2B14" w14:textId="77777777" w:rsidR="0082236F" w:rsidRDefault="00061332">
            <w:pPr>
              <w:spacing w:after="0" w:line="259" w:lineRule="auto"/>
              <w:ind w:left="0" w:firstLine="0"/>
            </w:pPr>
            <w:r>
              <w:t xml:space="preserve">: Ne pas réutiliser des récipients vides. </w:t>
            </w:r>
          </w:p>
        </w:tc>
      </w:tr>
      <w:tr w:rsidR="0082236F" w14:paraId="1DE61A16" w14:textId="77777777">
        <w:trPr>
          <w:trHeight w:val="360"/>
        </w:trPr>
        <w:tc>
          <w:tcPr>
            <w:tcW w:w="10507" w:type="dxa"/>
            <w:gridSpan w:val="2"/>
            <w:tcBorders>
              <w:top w:val="nil"/>
              <w:left w:val="nil"/>
              <w:bottom w:val="nil"/>
              <w:right w:val="nil"/>
            </w:tcBorders>
            <w:shd w:val="clear" w:color="auto" w:fill="2E74B5"/>
          </w:tcPr>
          <w:p w14:paraId="52583B41" w14:textId="77777777" w:rsidR="0082236F" w:rsidRDefault="00061332">
            <w:pPr>
              <w:spacing w:after="0" w:line="259" w:lineRule="auto"/>
              <w:ind w:left="34" w:firstLine="0"/>
            </w:pPr>
            <w:r>
              <w:rPr>
                <w:b/>
                <w:color w:val="FFFFFF"/>
                <w:sz w:val="20"/>
              </w:rPr>
              <w:t xml:space="preserve">RUBRIQUE </w:t>
            </w:r>
            <w:proofErr w:type="gramStart"/>
            <w:r>
              <w:rPr>
                <w:b/>
                <w:color w:val="FFFFFF"/>
                <w:sz w:val="20"/>
              </w:rPr>
              <w:t>14:</w:t>
            </w:r>
            <w:proofErr w:type="gramEnd"/>
            <w:r>
              <w:rPr>
                <w:b/>
                <w:color w:val="FFFFFF"/>
                <w:sz w:val="20"/>
              </w:rPr>
              <w:t xml:space="preserve"> </w:t>
            </w:r>
            <w:r>
              <w:rPr>
                <w:b/>
                <w:color w:val="FFFFFF"/>
                <w:sz w:val="20"/>
              </w:rPr>
              <w:t xml:space="preserve">Informations relatives au transport </w:t>
            </w:r>
          </w:p>
        </w:tc>
      </w:tr>
    </w:tbl>
    <w:p w14:paraId="1F837FEE" w14:textId="77777777" w:rsidR="0082236F" w:rsidRDefault="00061332">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82236F" w14:paraId="69D77AC6"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2CFA14F" w14:textId="77777777" w:rsidR="0082236F" w:rsidRDefault="00061332">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26C10FE" w14:textId="77777777" w:rsidR="0082236F" w:rsidRDefault="00061332">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46D4AA14" w14:textId="77777777" w:rsidR="0082236F" w:rsidRDefault="00061332">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78D97E1" w14:textId="77777777" w:rsidR="0082236F" w:rsidRDefault="00061332">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E08920B" w14:textId="77777777" w:rsidR="0082236F" w:rsidRDefault="00061332">
            <w:pPr>
              <w:spacing w:after="0" w:line="259" w:lineRule="auto"/>
              <w:ind w:left="0" w:right="28" w:firstLine="0"/>
              <w:jc w:val="center"/>
            </w:pPr>
            <w:r>
              <w:rPr>
                <w:b/>
                <w:sz w:val="18"/>
              </w:rPr>
              <w:t xml:space="preserve">RID </w:t>
            </w:r>
          </w:p>
        </w:tc>
      </w:tr>
      <w:tr w:rsidR="0082236F" w14:paraId="50493E50"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0A8DE26A" w14:textId="77777777" w:rsidR="0082236F" w:rsidRDefault="00061332">
            <w:pPr>
              <w:spacing w:after="0" w:line="259" w:lineRule="auto"/>
              <w:ind w:left="24" w:firstLine="0"/>
            </w:pPr>
            <w:r>
              <w:rPr>
                <w:b/>
                <w:color w:val="0070C0"/>
                <w:sz w:val="18"/>
              </w:rPr>
              <w:lastRenderedPageBreak/>
              <w:t xml:space="preserve">14.1. Numéro ONU ou numéro d’identification </w:t>
            </w:r>
          </w:p>
        </w:tc>
        <w:tc>
          <w:tcPr>
            <w:tcW w:w="2098" w:type="dxa"/>
            <w:tcBorders>
              <w:top w:val="single" w:sz="4" w:space="0" w:color="0070C0"/>
              <w:left w:val="nil"/>
              <w:bottom w:val="single" w:sz="4" w:space="0" w:color="0070C0"/>
              <w:right w:val="nil"/>
            </w:tcBorders>
          </w:tcPr>
          <w:p w14:paraId="00339FE1" w14:textId="77777777" w:rsidR="0082236F" w:rsidRDefault="0082236F">
            <w:pPr>
              <w:spacing w:after="160" w:line="259" w:lineRule="auto"/>
              <w:ind w:left="0" w:firstLine="0"/>
            </w:pPr>
          </w:p>
        </w:tc>
        <w:tc>
          <w:tcPr>
            <w:tcW w:w="2099" w:type="dxa"/>
            <w:tcBorders>
              <w:top w:val="single" w:sz="4" w:space="0" w:color="0070C0"/>
              <w:left w:val="nil"/>
              <w:bottom w:val="single" w:sz="4" w:space="0" w:color="0070C0"/>
              <w:right w:val="nil"/>
            </w:tcBorders>
          </w:tcPr>
          <w:p w14:paraId="57892406" w14:textId="77777777" w:rsidR="0082236F" w:rsidRDefault="0082236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337D73E" w14:textId="77777777" w:rsidR="0082236F" w:rsidRDefault="0082236F">
            <w:pPr>
              <w:spacing w:after="160" w:line="259" w:lineRule="auto"/>
              <w:ind w:left="0" w:firstLine="0"/>
            </w:pPr>
          </w:p>
        </w:tc>
      </w:tr>
      <w:tr w:rsidR="0082236F" w14:paraId="5616627D"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4E86645" w14:textId="77777777" w:rsidR="0082236F" w:rsidRDefault="00061332">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2A82B6E" w14:textId="77777777" w:rsidR="0082236F" w:rsidRDefault="00061332">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896BD95" w14:textId="77777777" w:rsidR="0082236F" w:rsidRDefault="00061332">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9F3AD76" w14:textId="77777777" w:rsidR="0082236F" w:rsidRDefault="00061332">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4525868" w14:textId="77777777" w:rsidR="0082236F" w:rsidRDefault="00061332">
            <w:pPr>
              <w:spacing w:after="0" w:line="259" w:lineRule="auto"/>
              <w:ind w:left="0" w:right="27" w:firstLine="0"/>
              <w:jc w:val="center"/>
            </w:pPr>
            <w:r>
              <w:t xml:space="preserve">Non applicable </w:t>
            </w:r>
          </w:p>
        </w:tc>
      </w:tr>
      <w:tr w:rsidR="0082236F" w14:paraId="338DE837"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33CD294B" w14:textId="77777777" w:rsidR="0082236F" w:rsidRDefault="00061332">
            <w:pPr>
              <w:spacing w:after="0" w:line="259" w:lineRule="auto"/>
              <w:ind w:left="24" w:right="-32" w:firstLine="0"/>
              <w:jc w:val="both"/>
            </w:pPr>
            <w:r>
              <w:rPr>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60B5F63D" w14:textId="77777777" w:rsidR="0082236F" w:rsidRDefault="00061332">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3FB473C0" w14:textId="77777777" w:rsidR="0082236F" w:rsidRDefault="0082236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8C974AE" w14:textId="77777777" w:rsidR="0082236F" w:rsidRDefault="0082236F">
            <w:pPr>
              <w:spacing w:after="160" w:line="259" w:lineRule="auto"/>
              <w:ind w:left="0" w:firstLine="0"/>
            </w:pPr>
          </w:p>
        </w:tc>
      </w:tr>
      <w:tr w:rsidR="0082236F" w14:paraId="53212E56"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61257E0" w14:textId="77777777" w:rsidR="0082236F" w:rsidRDefault="00061332">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8C21AAB" w14:textId="77777777" w:rsidR="0082236F" w:rsidRDefault="00061332">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985FA58" w14:textId="77777777" w:rsidR="0082236F" w:rsidRDefault="00061332">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3E1F536" w14:textId="77777777" w:rsidR="0082236F" w:rsidRDefault="00061332">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2E88DA08" w14:textId="77777777" w:rsidR="0082236F" w:rsidRDefault="00061332">
            <w:pPr>
              <w:spacing w:after="0" w:line="259" w:lineRule="auto"/>
              <w:ind w:left="0" w:right="27" w:firstLine="0"/>
              <w:jc w:val="center"/>
            </w:pPr>
            <w:r>
              <w:t xml:space="preserve">Non applicable </w:t>
            </w:r>
          </w:p>
        </w:tc>
      </w:tr>
      <w:tr w:rsidR="0082236F" w14:paraId="4F87F712"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AFB7362" w14:textId="77777777" w:rsidR="0082236F" w:rsidRDefault="00061332">
            <w:pPr>
              <w:spacing w:after="0" w:line="259" w:lineRule="auto"/>
              <w:ind w:left="59"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B863DC8" w14:textId="77777777" w:rsidR="0082236F" w:rsidRDefault="00061332">
            <w:pPr>
              <w:spacing w:after="0" w:line="259" w:lineRule="auto"/>
              <w:ind w:left="5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47FD10ED" w14:textId="77777777" w:rsidR="0082236F" w:rsidRDefault="00061332">
            <w:pPr>
              <w:spacing w:after="0" w:line="259" w:lineRule="auto"/>
              <w:ind w:left="58"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27F23D2" w14:textId="77777777" w:rsidR="0082236F" w:rsidRDefault="00061332">
            <w:pPr>
              <w:spacing w:after="0" w:line="259" w:lineRule="auto"/>
              <w:ind w:left="55"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28E1351" w14:textId="77777777" w:rsidR="0082236F" w:rsidRDefault="00061332">
            <w:pPr>
              <w:spacing w:after="0" w:line="259" w:lineRule="auto"/>
              <w:ind w:left="63" w:firstLine="0"/>
              <w:jc w:val="center"/>
            </w:pPr>
            <w:r>
              <w:rPr>
                <w:b/>
                <w:sz w:val="18"/>
              </w:rPr>
              <w:t xml:space="preserve">RID </w:t>
            </w:r>
          </w:p>
        </w:tc>
      </w:tr>
      <w:tr w:rsidR="0082236F" w14:paraId="3047D17A" w14:textId="77777777">
        <w:trPr>
          <w:trHeight w:val="397"/>
        </w:trPr>
        <w:tc>
          <w:tcPr>
            <w:tcW w:w="4196" w:type="dxa"/>
            <w:gridSpan w:val="2"/>
            <w:tcBorders>
              <w:top w:val="single" w:sz="4" w:space="0" w:color="0070C0"/>
              <w:left w:val="single" w:sz="4" w:space="0" w:color="0070C0"/>
              <w:bottom w:val="single" w:sz="4" w:space="0" w:color="0070C0"/>
              <w:right w:val="nil"/>
            </w:tcBorders>
          </w:tcPr>
          <w:p w14:paraId="2E1E55EA" w14:textId="77777777" w:rsidR="0082236F" w:rsidRDefault="00061332">
            <w:pPr>
              <w:spacing w:after="0" w:line="259" w:lineRule="auto"/>
              <w:ind w:left="0" w:firstLine="0"/>
            </w:pPr>
            <w:r>
              <w:rPr>
                <w:b/>
                <w:color w:val="0070C0"/>
                <w:sz w:val="18"/>
              </w:rPr>
              <w:t xml:space="preserve">14.3. </w:t>
            </w:r>
            <w:r>
              <w:rPr>
                <w:b/>
                <w:color w:val="0070C0"/>
                <w:sz w:val="18"/>
              </w:rPr>
              <w:t xml:space="preserve">Classe(s) de danger pour le transport </w:t>
            </w:r>
          </w:p>
        </w:tc>
        <w:tc>
          <w:tcPr>
            <w:tcW w:w="2098" w:type="dxa"/>
            <w:tcBorders>
              <w:top w:val="single" w:sz="4" w:space="0" w:color="0070C0"/>
              <w:left w:val="nil"/>
              <w:bottom w:val="single" w:sz="4" w:space="0" w:color="0070C0"/>
              <w:right w:val="nil"/>
            </w:tcBorders>
          </w:tcPr>
          <w:p w14:paraId="5CD2CCD2" w14:textId="77777777" w:rsidR="0082236F" w:rsidRDefault="0082236F">
            <w:pPr>
              <w:spacing w:after="160" w:line="259" w:lineRule="auto"/>
              <w:ind w:left="0" w:firstLine="0"/>
            </w:pPr>
          </w:p>
        </w:tc>
        <w:tc>
          <w:tcPr>
            <w:tcW w:w="2099" w:type="dxa"/>
            <w:tcBorders>
              <w:top w:val="single" w:sz="4" w:space="0" w:color="0070C0"/>
              <w:left w:val="nil"/>
              <w:bottom w:val="single" w:sz="4" w:space="0" w:color="0070C0"/>
              <w:right w:val="nil"/>
            </w:tcBorders>
          </w:tcPr>
          <w:p w14:paraId="1E0873D3" w14:textId="77777777" w:rsidR="0082236F" w:rsidRDefault="0082236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5502FD5" w14:textId="77777777" w:rsidR="0082236F" w:rsidRDefault="0082236F">
            <w:pPr>
              <w:spacing w:after="160" w:line="259" w:lineRule="auto"/>
              <w:ind w:left="0" w:firstLine="0"/>
            </w:pPr>
          </w:p>
        </w:tc>
      </w:tr>
      <w:tr w:rsidR="0082236F" w14:paraId="725117D0"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4E3BF9A8" w14:textId="77777777" w:rsidR="0082236F" w:rsidRDefault="00061332">
            <w:pPr>
              <w:spacing w:after="0" w:line="259" w:lineRule="auto"/>
              <w:ind w:left="6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DE56EAE" w14:textId="77777777" w:rsidR="0082236F" w:rsidRDefault="00061332">
            <w:pPr>
              <w:spacing w:after="0" w:line="259" w:lineRule="auto"/>
              <w:ind w:left="61"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5D40273" w14:textId="77777777" w:rsidR="0082236F" w:rsidRDefault="00061332">
            <w:pPr>
              <w:spacing w:after="0" w:line="259" w:lineRule="auto"/>
              <w:ind w:left="6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16EA536" w14:textId="77777777" w:rsidR="0082236F" w:rsidRDefault="00061332">
            <w:pPr>
              <w:spacing w:after="0" w:line="259" w:lineRule="auto"/>
              <w:ind w:left="59"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CC4BB46" w14:textId="77777777" w:rsidR="0082236F" w:rsidRDefault="00061332">
            <w:pPr>
              <w:spacing w:after="0" w:line="259" w:lineRule="auto"/>
              <w:ind w:left="64" w:firstLine="0"/>
              <w:jc w:val="center"/>
            </w:pPr>
            <w:r>
              <w:t xml:space="preserve">Non applicable </w:t>
            </w:r>
          </w:p>
        </w:tc>
      </w:tr>
      <w:tr w:rsidR="0082236F" w14:paraId="0D87F023"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C0B726C" w14:textId="77777777" w:rsidR="0082236F" w:rsidRDefault="00061332">
            <w:pPr>
              <w:spacing w:after="0" w:line="259" w:lineRule="auto"/>
              <w:ind w:left="0"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4E317206" w14:textId="77777777" w:rsidR="0082236F" w:rsidRDefault="0082236F">
            <w:pPr>
              <w:spacing w:after="160" w:line="259" w:lineRule="auto"/>
              <w:ind w:left="0" w:firstLine="0"/>
            </w:pPr>
          </w:p>
        </w:tc>
        <w:tc>
          <w:tcPr>
            <w:tcW w:w="2099" w:type="dxa"/>
            <w:tcBorders>
              <w:top w:val="single" w:sz="4" w:space="0" w:color="0070C0"/>
              <w:left w:val="nil"/>
              <w:bottom w:val="single" w:sz="4" w:space="0" w:color="0070C0"/>
              <w:right w:val="nil"/>
            </w:tcBorders>
          </w:tcPr>
          <w:p w14:paraId="59F03362" w14:textId="77777777" w:rsidR="0082236F" w:rsidRDefault="0082236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EF02352" w14:textId="77777777" w:rsidR="0082236F" w:rsidRDefault="0082236F">
            <w:pPr>
              <w:spacing w:after="160" w:line="259" w:lineRule="auto"/>
              <w:ind w:left="0" w:firstLine="0"/>
            </w:pPr>
          </w:p>
        </w:tc>
      </w:tr>
      <w:tr w:rsidR="0082236F" w14:paraId="3DA29E4D"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3141F0B" w14:textId="77777777" w:rsidR="0082236F" w:rsidRDefault="00061332">
            <w:pPr>
              <w:spacing w:after="0" w:line="259" w:lineRule="auto"/>
              <w:ind w:left="6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5F7C8E8" w14:textId="77777777" w:rsidR="0082236F" w:rsidRDefault="00061332">
            <w:pPr>
              <w:spacing w:after="0" w:line="259" w:lineRule="auto"/>
              <w:ind w:left="61"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2DE332F1" w14:textId="77777777" w:rsidR="0082236F" w:rsidRDefault="00061332">
            <w:pPr>
              <w:spacing w:after="0" w:line="259" w:lineRule="auto"/>
              <w:ind w:left="6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026060C" w14:textId="77777777" w:rsidR="0082236F" w:rsidRDefault="00061332">
            <w:pPr>
              <w:spacing w:after="0" w:line="259" w:lineRule="auto"/>
              <w:ind w:left="59"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4DC29A34" w14:textId="77777777" w:rsidR="0082236F" w:rsidRDefault="00061332">
            <w:pPr>
              <w:spacing w:after="0" w:line="259" w:lineRule="auto"/>
              <w:ind w:left="64" w:firstLine="0"/>
              <w:jc w:val="center"/>
            </w:pPr>
            <w:r>
              <w:t xml:space="preserve">Non applicable </w:t>
            </w:r>
          </w:p>
        </w:tc>
      </w:tr>
      <w:tr w:rsidR="0082236F" w14:paraId="4AA6C086"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29FB6EF" w14:textId="77777777" w:rsidR="0082236F" w:rsidRDefault="00061332">
            <w:pPr>
              <w:spacing w:after="0" w:line="259" w:lineRule="auto"/>
              <w:ind w:left="0" w:firstLine="0"/>
            </w:pPr>
            <w:r>
              <w:rPr>
                <w:b/>
                <w:color w:val="0070C0"/>
                <w:sz w:val="18"/>
              </w:rPr>
              <w:t xml:space="preserve">14.5. </w:t>
            </w:r>
            <w:r>
              <w:rPr>
                <w:b/>
                <w:color w:val="0070C0"/>
                <w:sz w:val="18"/>
              </w:rPr>
              <w:t xml:space="preserve">Dangers pour l’environnement </w:t>
            </w:r>
          </w:p>
        </w:tc>
        <w:tc>
          <w:tcPr>
            <w:tcW w:w="2098" w:type="dxa"/>
            <w:tcBorders>
              <w:top w:val="single" w:sz="4" w:space="0" w:color="0070C0"/>
              <w:left w:val="nil"/>
              <w:bottom w:val="single" w:sz="4" w:space="0" w:color="0070C0"/>
              <w:right w:val="nil"/>
            </w:tcBorders>
          </w:tcPr>
          <w:p w14:paraId="6439A2D3" w14:textId="77777777" w:rsidR="0082236F" w:rsidRDefault="0082236F">
            <w:pPr>
              <w:spacing w:after="160" w:line="259" w:lineRule="auto"/>
              <w:ind w:left="0" w:firstLine="0"/>
            </w:pPr>
          </w:p>
        </w:tc>
        <w:tc>
          <w:tcPr>
            <w:tcW w:w="2099" w:type="dxa"/>
            <w:tcBorders>
              <w:top w:val="single" w:sz="4" w:space="0" w:color="0070C0"/>
              <w:left w:val="nil"/>
              <w:bottom w:val="single" w:sz="4" w:space="0" w:color="0070C0"/>
              <w:right w:val="nil"/>
            </w:tcBorders>
          </w:tcPr>
          <w:p w14:paraId="122854BE" w14:textId="77777777" w:rsidR="0082236F" w:rsidRDefault="0082236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047B991" w14:textId="77777777" w:rsidR="0082236F" w:rsidRDefault="0082236F">
            <w:pPr>
              <w:spacing w:after="160" w:line="259" w:lineRule="auto"/>
              <w:ind w:left="0" w:firstLine="0"/>
            </w:pPr>
          </w:p>
        </w:tc>
      </w:tr>
      <w:tr w:rsidR="0082236F" w14:paraId="2CFE33CE"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A34AE24" w14:textId="77777777" w:rsidR="0082236F" w:rsidRDefault="00061332">
            <w:pPr>
              <w:spacing w:after="0" w:line="259" w:lineRule="auto"/>
              <w:ind w:left="6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20996A2" w14:textId="77777777" w:rsidR="0082236F" w:rsidRDefault="00061332">
            <w:pPr>
              <w:spacing w:after="0" w:line="259" w:lineRule="auto"/>
              <w:ind w:left="61"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54E4B2EC" w14:textId="77777777" w:rsidR="0082236F" w:rsidRDefault="00061332">
            <w:pPr>
              <w:spacing w:after="0" w:line="259" w:lineRule="auto"/>
              <w:ind w:left="6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4B0DB0D" w14:textId="77777777" w:rsidR="0082236F" w:rsidRDefault="00061332">
            <w:pPr>
              <w:spacing w:after="0" w:line="259" w:lineRule="auto"/>
              <w:ind w:left="59"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FD08153" w14:textId="77777777" w:rsidR="0082236F" w:rsidRDefault="00061332">
            <w:pPr>
              <w:spacing w:after="0" w:line="259" w:lineRule="auto"/>
              <w:ind w:left="64" w:firstLine="0"/>
              <w:jc w:val="center"/>
            </w:pPr>
            <w:r>
              <w:t xml:space="preserve">Non applicable </w:t>
            </w:r>
          </w:p>
        </w:tc>
      </w:tr>
      <w:tr w:rsidR="0082236F" w14:paraId="043B5E28"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2F1639D5" w14:textId="77777777" w:rsidR="0082236F" w:rsidRDefault="00061332">
            <w:pPr>
              <w:spacing w:after="0" w:line="259" w:lineRule="auto"/>
              <w:ind w:left="0"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02B56B9C" w14:textId="77777777" w:rsidR="0082236F" w:rsidRDefault="0082236F">
            <w:pPr>
              <w:spacing w:after="160" w:line="259" w:lineRule="auto"/>
              <w:ind w:left="0" w:firstLine="0"/>
            </w:pPr>
          </w:p>
        </w:tc>
        <w:tc>
          <w:tcPr>
            <w:tcW w:w="2099" w:type="dxa"/>
            <w:tcBorders>
              <w:top w:val="single" w:sz="4" w:space="0" w:color="0070C0"/>
              <w:left w:val="nil"/>
              <w:bottom w:val="single" w:sz="4" w:space="0" w:color="0070C0"/>
              <w:right w:val="nil"/>
            </w:tcBorders>
          </w:tcPr>
          <w:p w14:paraId="04EE013D" w14:textId="77777777" w:rsidR="0082236F" w:rsidRDefault="0082236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9B2322B" w14:textId="77777777" w:rsidR="0082236F" w:rsidRDefault="0082236F">
            <w:pPr>
              <w:spacing w:after="160" w:line="259" w:lineRule="auto"/>
              <w:ind w:left="0" w:firstLine="0"/>
            </w:pPr>
          </w:p>
        </w:tc>
      </w:tr>
    </w:tbl>
    <w:p w14:paraId="7497DBC0" w14:textId="77777777" w:rsidR="0082236F" w:rsidRDefault="00061332">
      <w:pPr>
        <w:pStyle w:val="Titre2"/>
        <w:ind w:left="24"/>
      </w:pPr>
      <w:r>
        <w:t xml:space="preserve">14.6. </w:t>
      </w:r>
      <w:r>
        <w:t xml:space="preserve">Précautions particulières à prendre par l’utilisateur </w:t>
      </w:r>
    </w:p>
    <w:p w14:paraId="00D64FF0" w14:textId="77777777" w:rsidR="0082236F" w:rsidRDefault="00061332">
      <w:pPr>
        <w:spacing w:after="21" w:line="259" w:lineRule="auto"/>
        <w:ind w:left="-5"/>
      </w:pPr>
      <w:r>
        <w:rPr>
          <w:rFonts w:cs="Arial"/>
          <w:b/>
          <w:color w:val="0070C0"/>
        </w:rPr>
        <w:t xml:space="preserve">Transport par voie terrestre </w:t>
      </w:r>
    </w:p>
    <w:p w14:paraId="38C54EFA" w14:textId="77777777" w:rsidR="0082236F" w:rsidRDefault="00061332">
      <w:pPr>
        <w:ind w:left="-5"/>
      </w:pPr>
      <w:r>
        <w:t xml:space="preserve">Non applicable </w:t>
      </w:r>
    </w:p>
    <w:p w14:paraId="0473ADC8" w14:textId="77777777" w:rsidR="0082236F" w:rsidRDefault="00061332">
      <w:pPr>
        <w:spacing w:after="21" w:line="259" w:lineRule="auto"/>
        <w:ind w:left="0" w:firstLine="0"/>
      </w:pPr>
      <w:r>
        <w:t xml:space="preserve"> </w:t>
      </w:r>
    </w:p>
    <w:p w14:paraId="64DE923E" w14:textId="77777777" w:rsidR="0082236F" w:rsidRDefault="00061332">
      <w:pPr>
        <w:spacing w:after="21" w:line="259" w:lineRule="auto"/>
        <w:ind w:left="-5"/>
      </w:pPr>
      <w:r>
        <w:rPr>
          <w:rFonts w:cs="Arial"/>
          <w:b/>
          <w:color w:val="0070C0"/>
        </w:rPr>
        <w:t xml:space="preserve">Transport maritime </w:t>
      </w:r>
    </w:p>
    <w:p w14:paraId="499D4464" w14:textId="77777777" w:rsidR="0082236F" w:rsidRDefault="00061332">
      <w:pPr>
        <w:ind w:left="-5"/>
      </w:pPr>
      <w:r>
        <w:t xml:space="preserve">Non applicable </w:t>
      </w:r>
    </w:p>
    <w:p w14:paraId="31559170" w14:textId="77777777" w:rsidR="0082236F" w:rsidRDefault="00061332">
      <w:pPr>
        <w:spacing w:after="21" w:line="259" w:lineRule="auto"/>
        <w:ind w:left="0" w:firstLine="0"/>
      </w:pPr>
      <w:r>
        <w:t xml:space="preserve"> </w:t>
      </w:r>
    </w:p>
    <w:p w14:paraId="3AB938C0" w14:textId="77777777" w:rsidR="0082236F" w:rsidRDefault="00061332">
      <w:pPr>
        <w:spacing w:after="21" w:line="259" w:lineRule="auto"/>
        <w:ind w:left="-5"/>
      </w:pPr>
      <w:r>
        <w:rPr>
          <w:rFonts w:cs="Arial"/>
          <w:b/>
          <w:color w:val="0070C0"/>
        </w:rPr>
        <w:t xml:space="preserve">Transport aérien </w:t>
      </w:r>
    </w:p>
    <w:p w14:paraId="6EC2E707" w14:textId="77777777" w:rsidR="0082236F" w:rsidRDefault="00061332">
      <w:pPr>
        <w:ind w:left="-5"/>
      </w:pPr>
      <w:r>
        <w:t xml:space="preserve">Non applicable </w:t>
      </w:r>
    </w:p>
    <w:p w14:paraId="4625EA1C" w14:textId="77777777" w:rsidR="0082236F" w:rsidRDefault="00061332">
      <w:pPr>
        <w:spacing w:after="21" w:line="259" w:lineRule="auto"/>
        <w:ind w:left="0" w:firstLine="0"/>
      </w:pPr>
      <w:r>
        <w:t xml:space="preserve"> </w:t>
      </w:r>
    </w:p>
    <w:p w14:paraId="379303AC" w14:textId="77777777" w:rsidR="0082236F" w:rsidRDefault="00061332">
      <w:pPr>
        <w:spacing w:after="21" w:line="259" w:lineRule="auto"/>
        <w:ind w:left="-5"/>
      </w:pPr>
      <w:r>
        <w:rPr>
          <w:rFonts w:cs="Arial"/>
          <w:b/>
          <w:color w:val="0070C0"/>
        </w:rPr>
        <w:t xml:space="preserve">Transport par voie fluviale </w:t>
      </w:r>
    </w:p>
    <w:p w14:paraId="1E00AC9C" w14:textId="77777777" w:rsidR="0082236F" w:rsidRDefault="00061332">
      <w:pPr>
        <w:ind w:left="-5"/>
      </w:pPr>
      <w:r>
        <w:t xml:space="preserve">Non applicable </w:t>
      </w:r>
    </w:p>
    <w:p w14:paraId="1AEAAF52" w14:textId="77777777" w:rsidR="0082236F" w:rsidRDefault="00061332">
      <w:pPr>
        <w:spacing w:after="21" w:line="259" w:lineRule="auto"/>
        <w:ind w:left="0" w:firstLine="0"/>
      </w:pPr>
      <w:r>
        <w:t xml:space="preserve"> </w:t>
      </w:r>
    </w:p>
    <w:p w14:paraId="38549DAE" w14:textId="77777777" w:rsidR="0082236F" w:rsidRDefault="00061332">
      <w:pPr>
        <w:spacing w:after="230" w:line="259" w:lineRule="auto"/>
        <w:ind w:left="-5" w:right="8417"/>
      </w:pPr>
      <w:r>
        <w:rPr>
          <w:rFonts w:cs="Arial"/>
          <w:b/>
          <w:color w:val="0070C0"/>
        </w:rPr>
        <w:t xml:space="preserve">Transport ferroviaire </w:t>
      </w:r>
      <w:r>
        <w:t xml:space="preserve">Non applicable </w:t>
      </w:r>
    </w:p>
    <w:p w14:paraId="2131DB3A" w14:textId="77777777" w:rsidR="0082236F" w:rsidRDefault="00061332">
      <w:pPr>
        <w:shd w:val="clear" w:color="auto" w:fill="9CC2E5"/>
        <w:spacing w:after="125" w:line="267" w:lineRule="auto"/>
        <w:ind w:left="24"/>
      </w:pPr>
      <w:r>
        <w:rPr>
          <w:rFonts w:cs="Arial"/>
          <w:b/>
          <w:color w:val="0070C0"/>
          <w:sz w:val="18"/>
        </w:rPr>
        <w:t xml:space="preserve">14.7. Transport maritime en vrac conformément aux instruments de l’OMI </w:t>
      </w:r>
    </w:p>
    <w:p w14:paraId="10B410B2" w14:textId="77777777" w:rsidR="0082236F" w:rsidRDefault="00061332">
      <w:pPr>
        <w:spacing w:after="478"/>
        <w:ind w:left="-5"/>
      </w:pPr>
      <w:r>
        <w:t xml:space="preserve">Non applicable </w:t>
      </w:r>
    </w:p>
    <w:p w14:paraId="66F14139" w14:textId="77777777" w:rsidR="0082236F" w:rsidRDefault="00061332">
      <w:pPr>
        <w:pStyle w:val="Titre1"/>
        <w:ind w:left="24"/>
      </w:pPr>
      <w:r>
        <w:t xml:space="preserve">RUBRIQUE </w:t>
      </w:r>
      <w:proofErr w:type="gramStart"/>
      <w:r>
        <w:t>15:</w:t>
      </w:r>
      <w:proofErr w:type="gramEnd"/>
      <w:r>
        <w:t xml:space="preserve"> Informations relatives à la réglementation </w:t>
      </w:r>
    </w:p>
    <w:p w14:paraId="50600943" w14:textId="77777777" w:rsidR="0082236F" w:rsidRDefault="00061332">
      <w:pPr>
        <w:pStyle w:val="Titre2"/>
        <w:ind w:left="297" w:hanging="283"/>
      </w:pPr>
      <w:r>
        <w:t xml:space="preserve">15.1. Réglementations/législation particulières à la substance ou au mélange en matière de sécurité, de santé et d’environnement </w:t>
      </w:r>
    </w:p>
    <w:p w14:paraId="0F503C37" w14:textId="77777777" w:rsidR="0082236F" w:rsidRDefault="00061332">
      <w:pPr>
        <w:spacing w:after="141" w:line="259" w:lineRule="auto"/>
        <w:ind w:left="-5"/>
      </w:pPr>
      <w:r>
        <w:rPr>
          <w:rFonts w:cs="Arial"/>
          <w:b/>
          <w:color w:val="0070C0"/>
        </w:rPr>
        <w:t xml:space="preserve">15.1.1. Réglementations UE </w:t>
      </w:r>
    </w:p>
    <w:p w14:paraId="1422BA89" w14:textId="77777777" w:rsidR="0082236F" w:rsidRDefault="00061332">
      <w:pPr>
        <w:spacing w:after="108" w:line="259" w:lineRule="auto"/>
        <w:ind w:left="-5"/>
      </w:pPr>
      <w:r>
        <w:rPr>
          <w:rFonts w:cs="Arial"/>
          <w:b/>
          <w:color w:val="0070C0"/>
        </w:rPr>
        <w:t xml:space="preserve">Annexe XVII de REACH (Liste de restriction) </w:t>
      </w:r>
    </w:p>
    <w:p w14:paraId="135AE839" w14:textId="77777777" w:rsidR="0082236F" w:rsidRDefault="00061332">
      <w:pPr>
        <w:spacing w:after="166"/>
        <w:ind w:left="-5"/>
      </w:pPr>
      <w:r>
        <w:t xml:space="preserve">Ne contient pas de substance(s) listée(s) dans l’Annexe XVII de REACH (Conditions de restriction) </w:t>
      </w:r>
    </w:p>
    <w:p w14:paraId="218B8D01" w14:textId="77777777" w:rsidR="0082236F" w:rsidRDefault="00061332">
      <w:pPr>
        <w:spacing w:after="108" w:line="259" w:lineRule="auto"/>
        <w:ind w:left="-5"/>
      </w:pPr>
      <w:r>
        <w:rPr>
          <w:rFonts w:cs="Arial"/>
          <w:b/>
          <w:color w:val="0070C0"/>
        </w:rPr>
        <w:t xml:space="preserve">Annexe XIV de REACH (Liste d’autorisation) </w:t>
      </w:r>
    </w:p>
    <w:p w14:paraId="01AD1EFB" w14:textId="77777777" w:rsidR="0082236F" w:rsidRDefault="00061332">
      <w:pPr>
        <w:spacing w:after="137"/>
        <w:ind w:left="-5"/>
      </w:pPr>
      <w:r>
        <w:t xml:space="preserve">Ne contient pas de substance(s) listée(s) dans l’annexe XIV de REACH (Liste d’autorisation) </w:t>
      </w:r>
    </w:p>
    <w:p w14:paraId="698A3ED3" w14:textId="77777777" w:rsidR="0082236F" w:rsidRDefault="00061332">
      <w:pPr>
        <w:spacing w:after="81" w:line="259" w:lineRule="auto"/>
        <w:ind w:left="-5"/>
      </w:pPr>
      <w:r>
        <w:rPr>
          <w:rFonts w:cs="Arial"/>
          <w:b/>
          <w:color w:val="0070C0"/>
        </w:rPr>
        <w:t xml:space="preserve">Liste candidate REACH (SVHC) </w:t>
      </w:r>
    </w:p>
    <w:p w14:paraId="779914F8" w14:textId="77777777" w:rsidR="0082236F" w:rsidRDefault="00061332">
      <w:pPr>
        <w:spacing w:after="137"/>
        <w:ind w:left="-5"/>
      </w:pPr>
      <w:r>
        <w:t xml:space="preserve">Ne contient pas de substance(s) listée(s) dans la liste des substances candidates de REACH </w:t>
      </w:r>
    </w:p>
    <w:p w14:paraId="46C669A7" w14:textId="77777777" w:rsidR="0082236F" w:rsidRDefault="00061332">
      <w:pPr>
        <w:spacing w:after="81" w:line="259" w:lineRule="auto"/>
        <w:ind w:left="-5"/>
      </w:pPr>
      <w:r>
        <w:rPr>
          <w:rFonts w:cs="Arial"/>
          <w:b/>
          <w:color w:val="0070C0"/>
        </w:rPr>
        <w:lastRenderedPageBreak/>
        <w:t xml:space="preserve">Règlement PIC (UE 649/2012, consentement préalable en connaissance de cause) </w:t>
      </w:r>
    </w:p>
    <w:p w14:paraId="44CFF360" w14:textId="77777777" w:rsidR="0082236F" w:rsidRDefault="00061332">
      <w:pPr>
        <w:spacing w:after="134"/>
        <w:ind w:left="-5"/>
      </w:pPr>
      <w:r>
        <w:t xml:space="preserve">Ne contient pas de substance(s) listée(s) dans la liste PIC (Règlement UE 649/2012 concernant les exportations et importations de produits chimiques dangereux) </w:t>
      </w:r>
    </w:p>
    <w:p w14:paraId="78B87D31" w14:textId="77777777" w:rsidR="0082236F" w:rsidRDefault="00061332">
      <w:pPr>
        <w:spacing w:after="81" w:line="259" w:lineRule="auto"/>
        <w:ind w:left="-5"/>
      </w:pPr>
      <w:r>
        <w:rPr>
          <w:rFonts w:cs="Arial"/>
          <w:b/>
          <w:color w:val="0070C0"/>
        </w:rPr>
        <w:t xml:space="preserve">Règlement POP (UE 2019/1021, polluants organiques persistants) </w:t>
      </w:r>
    </w:p>
    <w:p w14:paraId="58A7C067" w14:textId="77777777" w:rsidR="0082236F" w:rsidRDefault="00061332">
      <w:pPr>
        <w:spacing w:after="165"/>
        <w:ind w:left="-5"/>
      </w:pPr>
      <w:r>
        <w:t xml:space="preserve">Ne contient pas de substance(s) listée(s) dans la liste des POP (règlement UE 2019/1021 sur les polluants organiques persistants) </w:t>
      </w:r>
    </w:p>
    <w:p w14:paraId="368D1625" w14:textId="77777777" w:rsidR="0082236F" w:rsidRDefault="00061332">
      <w:pPr>
        <w:spacing w:after="108" w:line="259" w:lineRule="auto"/>
        <w:ind w:left="-5"/>
      </w:pPr>
      <w:r>
        <w:rPr>
          <w:rFonts w:cs="Arial"/>
          <w:b/>
          <w:color w:val="0070C0"/>
        </w:rPr>
        <w:t xml:space="preserve">Règlement sur l’appauvrissement de la couche d’ozone (UE 1005/2009) </w:t>
      </w:r>
    </w:p>
    <w:p w14:paraId="5D976467" w14:textId="77777777" w:rsidR="0082236F" w:rsidRDefault="00061332">
      <w:pPr>
        <w:spacing w:after="92" w:line="324" w:lineRule="auto"/>
        <w:ind w:left="-5"/>
      </w:pPr>
      <w:r>
        <w:t xml:space="preserve">Ne contient aucune substance listée dans la liste des substances appauvrissant la couche d’ozone (Règlement (CE) n° 1005/2009 relatif à des substances appauvrissant la couche d’ozone) </w:t>
      </w:r>
    </w:p>
    <w:p w14:paraId="13F3B0E4" w14:textId="77777777" w:rsidR="0082236F" w:rsidRPr="00061332" w:rsidRDefault="00061332">
      <w:pPr>
        <w:spacing w:after="81" w:line="259" w:lineRule="auto"/>
        <w:ind w:left="-5"/>
        <w:rPr>
          <w:lang w:val="en-US"/>
        </w:rPr>
      </w:pPr>
      <w:r w:rsidRPr="00061332">
        <w:rPr>
          <w:rFonts w:cs="Arial"/>
          <w:b/>
          <w:color w:val="0070C0"/>
          <w:lang w:val="en-US"/>
        </w:rPr>
        <w:t xml:space="preserve">Dual-Use Regulation (428/2009) </w:t>
      </w:r>
    </w:p>
    <w:p w14:paraId="06D5DCC5" w14:textId="77777777" w:rsidR="0082236F" w:rsidRPr="00061332" w:rsidRDefault="00061332">
      <w:pPr>
        <w:ind w:left="-5"/>
        <w:rPr>
          <w:lang w:val="en-US"/>
        </w:rPr>
      </w:pPr>
      <w:r w:rsidRPr="00061332">
        <w:rPr>
          <w:lang w:val="en-US"/>
        </w:rPr>
        <w:t xml:space="preserve">Contains no substance subject to the COUNCIL REGULATION (EC) No 428/2009 of 5 May 2009 setting up a </w:t>
      </w:r>
      <w:proofErr w:type="gramStart"/>
      <w:r w:rsidRPr="00061332">
        <w:rPr>
          <w:lang w:val="en-US"/>
        </w:rPr>
        <w:t>Community</w:t>
      </w:r>
      <w:proofErr w:type="gramEnd"/>
      <w:r w:rsidRPr="00061332">
        <w:rPr>
          <w:lang w:val="en-US"/>
        </w:rPr>
        <w:t xml:space="preserve"> regime for the control of exports, transfer, brokering and transit of dual-use items. </w:t>
      </w:r>
    </w:p>
    <w:p w14:paraId="55831F0C" w14:textId="77777777" w:rsidR="0082236F" w:rsidRDefault="00061332">
      <w:pPr>
        <w:spacing w:after="108" w:line="259" w:lineRule="auto"/>
        <w:ind w:left="-5"/>
      </w:pPr>
      <w:r>
        <w:rPr>
          <w:rFonts w:cs="Arial"/>
          <w:b/>
          <w:color w:val="0070C0"/>
        </w:rPr>
        <w:t xml:space="preserve">Règlement sur les précurseurs d’explosifs (UE 2019/1148) </w:t>
      </w:r>
    </w:p>
    <w:p w14:paraId="224AF304" w14:textId="77777777" w:rsidR="0082236F" w:rsidRDefault="00061332">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3059AA42" w14:textId="77777777" w:rsidR="0082236F" w:rsidRDefault="00061332">
      <w:pPr>
        <w:spacing w:after="81" w:line="259" w:lineRule="auto"/>
        <w:ind w:left="-5"/>
      </w:pPr>
      <w:r>
        <w:rPr>
          <w:rFonts w:cs="Arial"/>
          <w:b/>
          <w:color w:val="0070C0"/>
        </w:rPr>
        <w:t xml:space="preserve">Règlement sur les précurseurs de drogues (CE 273/2004) </w:t>
      </w:r>
    </w:p>
    <w:p w14:paraId="7AE57C97" w14:textId="77777777" w:rsidR="0082236F" w:rsidRDefault="00061332">
      <w:pPr>
        <w:spacing w:line="364" w:lineRule="auto"/>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r>
        <w:rPr>
          <w:rFonts w:cs="Arial"/>
          <w:b/>
          <w:color w:val="0070C0"/>
        </w:rPr>
        <w:t xml:space="preserve">15.1.2. Directives nationales </w:t>
      </w:r>
    </w:p>
    <w:p w14:paraId="50E9AC28" w14:textId="77777777" w:rsidR="0082236F" w:rsidRDefault="00061332">
      <w:pPr>
        <w:spacing w:after="199"/>
        <w:ind w:left="-5"/>
      </w:pPr>
      <w:r>
        <w:t xml:space="preserve">Pas d’informations complémentaires disponibles </w:t>
      </w:r>
    </w:p>
    <w:p w14:paraId="2F7E6BC0" w14:textId="77777777" w:rsidR="0082236F" w:rsidRDefault="00061332">
      <w:pPr>
        <w:shd w:val="clear" w:color="auto" w:fill="9CC2E5"/>
        <w:spacing w:after="154" w:line="267" w:lineRule="auto"/>
        <w:ind w:left="24"/>
      </w:pPr>
      <w:r>
        <w:rPr>
          <w:rFonts w:cs="Arial"/>
          <w:b/>
          <w:color w:val="0070C0"/>
          <w:sz w:val="18"/>
        </w:rPr>
        <w:t xml:space="preserve">15.2. Évaluation de la sécurité chimique </w:t>
      </w:r>
    </w:p>
    <w:p w14:paraId="1FF869D6" w14:textId="77777777" w:rsidR="0082236F" w:rsidRDefault="00061332">
      <w:pPr>
        <w:spacing w:after="478"/>
        <w:ind w:left="-5"/>
      </w:pPr>
      <w:r>
        <w:t xml:space="preserve">Aucune évaluation de la sécurité chimique n’a été effectuée </w:t>
      </w:r>
    </w:p>
    <w:p w14:paraId="1800FC5A" w14:textId="77777777" w:rsidR="0082236F" w:rsidRDefault="00061332">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82236F" w14:paraId="71CFE46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8DDD8B7" w14:textId="77777777" w:rsidR="0082236F" w:rsidRDefault="00061332">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82236F" w14:paraId="0B3A73F9"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F795FD6" w14:textId="77777777" w:rsidR="0082236F" w:rsidRDefault="00061332">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7E5E85A8" w14:textId="77777777" w:rsidR="0082236F" w:rsidRDefault="00061332">
            <w:pPr>
              <w:spacing w:after="0" w:line="259" w:lineRule="auto"/>
              <w:ind w:left="1" w:firstLine="0"/>
            </w:pPr>
            <w:r>
              <w:t xml:space="preserve">Accord européen relatif au transport international des marchandises dangereuses par voies de navigation intérieures </w:t>
            </w:r>
          </w:p>
        </w:tc>
      </w:tr>
      <w:tr w:rsidR="0082236F" w14:paraId="588DA6F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C7FC72F" w14:textId="77777777" w:rsidR="0082236F" w:rsidRDefault="00061332">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2D094AF7" w14:textId="77777777" w:rsidR="0082236F" w:rsidRDefault="00061332">
            <w:pPr>
              <w:spacing w:after="0" w:line="259" w:lineRule="auto"/>
              <w:ind w:left="1" w:firstLine="0"/>
            </w:pPr>
            <w:r>
              <w:t xml:space="preserve">Accord européen relatif au transport international des marchandises Dangereuses par Route </w:t>
            </w:r>
          </w:p>
        </w:tc>
      </w:tr>
      <w:tr w:rsidR="0082236F" w14:paraId="522B46F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4C4021" w14:textId="77777777" w:rsidR="0082236F" w:rsidRDefault="00061332">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01451460" w14:textId="77777777" w:rsidR="0082236F" w:rsidRDefault="00061332">
            <w:pPr>
              <w:spacing w:after="0" w:line="259" w:lineRule="auto"/>
              <w:ind w:left="1" w:firstLine="0"/>
            </w:pPr>
            <w:r>
              <w:t xml:space="preserve">Estimation de la toxicité aiguë </w:t>
            </w:r>
          </w:p>
        </w:tc>
      </w:tr>
      <w:tr w:rsidR="0082236F" w14:paraId="2B4CF7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4D81DD" w14:textId="77777777" w:rsidR="0082236F" w:rsidRDefault="00061332">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757BD951" w14:textId="77777777" w:rsidR="0082236F" w:rsidRDefault="00061332">
            <w:pPr>
              <w:spacing w:after="0" w:line="259" w:lineRule="auto"/>
              <w:ind w:left="1" w:firstLine="0"/>
            </w:pPr>
            <w:r>
              <w:t xml:space="preserve">Facteur de bioconcentration </w:t>
            </w:r>
          </w:p>
        </w:tc>
      </w:tr>
      <w:tr w:rsidR="0082236F" w14:paraId="045C4A7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2AEACE0" w14:textId="77777777" w:rsidR="0082236F" w:rsidRDefault="00061332">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422AF095" w14:textId="77777777" w:rsidR="0082236F" w:rsidRDefault="00061332">
            <w:pPr>
              <w:spacing w:after="0" w:line="259" w:lineRule="auto"/>
              <w:ind w:left="1" w:firstLine="0"/>
            </w:pPr>
            <w:r>
              <w:t xml:space="preserve">Valeur limite biologique </w:t>
            </w:r>
          </w:p>
        </w:tc>
      </w:tr>
      <w:tr w:rsidR="0082236F" w14:paraId="4F4B5CB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A26663" w14:textId="77777777" w:rsidR="0082236F" w:rsidRDefault="00061332">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683EE105" w14:textId="77777777" w:rsidR="0082236F" w:rsidRDefault="00061332">
            <w:pPr>
              <w:spacing w:after="0" w:line="259" w:lineRule="auto"/>
              <w:ind w:left="1" w:firstLine="0"/>
            </w:pPr>
            <w:r>
              <w:t xml:space="preserve">Demande biochimique en oxygène (DBO) </w:t>
            </w:r>
          </w:p>
        </w:tc>
      </w:tr>
      <w:tr w:rsidR="0082236F" w14:paraId="15F68D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31123B" w14:textId="77777777" w:rsidR="0082236F" w:rsidRDefault="00061332">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0A951FED" w14:textId="77777777" w:rsidR="0082236F" w:rsidRDefault="00061332">
            <w:pPr>
              <w:spacing w:after="0" w:line="259" w:lineRule="auto"/>
              <w:ind w:left="1" w:firstLine="0"/>
            </w:pPr>
            <w:r>
              <w:t xml:space="preserve">Demande chimique en oxygène (DCO) </w:t>
            </w:r>
          </w:p>
        </w:tc>
      </w:tr>
      <w:tr w:rsidR="0082236F" w14:paraId="776FCB2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E97CABE" w14:textId="77777777" w:rsidR="0082236F" w:rsidRDefault="00061332">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1049B9F6" w14:textId="77777777" w:rsidR="0082236F" w:rsidRDefault="00061332">
            <w:pPr>
              <w:spacing w:after="0" w:line="259" w:lineRule="auto"/>
              <w:ind w:left="1" w:firstLine="0"/>
            </w:pPr>
            <w:r>
              <w:t xml:space="preserve">Dose dérivée avec effet minimum </w:t>
            </w:r>
          </w:p>
        </w:tc>
      </w:tr>
      <w:tr w:rsidR="0082236F" w14:paraId="1921F71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D1D7F6" w14:textId="77777777" w:rsidR="0082236F" w:rsidRDefault="00061332">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0B56B9C8" w14:textId="77777777" w:rsidR="0082236F" w:rsidRDefault="00061332">
            <w:pPr>
              <w:spacing w:after="0" w:line="259" w:lineRule="auto"/>
              <w:ind w:left="1" w:firstLine="0"/>
            </w:pPr>
            <w:r>
              <w:t xml:space="preserve">Dose dérivée sans effet </w:t>
            </w:r>
          </w:p>
        </w:tc>
      </w:tr>
      <w:tr w:rsidR="0082236F" w14:paraId="3916FCA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10E121" w14:textId="77777777" w:rsidR="0082236F" w:rsidRDefault="00061332">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6D999C88" w14:textId="77777777" w:rsidR="0082236F" w:rsidRDefault="00061332">
            <w:pPr>
              <w:spacing w:after="0" w:line="259" w:lineRule="auto"/>
              <w:ind w:left="1" w:firstLine="0"/>
            </w:pPr>
            <w:r>
              <w:t xml:space="preserve">Numéro de la Communauté européenne </w:t>
            </w:r>
          </w:p>
        </w:tc>
      </w:tr>
      <w:tr w:rsidR="0082236F" w14:paraId="02BDFBB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E848A6" w14:textId="77777777" w:rsidR="0082236F" w:rsidRDefault="00061332">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0737CCF1" w14:textId="77777777" w:rsidR="0082236F" w:rsidRDefault="00061332">
            <w:pPr>
              <w:spacing w:after="0" w:line="259" w:lineRule="auto"/>
              <w:ind w:left="1" w:firstLine="0"/>
            </w:pPr>
            <w:r>
              <w:t xml:space="preserve">Concentration médiane effective </w:t>
            </w:r>
          </w:p>
        </w:tc>
      </w:tr>
      <w:tr w:rsidR="0082236F" w14:paraId="7C42D37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6E5DDE" w14:textId="77777777" w:rsidR="0082236F" w:rsidRDefault="00061332">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E13E4F2" w14:textId="77777777" w:rsidR="0082236F" w:rsidRDefault="00061332">
            <w:pPr>
              <w:spacing w:after="0" w:line="259" w:lineRule="auto"/>
              <w:ind w:left="1" w:firstLine="0"/>
            </w:pPr>
            <w:r>
              <w:t xml:space="preserve">Norme européenne </w:t>
            </w:r>
          </w:p>
        </w:tc>
      </w:tr>
      <w:tr w:rsidR="0082236F" w14:paraId="29FF2A7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B7FF09" w14:textId="77777777" w:rsidR="0082236F" w:rsidRDefault="00061332">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6FBFBE94" w14:textId="77777777" w:rsidR="0082236F" w:rsidRDefault="00061332">
            <w:pPr>
              <w:spacing w:after="0" w:line="259" w:lineRule="auto"/>
              <w:ind w:left="1" w:firstLine="0"/>
            </w:pPr>
            <w:r>
              <w:t xml:space="preserve">Centre international de recherche sur le cancer </w:t>
            </w:r>
          </w:p>
        </w:tc>
      </w:tr>
      <w:tr w:rsidR="0082236F" w14:paraId="5B4F35B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D0C7331" w14:textId="77777777" w:rsidR="0082236F" w:rsidRDefault="00061332">
            <w:pPr>
              <w:spacing w:after="0" w:line="259" w:lineRule="auto"/>
              <w:ind w:left="0" w:firstLine="0"/>
            </w:pPr>
            <w:r>
              <w:lastRenderedPageBreak/>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21ABEA7B" w14:textId="77777777" w:rsidR="0082236F" w:rsidRDefault="00061332">
            <w:pPr>
              <w:spacing w:after="0" w:line="259" w:lineRule="auto"/>
              <w:ind w:left="1" w:firstLine="0"/>
            </w:pPr>
            <w:r>
              <w:t xml:space="preserve">Association internationale du transport aérien </w:t>
            </w:r>
          </w:p>
        </w:tc>
      </w:tr>
      <w:tr w:rsidR="0082236F" w14:paraId="308547D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CBAC4F" w14:textId="77777777" w:rsidR="0082236F" w:rsidRDefault="00061332">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089E007C" w14:textId="77777777" w:rsidR="0082236F" w:rsidRDefault="00061332">
            <w:pPr>
              <w:spacing w:after="0" w:line="259" w:lineRule="auto"/>
              <w:ind w:left="1" w:firstLine="0"/>
            </w:pPr>
            <w:r>
              <w:t xml:space="preserve">Code maritime international des marchandises dangereuses </w:t>
            </w:r>
          </w:p>
        </w:tc>
      </w:tr>
      <w:tr w:rsidR="0082236F" w14:paraId="5A3384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222F85" w14:textId="77777777" w:rsidR="0082236F" w:rsidRDefault="00061332">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2E85B312" w14:textId="77777777" w:rsidR="0082236F" w:rsidRDefault="00061332">
            <w:pPr>
              <w:spacing w:after="0" w:line="259" w:lineRule="auto"/>
              <w:ind w:left="1" w:firstLine="0"/>
            </w:pPr>
            <w:r>
              <w:t xml:space="preserve">Concentration létale pour 50 % de la population testée (concentration létale médiane) </w:t>
            </w:r>
          </w:p>
        </w:tc>
      </w:tr>
      <w:tr w:rsidR="0082236F" w14:paraId="55A73BF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56ADBC7" w14:textId="77777777" w:rsidR="0082236F" w:rsidRDefault="00061332">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6F7E26E6" w14:textId="77777777" w:rsidR="0082236F" w:rsidRDefault="00061332">
            <w:pPr>
              <w:spacing w:after="0" w:line="259" w:lineRule="auto"/>
              <w:ind w:left="1" w:firstLine="0"/>
            </w:pPr>
            <w:r>
              <w:t xml:space="preserve">Dose létale médiane pour 50 % de la population testée (dose létale médiane) </w:t>
            </w:r>
          </w:p>
        </w:tc>
      </w:tr>
      <w:tr w:rsidR="0082236F" w14:paraId="17CA1DD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B36618" w14:textId="77777777" w:rsidR="0082236F" w:rsidRDefault="00061332">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7C605C84" w14:textId="77777777" w:rsidR="0082236F" w:rsidRDefault="00061332">
            <w:pPr>
              <w:spacing w:after="0" w:line="259" w:lineRule="auto"/>
              <w:ind w:left="1" w:firstLine="0"/>
            </w:pPr>
            <w:r>
              <w:t xml:space="preserve">Dose minimale avec effet nocif observé </w:t>
            </w:r>
          </w:p>
        </w:tc>
      </w:tr>
      <w:tr w:rsidR="0082236F" w14:paraId="3A488DD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E71AD1" w14:textId="77777777" w:rsidR="0082236F" w:rsidRDefault="00061332">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1FFCA4BC" w14:textId="77777777" w:rsidR="0082236F" w:rsidRDefault="00061332">
            <w:pPr>
              <w:spacing w:after="0" w:line="259" w:lineRule="auto"/>
              <w:ind w:left="1" w:firstLine="0"/>
            </w:pPr>
            <w:r>
              <w:t xml:space="preserve">Concentration sans effet nocif observé </w:t>
            </w:r>
          </w:p>
        </w:tc>
      </w:tr>
      <w:tr w:rsidR="0082236F" w14:paraId="43F9350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C769799" w14:textId="77777777" w:rsidR="0082236F" w:rsidRDefault="00061332">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3CA29349" w14:textId="77777777" w:rsidR="0082236F" w:rsidRDefault="00061332">
            <w:pPr>
              <w:spacing w:after="0" w:line="259" w:lineRule="auto"/>
              <w:ind w:left="1" w:firstLine="0"/>
            </w:pPr>
            <w:r>
              <w:t xml:space="preserve">Dose sans effet nocif observé </w:t>
            </w:r>
          </w:p>
        </w:tc>
      </w:tr>
      <w:tr w:rsidR="0082236F" w14:paraId="790A6C5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7441C2" w14:textId="77777777" w:rsidR="0082236F" w:rsidRDefault="00061332">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690B7EC0" w14:textId="77777777" w:rsidR="0082236F" w:rsidRDefault="00061332">
            <w:pPr>
              <w:spacing w:after="0" w:line="259" w:lineRule="auto"/>
              <w:ind w:left="1" w:firstLine="0"/>
            </w:pPr>
            <w:r>
              <w:t xml:space="preserve">Concentration sans effet observé </w:t>
            </w:r>
          </w:p>
        </w:tc>
      </w:tr>
      <w:tr w:rsidR="0082236F" w14:paraId="4B0861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EAD7E4" w14:textId="77777777" w:rsidR="0082236F" w:rsidRDefault="00061332">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0F690598" w14:textId="77777777" w:rsidR="0082236F" w:rsidRDefault="00061332">
            <w:pPr>
              <w:spacing w:after="0" w:line="259" w:lineRule="auto"/>
              <w:ind w:left="1" w:firstLine="0"/>
            </w:pPr>
            <w:r>
              <w:t xml:space="preserve">Organisation de coopération et de développement économiques </w:t>
            </w:r>
          </w:p>
        </w:tc>
      </w:tr>
      <w:tr w:rsidR="0082236F" w14:paraId="512031E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B9CB730" w14:textId="77777777" w:rsidR="0082236F" w:rsidRDefault="00061332">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662C6B60" w14:textId="77777777" w:rsidR="0082236F" w:rsidRDefault="00061332">
            <w:pPr>
              <w:spacing w:after="0" w:line="259" w:lineRule="auto"/>
              <w:ind w:left="1" w:firstLine="0"/>
            </w:pPr>
            <w:r>
              <w:t xml:space="preserve">Limite d’exposition professionnelle </w:t>
            </w:r>
          </w:p>
        </w:tc>
      </w:tr>
      <w:tr w:rsidR="0082236F" w14:paraId="3D867A3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26E6DF" w14:textId="77777777" w:rsidR="0082236F" w:rsidRDefault="00061332">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7E73DA31" w14:textId="77777777" w:rsidR="0082236F" w:rsidRDefault="00061332">
            <w:pPr>
              <w:spacing w:after="0" w:line="259" w:lineRule="auto"/>
              <w:ind w:left="1" w:firstLine="0"/>
            </w:pPr>
            <w:r>
              <w:t xml:space="preserve">Persistant, bioaccumulable et toxique </w:t>
            </w:r>
          </w:p>
        </w:tc>
      </w:tr>
      <w:tr w:rsidR="0082236F" w14:paraId="388B9A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0A9552" w14:textId="77777777" w:rsidR="0082236F" w:rsidRDefault="00061332">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100F5DBB" w14:textId="77777777" w:rsidR="0082236F" w:rsidRDefault="00061332">
            <w:pPr>
              <w:spacing w:after="0" w:line="259" w:lineRule="auto"/>
              <w:ind w:left="1" w:firstLine="0"/>
            </w:pPr>
            <w:r>
              <w:t xml:space="preserve">Concentration(s) prédite(s) sans effet </w:t>
            </w:r>
          </w:p>
        </w:tc>
      </w:tr>
      <w:tr w:rsidR="0082236F" w14:paraId="0A81F1C2"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5EBFDDA8" w14:textId="77777777" w:rsidR="0082236F" w:rsidRDefault="00061332">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01A74EAD" w14:textId="77777777" w:rsidR="0082236F" w:rsidRDefault="00061332">
            <w:pPr>
              <w:spacing w:after="0" w:line="259" w:lineRule="auto"/>
              <w:ind w:left="1" w:firstLine="0"/>
            </w:pPr>
            <w:r>
              <w:t xml:space="preserve">Règlement International concernant le transport de marchandises dangereuses par chemin de fer </w:t>
            </w:r>
          </w:p>
        </w:tc>
      </w:tr>
      <w:tr w:rsidR="0082236F" w14:paraId="361B030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2447B7" w14:textId="77777777" w:rsidR="0082236F" w:rsidRDefault="00061332">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8E00B37" w14:textId="77777777" w:rsidR="0082236F" w:rsidRDefault="00061332">
            <w:pPr>
              <w:spacing w:after="0" w:line="259" w:lineRule="auto"/>
              <w:ind w:left="1" w:firstLine="0"/>
            </w:pPr>
            <w:r>
              <w:t xml:space="preserve">Fiche de Données de Sécurité </w:t>
            </w:r>
          </w:p>
        </w:tc>
      </w:tr>
      <w:tr w:rsidR="0082236F" w14:paraId="4EEC08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506A1A" w14:textId="77777777" w:rsidR="0082236F" w:rsidRDefault="00061332">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39034E9F" w14:textId="77777777" w:rsidR="0082236F" w:rsidRDefault="00061332">
            <w:pPr>
              <w:spacing w:after="0" w:line="259" w:lineRule="auto"/>
              <w:ind w:left="1" w:firstLine="0"/>
            </w:pPr>
            <w:r>
              <w:t xml:space="preserve">Station d’épuration </w:t>
            </w:r>
          </w:p>
        </w:tc>
      </w:tr>
      <w:tr w:rsidR="0082236F" w14:paraId="04794E1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0254BA" w14:textId="77777777" w:rsidR="0082236F" w:rsidRDefault="00061332">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82236F" w14:paraId="0D8A53DF"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CB6B9FA" w14:textId="77777777" w:rsidR="0082236F" w:rsidRDefault="00061332">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90986EF" w14:textId="77777777" w:rsidR="0082236F" w:rsidRDefault="00061332">
            <w:pPr>
              <w:spacing w:after="0" w:line="259" w:lineRule="auto"/>
              <w:ind w:left="1" w:firstLine="0"/>
            </w:pPr>
            <w:r>
              <w:t>Besoin théorique en oxygène (</w:t>
            </w:r>
            <w:proofErr w:type="spellStart"/>
            <w:r>
              <w:t>BThO</w:t>
            </w:r>
            <w:proofErr w:type="spellEnd"/>
            <w:r>
              <w:t xml:space="preserve">) </w:t>
            </w:r>
          </w:p>
        </w:tc>
      </w:tr>
      <w:tr w:rsidR="0082236F" w14:paraId="682FB9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C04BB6" w14:textId="77777777" w:rsidR="0082236F" w:rsidRDefault="00061332">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0225335A" w14:textId="77777777" w:rsidR="0082236F" w:rsidRDefault="00061332">
            <w:pPr>
              <w:spacing w:after="0" w:line="259" w:lineRule="auto"/>
              <w:ind w:left="1" w:firstLine="0"/>
            </w:pPr>
            <w:r>
              <w:t xml:space="preserve">Tolérance limite médiane </w:t>
            </w:r>
          </w:p>
        </w:tc>
      </w:tr>
      <w:tr w:rsidR="0082236F" w14:paraId="2CF43F4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FD3FE1" w14:textId="77777777" w:rsidR="0082236F" w:rsidRDefault="00061332">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53883F61" w14:textId="77777777" w:rsidR="0082236F" w:rsidRDefault="00061332">
            <w:pPr>
              <w:spacing w:after="0" w:line="259" w:lineRule="auto"/>
              <w:ind w:left="1" w:firstLine="0"/>
            </w:pPr>
            <w:r>
              <w:t xml:space="preserve">Composés organiques volatiles </w:t>
            </w:r>
          </w:p>
        </w:tc>
      </w:tr>
      <w:tr w:rsidR="0082236F" w14:paraId="140DB78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2BAAB5" w14:textId="77777777" w:rsidR="0082236F" w:rsidRDefault="00061332">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7340B286" w14:textId="77777777" w:rsidR="0082236F" w:rsidRDefault="00061332">
            <w:pPr>
              <w:spacing w:after="0" w:line="259" w:lineRule="auto"/>
              <w:ind w:left="1" w:firstLine="0"/>
            </w:pPr>
            <w:r>
              <w:t xml:space="preserve">Numéro d’enregistrement auprès du Chemical Abstracts Service </w:t>
            </w:r>
          </w:p>
        </w:tc>
      </w:tr>
      <w:tr w:rsidR="0082236F" w14:paraId="0EE83C0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470285" w14:textId="77777777" w:rsidR="0082236F" w:rsidRDefault="00061332">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58389CE7" w14:textId="77777777" w:rsidR="0082236F" w:rsidRDefault="00061332">
            <w:pPr>
              <w:spacing w:after="0" w:line="259" w:lineRule="auto"/>
              <w:ind w:left="1" w:firstLine="0"/>
            </w:pPr>
            <w:r>
              <w:t xml:space="preserve">Non spécifié ailleurs </w:t>
            </w:r>
          </w:p>
        </w:tc>
      </w:tr>
      <w:tr w:rsidR="0082236F" w14:paraId="3A21002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E53F13E" w14:textId="77777777" w:rsidR="0082236F" w:rsidRDefault="00061332">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55ADEC4" w14:textId="77777777" w:rsidR="0082236F" w:rsidRDefault="00061332">
            <w:pPr>
              <w:spacing w:after="0" w:line="259" w:lineRule="auto"/>
              <w:ind w:left="1" w:firstLine="0"/>
            </w:pPr>
            <w:r>
              <w:t xml:space="preserve">Très persistant et très bioaccumulable </w:t>
            </w:r>
          </w:p>
        </w:tc>
      </w:tr>
      <w:tr w:rsidR="0082236F" w14:paraId="212C125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100195" w14:textId="77777777" w:rsidR="0082236F" w:rsidRDefault="00061332">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44197F0E" w14:textId="77777777" w:rsidR="0082236F" w:rsidRDefault="00061332">
            <w:pPr>
              <w:spacing w:after="0" w:line="259" w:lineRule="auto"/>
              <w:ind w:left="1" w:firstLine="0"/>
            </w:pPr>
            <w:r>
              <w:t xml:space="preserve">Propriétés perturbant le système endocrinien </w:t>
            </w:r>
          </w:p>
        </w:tc>
      </w:tr>
    </w:tbl>
    <w:p w14:paraId="32C7FCFA" w14:textId="77777777" w:rsidR="0082236F" w:rsidRDefault="00061332">
      <w:pPr>
        <w:spacing w:after="0" w:line="259" w:lineRule="auto"/>
        <w:ind w:left="0" w:firstLine="0"/>
      </w:pPr>
      <w:r>
        <w:t xml:space="preserve"> </w:t>
      </w: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82236F" w14:paraId="7D32C77E"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D40E234" w14:textId="77777777" w:rsidR="0082236F" w:rsidRDefault="00061332">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82236F" w14:paraId="673194D8"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201C2E7A" w14:textId="77777777" w:rsidR="0082236F" w:rsidRDefault="00061332">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742FC1FA" w14:textId="77777777" w:rsidR="0082236F" w:rsidRDefault="00061332">
            <w:pPr>
              <w:spacing w:after="0" w:line="259" w:lineRule="auto"/>
              <w:ind w:left="1" w:firstLine="0"/>
            </w:pPr>
            <w:r>
              <w:t xml:space="preserve">Toxicité aiguë (par voie orale), catégorie 4 </w:t>
            </w:r>
          </w:p>
        </w:tc>
      </w:tr>
      <w:tr w:rsidR="0082236F" w14:paraId="030341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281A6D" w14:textId="77777777" w:rsidR="0082236F" w:rsidRDefault="00061332">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418AC062" w14:textId="77777777" w:rsidR="0082236F" w:rsidRDefault="00061332">
            <w:pPr>
              <w:spacing w:after="0" w:line="259" w:lineRule="auto"/>
              <w:ind w:left="1" w:firstLine="0"/>
            </w:pPr>
            <w:r>
              <w:t xml:space="preserve">Dangereux pour le milieu aquatique – Danger aigu, catégorie 1 </w:t>
            </w:r>
          </w:p>
        </w:tc>
      </w:tr>
      <w:tr w:rsidR="0082236F" w14:paraId="00F1B58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F05D2A8" w14:textId="77777777" w:rsidR="0082236F" w:rsidRDefault="00061332">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0D6F4689" w14:textId="77777777" w:rsidR="0082236F" w:rsidRDefault="00061332">
            <w:pPr>
              <w:spacing w:after="0" w:line="259" w:lineRule="auto"/>
              <w:ind w:left="1" w:firstLine="0"/>
            </w:pPr>
            <w:r>
              <w:t xml:space="preserve">Dangereux pour le milieu aquatique – Danger chronique, catégorie 1 </w:t>
            </w:r>
          </w:p>
        </w:tc>
      </w:tr>
      <w:tr w:rsidR="0082236F" w14:paraId="36EF2E8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CE1259" w14:textId="77777777" w:rsidR="0082236F" w:rsidRDefault="00061332">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3A2C869" w14:textId="77777777" w:rsidR="0082236F" w:rsidRDefault="00061332">
            <w:pPr>
              <w:spacing w:after="0" w:line="259" w:lineRule="auto"/>
              <w:ind w:left="1" w:firstLine="0"/>
            </w:pPr>
            <w:r>
              <w:t xml:space="preserve">Dangereux pour le milieu aquatique – </w:t>
            </w:r>
            <w:r>
              <w:t xml:space="preserve">Danger chronique, catégorie 2 </w:t>
            </w:r>
          </w:p>
        </w:tc>
      </w:tr>
      <w:tr w:rsidR="0082236F" w14:paraId="1091C7C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D998DD" w14:textId="77777777" w:rsidR="0082236F" w:rsidRDefault="00061332">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06CA0E43" w14:textId="77777777" w:rsidR="0082236F" w:rsidRDefault="00061332">
            <w:pPr>
              <w:spacing w:after="0" w:line="259" w:lineRule="auto"/>
              <w:ind w:left="1" w:firstLine="0"/>
            </w:pPr>
            <w:r>
              <w:t xml:space="preserve">Dangereux pour le milieu aquatique – Danger chronique, catégorie 3 </w:t>
            </w:r>
          </w:p>
        </w:tc>
      </w:tr>
      <w:tr w:rsidR="0082236F" w14:paraId="64C6360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3A8FF6B" w14:textId="77777777" w:rsidR="0082236F" w:rsidRDefault="00061332">
            <w:pPr>
              <w:spacing w:after="0" w:line="259" w:lineRule="auto"/>
              <w:ind w:left="0" w:firstLine="0"/>
            </w:pPr>
            <w:r>
              <w:lastRenderedPageBreak/>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55B9093" w14:textId="77777777" w:rsidR="0082236F" w:rsidRDefault="00061332">
            <w:pPr>
              <w:spacing w:after="0" w:line="259" w:lineRule="auto"/>
              <w:ind w:left="1" w:firstLine="0"/>
            </w:pPr>
            <w:r>
              <w:t xml:space="preserve">Lésions oculaires graves/irritation oculaire, catégorie 2 </w:t>
            </w:r>
          </w:p>
        </w:tc>
      </w:tr>
      <w:tr w:rsidR="0082236F" w14:paraId="75B2AE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13E0EC" w14:textId="77777777" w:rsidR="0082236F" w:rsidRDefault="00061332">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4CA8758E" w14:textId="77777777" w:rsidR="0082236F" w:rsidRDefault="00061332">
            <w:pPr>
              <w:spacing w:after="0" w:line="259" w:lineRule="auto"/>
              <w:ind w:left="1" w:firstLine="0"/>
            </w:pPr>
            <w:r>
              <w:t xml:space="preserve">Nocif en cas d’ingestion. </w:t>
            </w:r>
          </w:p>
        </w:tc>
      </w:tr>
      <w:tr w:rsidR="0082236F" w14:paraId="4D9921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E84BEE" w14:textId="77777777" w:rsidR="0082236F" w:rsidRDefault="00061332">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04B5CD7F" w14:textId="77777777" w:rsidR="0082236F" w:rsidRDefault="00061332">
            <w:pPr>
              <w:spacing w:after="0" w:line="259" w:lineRule="auto"/>
              <w:ind w:left="1" w:firstLine="0"/>
            </w:pPr>
            <w:r>
              <w:t xml:space="preserve">Provoque une irritation cutanée. </w:t>
            </w:r>
          </w:p>
        </w:tc>
      </w:tr>
      <w:tr w:rsidR="0082236F" w14:paraId="67DF25B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695FE77" w14:textId="77777777" w:rsidR="0082236F" w:rsidRDefault="00061332">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434FCFAE" w14:textId="77777777" w:rsidR="0082236F" w:rsidRDefault="00061332">
            <w:pPr>
              <w:spacing w:after="0" w:line="259" w:lineRule="auto"/>
              <w:ind w:left="1" w:firstLine="0"/>
            </w:pPr>
            <w:r>
              <w:t xml:space="preserve">Peut provoquer une allergie cutanée. </w:t>
            </w:r>
          </w:p>
        </w:tc>
      </w:tr>
      <w:tr w:rsidR="0082236F" w14:paraId="2FF1D35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B7DA90" w14:textId="77777777" w:rsidR="0082236F" w:rsidRDefault="00061332">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0648BFC6" w14:textId="77777777" w:rsidR="0082236F" w:rsidRDefault="00061332">
            <w:pPr>
              <w:spacing w:after="0" w:line="259" w:lineRule="auto"/>
              <w:ind w:left="1" w:firstLine="0"/>
            </w:pPr>
            <w:r>
              <w:t xml:space="preserve">Provoque une sévère irritation des yeux. </w:t>
            </w:r>
          </w:p>
        </w:tc>
      </w:tr>
      <w:tr w:rsidR="0082236F" w14:paraId="2ADE158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458439" w14:textId="77777777" w:rsidR="0082236F" w:rsidRDefault="00061332">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64EE73D1" w14:textId="77777777" w:rsidR="0082236F" w:rsidRDefault="00061332">
            <w:pPr>
              <w:spacing w:after="0" w:line="259" w:lineRule="auto"/>
              <w:ind w:left="1" w:firstLine="0"/>
            </w:pPr>
            <w:r>
              <w:t xml:space="preserve">Très toxique pour les organismes aquatiques. </w:t>
            </w:r>
          </w:p>
        </w:tc>
      </w:tr>
      <w:tr w:rsidR="0082236F" w14:paraId="5409778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4ECDEDF" w14:textId="77777777" w:rsidR="0082236F" w:rsidRDefault="00061332">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2E2ECA09" w14:textId="77777777" w:rsidR="0082236F" w:rsidRDefault="00061332">
            <w:pPr>
              <w:spacing w:after="0" w:line="259" w:lineRule="auto"/>
              <w:ind w:left="1" w:firstLine="0"/>
            </w:pPr>
            <w:r>
              <w:t xml:space="preserve">Très toxique pour les organismes aquatiques, entraîne des effets néfastes à long terme. </w:t>
            </w:r>
          </w:p>
        </w:tc>
      </w:tr>
      <w:tr w:rsidR="0082236F" w14:paraId="162F45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3AB7EE" w14:textId="77777777" w:rsidR="0082236F" w:rsidRDefault="00061332">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09AEE90D" w14:textId="77777777" w:rsidR="0082236F" w:rsidRDefault="00061332">
            <w:pPr>
              <w:spacing w:after="0" w:line="259" w:lineRule="auto"/>
              <w:ind w:left="1" w:firstLine="0"/>
            </w:pPr>
            <w:r>
              <w:t xml:space="preserve">Toxique pour les organismes aquatiques, entraîne des effets néfastes à long terme. </w:t>
            </w:r>
          </w:p>
        </w:tc>
      </w:tr>
      <w:tr w:rsidR="0082236F" w14:paraId="0870DA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78FFCE" w14:textId="77777777" w:rsidR="0082236F" w:rsidRDefault="00061332">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72FA53E1" w14:textId="77777777" w:rsidR="0082236F" w:rsidRDefault="00061332">
            <w:pPr>
              <w:spacing w:after="0" w:line="259" w:lineRule="auto"/>
              <w:ind w:left="1" w:firstLine="0"/>
            </w:pPr>
            <w:r>
              <w:t xml:space="preserve">Nocif pour les organismes aquatiques, entraîne des effets néfastes à long terme. </w:t>
            </w:r>
          </w:p>
        </w:tc>
      </w:tr>
      <w:tr w:rsidR="0082236F" w14:paraId="0C64439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C8D3C13" w14:textId="77777777" w:rsidR="0082236F" w:rsidRDefault="00061332">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14698E5" w14:textId="77777777" w:rsidR="0082236F" w:rsidRDefault="00061332">
            <w:pPr>
              <w:spacing w:after="0" w:line="259" w:lineRule="auto"/>
              <w:ind w:left="1" w:firstLine="0"/>
            </w:pPr>
            <w:r>
              <w:t xml:space="preserve">Corrosif/irritant pour la peau, catégorie 2 </w:t>
            </w:r>
          </w:p>
        </w:tc>
      </w:tr>
      <w:tr w:rsidR="0082236F" w14:paraId="199F11B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80B1E5" w14:textId="77777777" w:rsidR="0082236F" w:rsidRDefault="00061332">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4D358794" w14:textId="77777777" w:rsidR="0082236F" w:rsidRDefault="00061332">
            <w:pPr>
              <w:spacing w:after="0" w:line="259" w:lineRule="auto"/>
              <w:ind w:left="1" w:firstLine="0"/>
            </w:pPr>
            <w:r>
              <w:t xml:space="preserve">Sensibilisation cutanée, catégorie 1B </w:t>
            </w:r>
          </w:p>
        </w:tc>
      </w:tr>
    </w:tbl>
    <w:p w14:paraId="06771789" w14:textId="77777777" w:rsidR="0082236F" w:rsidRDefault="00061332">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82236F" w14:paraId="0EFEEE33" w14:textId="77777777">
        <w:trPr>
          <w:trHeight w:val="577"/>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1CEA0E3" w14:textId="77777777" w:rsidR="0082236F" w:rsidRDefault="00061332">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82236F" w14:paraId="267E6E0C"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6504C3D0" w14:textId="77777777" w:rsidR="0082236F" w:rsidRDefault="00061332">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2D8DFA1" w14:textId="77777777" w:rsidR="0082236F" w:rsidRDefault="00061332">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5507C787" w14:textId="77777777" w:rsidR="0082236F" w:rsidRDefault="00061332">
            <w:pPr>
              <w:spacing w:after="0" w:line="259" w:lineRule="auto"/>
              <w:ind w:left="1" w:firstLine="0"/>
            </w:pPr>
            <w:r>
              <w:t xml:space="preserve">Méthode de calcul </w:t>
            </w:r>
          </w:p>
        </w:tc>
      </w:tr>
      <w:tr w:rsidR="0082236F" w14:paraId="5C97B33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509155" w14:textId="77777777" w:rsidR="0082236F" w:rsidRDefault="00061332">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3CE454F4" w14:textId="77777777" w:rsidR="0082236F" w:rsidRDefault="00061332">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1E9BDDC6" w14:textId="77777777" w:rsidR="0082236F" w:rsidRDefault="00061332">
            <w:pPr>
              <w:spacing w:after="0" w:line="259" w:lineRule="auto"/>
              <w:ind w:left="1" w:firstLine="0"/>
            </w:pPr>
            <w:r>
              <w:t xml:space="preserve">Méthode de calcul </w:t>
            </w:r>
          </w:p>
        </w:tc>
      </w:tr>
      <w:tr w:rsidR="0082236F" w14:paraId="785FC8B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C25CD5" w14:textId="77777777" w:rsidR="0082236F" w:rsidRDefault="00061332">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35701EC9" w14:textId="77777777" w:rsidR="0082236F" w:rsidRDefault="00061332">
            <w:pPr>
              <w:spacing w:after="0" w:line="259" w:lineRule="auto"/>
              <w:ind w:left="1" w:firstLine="0"/>
            </w:pPr>
            <w: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2959E2D5" w14:textId="77777777" w:rsidR="0082236F" w:rsidRDefault="00061332">
            <w:pPr>
              <w:spacing w:after="0" w:line="259" w:lineRule="auto"/>
              <w:ind w:left="1" w:firstLine="0"/>
            </w:pPr>
            <w:r>
              <w:t xml:space="preserve">Méthode de calcul </w:t>
            </w:r>
          </w:p>
        </w:tc>
      </w:tr>
    </w:tbl>
    <w:p w14:paraId="0DA4DFD1" w14:textId="77777777" w:rsidR="0082236F" w:rsidRDefault="00061332">
      <w:pPr>
        <w:spacing w:after="21" w:line="259" w:lineRule="auto"/>
        <w:ind w:left="0" w:firstLine="0"/>
      </w:pPr>
      <w:r>
        <w:t xml:space="preserve"> </w:t>
      </w:r>
    </w:p>
    <w:p w14:paraId="092B10A6" w14:textId="77777777" w:rsidR="0082236F" w:rsidRDefault="00061332">
      <w:pPr>
        <w:tabs>
          <w:tab w:val="center" w:pos="4154"/>
        </w:tabs>
        <w:spacing w:after="142"/>
        <w:ind w:left="-15" w:firstLine="0"/>
      </w:pPr>
      <w:r>
        <w:t xml:space="preserve">La classification respecte </w:t>
      </w:r>
      <w:r>
        <w:tab/>
        <w:t xml:space="preserve">: ATP 12 </w:t>
      </w:r>
    </w:p>
    <w:p w14:paraId="542A5ADD" w14:textId="77777777" w:rsidR="0082236F" w:rsidRDefault="00061332">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82236F">
      <w:headerReference w:type="even" r:id="rId24"/>
      <w:headerReference w:type="default" r:id="rId25"/>
      <w:footerReference w:type="even" r:id="rId26"/>
      <w:footerReference w:type="default" r:id="rId27"/>
      <w:headerReference w:type="first" r:id="rId28"/>
      <w:footerReference w:type="first" r:id="rId29"/>
      <w:pgSz w:w="11906" w:h="16838"/>
      <w:pgMar w:top="1838" w:right="856" w:bottom="1077"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3C8DF" w14:textId="77777777" w:rsidR="00061332" w:rsidRDefault="00061332">
      <w:pPr>
        <w:spacing w:after="0" w:line="240" w:lineRule="auto"/>
      </w:pPr>
      <w:r>
        <w:separator/>
      </w:r>
    </w:p>
  </w:endnote>
  <w:endnote w:type="continuationSeparator" w:id="0">
    <w:p w14:paraId="0A2A3F14" w14:textId="77777777" w:rsidR="00061332" w:rsidRDefault="0006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9917" w14:textId="77777777" w:rsidR="0082236F" w:rsidRDefault="0006133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E5F1CBF" wp14:editId="51DEBE7A">
              <wp:simplePos x="0" y="0"/>
              <wp:positionH relativeFrom="page">
                <wp:posOffset>457200</wp:posOffset>
              </wp:positionH>
              <wp:positionV relativeFrom="page">
                <wp:posOffset>10084307</wp:posOffset>
              </wp:positionV>
              <wp:extent cx="6661023" cy="6097"/>
              <wp:effectExtent l="0" t="0" r="0" b="0"/>
              <wp:wrapSquare wrapText="bothSides"/>
              <wp:docPr id="63890" name="Group 6389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6629" name="Shape 6662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30" name="Shape 6663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31" name="Shape 6663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32" name="Shape 6663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33" name="Shape 6663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890" style="width:524.49pt;height:0.480042pt;position:absolute;mso-position-horizontal-relative:page;mso-position-horizontal:absolute;margin-left:36pt;mso-position-vertical-relative:page;margin-top:794.04pt;" coordsize="66610,60">
              <v:shape id="Shape 66634" style="position:absolute;width:22332;height:91;left:0;top:0;" coordsize="2233295,9144" path="m0,0l2233295,0l2233295,9144l0,9144l0,0">
                <v:stroke weight="0pt" endcap="flat" joinstyle="miter" miterlimit="10" on="false" color="#000000" opacity="0"/>
                <v:fill on="true" color="#000000"/>
              </v:shape>
              <v:shape id="Shape 66635" style="position:absolute;width:91;height:91;left:22332;top:0;" coordsize="9144,9144" path="m0,0l9144,0l9144,9144l0,9144l0,0">
                <v:stroke weight="0pt" endcap="flat" joinstyle="miter" miterlimit="10" on="false" color="#000000" opacity="0"/>
                <v:fill on="true" color="#000000"/>
              </v:shape>
              <v:shape id="Shape 66636" style="position:absolute;width:21887;height:91;left:22393;top:0;" coordsize="2188718,9144" path="m0,0l2188718,0l2188718,9144l0,9144l0,0">
                <v:stroke weight="0pt" endcap="flat" joinstyle="miter" miterlimit="10" on="false" color="#000000" opacity="0"/>
                <v:fill on="true" color="#000000"/>
              </v:shape>
              <v:shape id="Shape 66637" style="position:absolute;width:91;height:91;left:44281;top:0;" coordsize="9144,9144" path="m0,0l9144,0l9144,9144l0,9144l0,0">
                <v:stroke weight="0pt" endcap="flat" joinstyle="miter" miterlimit="10" on="false" color="#000000" opacity="0"/>
                <v:fill on="true" color="#000000"/>
              </v:shape>
              <v:shape id="Shape 6663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55DC83F" w14:textId="77777777" w:rsidR="0082236F" w:rsidRDefault="00061332">
    <w:pPr>
      <w:tabs>
        <w:tab w:val="center" w:pos="5245"/>
        <w:tab w:val="right" w:pos="10468"/>
      </w:tabs>
      <w:spacing w:after="0" w:line="259" w:lineRule="auto"/>
      <w:ind w:left="0" w:right="-20"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69D7D7E6" w14:textId="77777777" w:rsidR="0082236F" w:rsidRDefault="00061332">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5E0E" w14:textId="77777777" w:rsidR="0082236F" w:rsidRDefault="0006133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93E2828" wp14:editId="10977E92">
              <wp:simplePos x="0" y="0"/>
              <wp:positionH relativeFrom="page">
                <wp:posOffset>457200</wp:posOffset>
              </wp:positionH>
              <wp:positionV relativeFrom="page">
                <wp:posOffset>10084307</wp:posOffset>
              </wp:positionV>
              <wp:extent cx="6661023" cy="6097"/>
              <wp:effectExtent l="0" t="0" r="0" b="0"/>
              <wp:wrapSquare wrapText="bothSides"/>
              <wp:docPr id="63826" name="Group 6382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6619" name="Shape 6661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20" name="Shape 6662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21" name="Shape 6662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22" name="Shape 6662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23" name="Shape 6662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826" style="width:524.49pt;height:0.480042pt;position:absolute;mso-position-horizontal-relative:page;mso-position-horizontal:absolute;margin-left:36pt;mso-position-vertical-relative:page;margin-top:794.04pt;" coordsize="66610,60">
              <v:shape id="Shape 66624" style="position:absolute;width:22332;height:91;left:0;top:0;" coordsize="2233295,9144" path="m0,0l2233295,0l2233295,9144l0,9144l0,0">
                <v:stroke weight="0pt" endcap="flat" joinstyle="miter" miterlimit="10" on="false" color="#000000" opacity="0"/>
                <v:fill on="true" color="#000000"/>
              </v:shape>
              <v:shape id="Shape 66625" style="position:absolute;width:91;height:91;left:22332;top:0;" coordsize="9144,9144" path="m0,0l9144,0l9144,9144l0,9144l0,0">
                <v:stroke weight="0pt" endcap="flat" joinstyle="miter" miterlimit="10" on="false" color="#000000" opacity="0"/>
                <v:fill on="true" color="#000000"/>
              </v:shape>
              <v:shape id="Shape 66626" style="position:absolute;width:21887;height:91;left:22393;top:0;" coordsize="2188718,9144" path="m0,0l2188718,0l2188718,9144l0,9144l0,0">
                <v:stroke weight="0pt" endcap="flat" joinstyle="miter" miterlimit="10" on="false" color="#000000" opacity="0"/>
                <v:fill on="true" color="#000000"/>
              </v:shape>
              <v:shape id="Shape 66627" style="position:absolute;width:91;height:91;left:44281;top:0;" coordsize="9144,9144" path="m0,0l9144,0l9144,9144l0,9144l0,0">
                <v:stroke weight="0pt" endcap="flat" joinstyle="miter" miterlimit="10" on="false" color="#000000" opacity="0"/>
                <v:fill on="true" color="#000000"/>
              </v:shape>
              <v:shape id="Shape 6662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79C20A4" w14:textId="77777777" w:rsidR="0082236F" w:rsidRDefault="00061332">
    <w:pPr>
      <w:tabs>
        <w:tab w:val="center" w:pos="5245"/>
        <w:tab w:val="right" w:pos="10468"/>
      </w:tabs>
      <w:spacing w:after="0" w:line="259" w:lineRule="auto"/>
      <w:ind w:left="0" w:right="-20"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4B9D2073" w14:textId="77777777" w:rsidR="0082236F" w:rsidRDefault="00061332">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FFC8" w14:textId="77777777" w:rsidR="0082236F" w:rsidRDefault="0006133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EDF5A11" wp14:editId="798F0C66">
              <wp:simplePos x="0" y="0"/>
              <wp:positionH relativeFrom="page">
                <wp:posOffset>457200</wp:posOffset>
              </wp:positionH>
              <wp:positionV relativeFrom="page">
                <wp:posOffset>10084307</wp:posOffset>
              </wp:positionV>
              <wp:extent cx="6661023" cy="6097"/>
              <wp:effectExtent l="0" t="0" r="0" b="0"/>
              <wp:wrapSquare wrapText="bothSides"/>
              <wp:docPr id="63770" name="Group 6377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6609" name="Shape 6660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10" name="Shape 6661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11" name="Shape 6661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12" name="Shape 6661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13" name="Shape 6661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770" style="width:524.49pt;height:0.480042pt;position:absolute;mso-position-horizontal-relative:page;mso-position-horizontal:absolute;margin-left:36pt;mso-position-vertical-relative:page;margin-top:794.04pt;" coordsize="66610,60">
              <v:shape id="Shape 66614" style="position:absolute;width:22332;height:91;left:0;top:0;" coordsize="2233295,9144" path="m0,0l2233295,0l2233295,9144l0,9144l0,0">
                <v:stroke weight="0pt" endcap="flat" joinstyle="miter" miterlimit="10" on="false" color="#000000" opacity="0"/>
                <v:fill on="true" color="#000000"/>
              </v:shape>
              <v:shape id="Shape 66615" style="position:absolute;width:91;height:91;left:22332;top:0;" coordsize="9144,9144" path="m0,0l9144,0l9144,9144l0,9144l0,0">
                <v:stroke weight="0pt" endcap="flat" joinstyle="miter" miterlimit="10" on="false" color="#000000" opacity="0"/>
                <v:fill on="true" color="#000000"/>
              </v:shape>
              <v:shape id="Shape 66616" style="position:absolute;width:21887;height:91;left:22393;top:0;" coordsize="2188718,9144" path="m0,0l2188718,0l2188718,9144l0,9144l0,0">
                <v:stroke weight="0pt" endcap="flat" joinstyle="miter" miterlimit="10" on="false" color="#000000" opacity="0"/>
                <v:fill on="true" color="#000000"/>
              </v:shape>
              <v:shape id="Shape 66617" style="position:absolute;width:91;height:91;left:44281;top:0;" coordsize="9144,9144" path="m0,0l9144,0l9144,9144l0,9144l0,0">
                <v:stroke weight="0pt" endcap="flat" joinstyle="miter" miterlimit="10" on="false" color="#000000" opacity="0"/>
                <v:fill on="true" color="#000000"/>
              </v:shape>
              <v:shape id="Shape 6661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2CC574C" w14:textId="77777777" w:rsidR="0082236F" w:rsidRDefault="00061332">
    <w:pPr>
      <w:tabs>
        <w:tab w:val="center" w:pos="5245"/>
        <w:tab w:val="right" w:pos="10468"/>
      </w:tabs>
      <w:spacing w:after="0" w:line="259" w:lineRule="auto"/>
      <w:ind w:left="0" w:right="-20"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043DEEEE" w14:textId="77777777" w:rsidR="0082236F" w:rsidRDefault="00061332">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742D" w14:textId="77777777" w:rsidR="0082236F" w:rsidRDefault="0006133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ED8584D" wp14:editId="7CC07044">
              <wp:simplePos x="0" y="0"/>
              <wp:positionH relativeFrom="page">
                <wp:posOffset>457200</wp:posOffset>
              </wp:positionH>
              <wp:positionV relativeFrom="page">
                <wp:posOffset>10084307</wp:posOffset>
              </wp:positionV>
              <wp:extent cx="6661023" cy="6097"/>
              <wp:effectExtent l="0" t="0" r="0" b="0"/>
              <wp:wrapSquare wrapText="bothSides"/>
              <wp:docPr id="64083" name="Group 6408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6659" name="Shape 666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60" name="Shape 666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61" name="Shape 666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62" name="Shape 666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63" name="Shape 666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083" style="width:524.49pt;height:0.480042pt;position:absolute;mso-position-horizontal-relative:page;mso-position-horizontal:absolute;margin-left:36pt;mso-position-vertical-relative:page;margin-top:794.04pt;" coordsize="66610,60">
              <v:shape id="Shape 66664" style="position:absolute;width:22332;height:91;left:0;top:0;" coordsize="2233295,9144" path="m0,0l2233295,0l2233295,9144l0,9144l0,0">
                <v:stroke weight="0pt" endcap="flat" joinstyle="miter" miterlimit="10" on="false" color="#000000" opacity="0"/>
                <v:fill on="true" color="#000000"/>
              </v:shape>
              <v:shape id="Shape 66665" style="position:absolute;width:91;height:91;left:22332;top:0;" coordsize="9144,9144" path="m0,0l9144,0l9144,9144l0,9144l0,0">
                <v:stroke weight="0pt" endcap="flat" joinstyle="miter" miterlimit="10" on="false" color="#000000" opacity="0"/>
                <v:fill on="true" color="#000000"/>
              </v:shape>
              <v:shape id="Shape 66666" style="position:absolute;width:21887;height:91;left:22393;top:0;" coordsize="2188718,9144" path="m0,0l2188718,0l2188718,9144l0,9144l0,0">
                <v:stroke weight="0pt" endcap="flat" joinstyle="miter" miterlimit="10" on="false" color="#000000" opacity="0"/>
                <v:fill on="true" color="#000000"/>
              </v:shape>
              <v:shape id="Shape 66667" style="position:absolute;width:91;height:91;left:44281;top:0;" coordsize="9144,9144" path="m0,0l9144,0l9144,9144l0,9144l0,0">
                <v:stroke weight="0pt" endcap="flat" joinstyle="miter" miterlimit="10" on="false" color="#000000" opacity="0"/>
                <v:fill on="true" color="#000000"/>
              </v:shape>
              <v:shape id="Shape 666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402D570" w14:textId="77777777" w:rsidR="0082236F" w:rsidRDefault="00061332">
    <w:pPr>
      <w:tabs>
        <w:tab w:val="center" w:pos="5245"/>
        <w:tab w:val="right" w:pos="10488"/>
      </w:tabs>
      <w:spacing w:after="0" w:line="259" w:lineRule="auto"/>
      <w:ind w:left="0" w:right="-158"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6BC30386" w14:textId="77777777" w:rsidR="0082236F" w:rsidRDefault="00061332">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FCDF" w14:textId="77777777" w:rsidR="0082236F" w:rsidRDefault="0006133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D9FC8ED" wp14:editId="75EC1F69">
              <wp:simplePos x="0" y="0"/>
              <wp:positionH relativeFrom="page">
                <wp:posOffset>457200</wp:posOffset>
              </wp:positionH>
              <wp:positionV relativeFrom="page">
                <wp:posOffset>10084307</wp:posOffset>
              </wp:positionV>
              <wp:extent cx="6661023" cy="6097"/>
              <wp:effectExtent l="0" t="0" r="0" b="0"/>
              <wp:wrapSquare wrapText="bothSides"/>
              <wp:docPr id="64019" name="Group 6401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6649" name="Shape 6664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50" name="Shape 6665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51" name="Shape 6665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52" name="Shape 6665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53" name="Shape 6665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019" style="width:524.49pt;height:0.480042pt;position:absolute;mso-position-horizontal-relative:page;mso-position-horizontal:absolute;margin-left:36pt;mso-position-vertical-relative:page;margin-top:794.04pt;" coordsize="66610,60">
              <v:shape id="Shape 66654" style="position:absolute;width:22332;height:91;left:0;top:0;" coordsize="2233295,9144" path="m0,0l2233295,0l2233295,9144l0,9144l0,0">
                <v:stroke weight="0pt" endcap="flat" joinstyle="miter" miterlimit="10" on="false" color="#000000" opacity="0"/>
                <v:fill on="true" color="#000000"/>
              </v:shape>
              <v:shape id="Shape 66655" style="position:absolute;width:91;height:91;left:22332;top:0;" coordsize="9144,9144" path="m0,0l9144,0l9144,9144l0,9144l0,0">
                <v:stroke weight="0pt" endcap="flat" joinstyle="miter" miterlimit="10" on="false" color="#000000" opacity="0"/>
                <v:fill on="true" color="#000000"/>
              </v:shape>
              <v:shape id="Shape 66656" style="position:absolute;width:21887;height:91;left:22393;top:0;" coordsize="2188718,9144" path="m0,0l2188718,0l2188718,9144l0,9144l0,0">
                <v:stroke weight="0pt" endcap="flat" joinstyle="miter" miterlimit="10" on="false" color="#000000" opacity="0"/>
                <v:fill on="true" color="#000000"/>
              </v:shape>
              <v:shape id="Shape 66657" style="position:absolute;width:91;height:91;left:44281;top:0;" coordsize="9144,9144" path="m0,0l9144,0l9144,9144l0,9144l0,0">
                <v:stroke weight="0pt" endcap="flat" joinstyle="miter" miterlimit="10" on="false" color="#000000" opacity="0"/>
                <v:fill on="true" color="#000000"/>
              </v:shape>
              <v:shape id="Shape 6665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802C53E" w14:textId="77777777" w:rsidR="0082236F" w:rsidRDefault="00061332">
    <w:pPr>
      <w:tabs>
        <w:tab w:val="center" w:pos="5245"/>
        <w:tab w:val="right" w:pos="10488"/>
      </w:tabs>
      <w:spacing w:after="0" w:line="259" w:lineRule="auto"/>
      <w:ind w:left="0" w:right="-158"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6D5580E9" w14:textId="77777777" w:rsidR="0082236F" w:rsidRDefault="00061332">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D14E" w14:textId="77777777" w:rsidR="0082236F" w:rsidRDefault="0006133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7CE0A810" wp14:editId="519C5B0F">
              <wp:simplePos x="0" y="0"/>
              <wp:positionH relativeFrom="page">
                <wp:posOffset>457200</wp:posOffset>
              </wp:positionH>
              <wp:positionV relativeFrom="page">
                <wp:posOffset>10084307</wp:posOffset>
              </wp:positionV>
              <wp:extent cx="6661023" cy="6097"/>
              <wp:effectExtent l="0" t="0" r="0" b="0"/>
              <wp:wrapSquare wrapText="bothSides"/>
              <wp:docPr id="63955" name="Group 6395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6639" name="Shape 666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40" name="Shape 666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41" name="Shape 666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42" name="Shape 666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43" name="Shape 666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955" style="width:524.49pt;height:0.480042pt;position:absolute;mso-position-horizontal-relative:page;mso-position-horizontal:absolute;margin-left:36pt;mso-position-vertical-relative:page;margin-top:794.04pt;" coordsize="66610,60">
              <v:shape id="Shape 66644" style="position:absolute;width:22332;height:91;left:0;top:0;" coordsize="2233295,9144" path="m0,0l2233295,0l2233295,9144l0,9144l0,0">
                <v:stroke weight="0pt" endcap="flat" joinstyle="miter" miterlimit="10" on="false" color="#000000" opacity="0"/>
                <v:fill on="true" color="#000000"/>
              </v:shape>
              <v:shape id="Shape 66645" style="position:absolute;width:91;height:91;left:22332;top:0;" coordsize="9144,9144" path="m0,0l9144,0l9144,9144l0,9144l0,0">
                <v:stroke weight="0pt" endcap="flat" joinstyle="miter" miterlimit="10" on="false" color="#000000" opacity="0"/>
                <v:fill on="true" color="#000000"/>
              </v:shape>
              <v:shape id="Shape 66646" style="position:absolute;width:21887;height:91;left:22393;top:0;" coordsize="2188718,9144" path="m0,0l2188718,0l2188718,9144l0,9144l0,0">
                <v:stroke weight="0pt" endcap="flat" joinstyle="miter" miterlimit="10" on="false" color="#000000" opacity="0"/>
                <v:fill on="true" color="#000000"/>
              </v:shape>
              <v:shape id="Shape 66647" style="position:absolute;width:91;height:91;left:44281;top:0;" coordsize="9144,9144" path="m0,0l9144,0l9144,9144l0,9144l0,0">
                <v:stroke weight="0pt" endcap="flat" joinstyle="miter" miterlimit="10" on="false" color="#000000" opacity="0"/>
                <v:fill on="true" color="#000000"/>
              </v:shape>
              <v:shape id="Shape 6664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BA96830" w14:textId="77777777" w:rsidR="0082236F" w:rsidRDefault="00061332">
    <w:pPr>
      <w:tabs>
        <w:tab w:val="center" w:pos="5245"/>
        <w:tab w:val="right" w:pos="10488"/>
      </w:tabs>
      <w:spacing w:after="0" w:line="259" w:lineRule="auto"/>
      <w:ind w:left="0" w:right="-158"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0D0EE4E3" w14:textId="77777777" w:rsidR="0082236F" w:rsidRDefault="00061332">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7B1A6" w14:textId="77777777" w:rsidR="00061332" w:rsidRDefault="00061332">
      <w:pPr>
        <w:spacing w:after="0" w:line="240" w:lineRule="auto"/>
      </w:pPr>
      <w:r>
        <w:separator/>
      </w:r>
    </w:p>
  </w:footnote>
  <w:footnote w:type="continuationSeparator" w:id="0">
    <w:p w14:paraId="6A248FF2" w14:textId="77777777" w:rsidR="00061332" w:rsidRDefault="00061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C221F" w14:textId="77777777" w:rsidR="0082236F" w:rsidRDefault="0006133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B1973A3" wp14:editId="0A761061">
              <wp:simplePos x="0" y="0"/>
              <wp:positionH relativeFrom="page">
                <wp:posOffset>457200</wp:posOffset>
              </wp:positionH>
              <wp:positionV relativeFrom="page">
                <wp:posOffset>1070102</wp:posOffset>
              </wp:positionV>
              <wp:extent cx="6661150" cy="6096"/>
              <wp:effectExtent l="0" t="0" r="0" b="0"/>
              <wp:wrapSquare wrapText="bothSides"/>
              <wp:docPr id="63858" name="Group 6385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6601" name="Shape 6660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858" style="width:524.5pt;height:0.47998pt;position:absolute;mso-position-horizontal-relative:page;mso-position-horizontal:absolute;margin-left:36pt;mso-position-vertical-relative:page;margin-top:84.26pt;" coordsize="66611,60">
              <v:shape id="Shape 6660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MONOI YR 1343246 </w:t>
    </w:r>
  </w:p>
  <w:p w14:paraId="3F4600F7" w14:textId="77777777" w:rsidR="0082236F" w:rsidRDefault="00061332">
    <w:pPr>
      <w:spacing w:after="0" w:line="259" w:lineRule="auto"/>
      <w:ind w:left="0" w:firstLine="0"/>
    </w:pPr>
    <w:r>
      <w:rPr>
        <w:sz w:val="24"/>
      </w:rPr>
      <w:t xml:space="preserve">Fiche de Données de Sécurité </w:t>
    </w:r>
  </w:p>
  <w:p w14:paraId="7B9FC763" w14:textId="77777777" w:rsidR="0082236F" w:rsidRDefault="0006133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BB121FE" w14:textId="77777777" w:rsidR="0082236F" w:rsidRDefault="00061332">
    <w:pPr>
      <w:spacing w:after="89" w:line="259" w:lineRule="auto"/>
      <w:ind w:left="0" w:firstLine="0"/>
    </w:pPr>
    <w:r>
      <w:rPr>
        <w:sz w:val="2"/>
      </w:rPr>
      <w:t xml:space="preserve"> </w:t>
    </w:r>
  </w:p>
  <w:p w14:paraId="1571DEE0" w14:textId="77777777" w:rsidR="0082236F" w:rsidRDefault="00061332">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EBAB" w14:textId="77777777" w:rsidR="0082236F" w:rsidRDefault="00061332">
    <w:pPr>
      <w:spacing w:after="0" w:line="259" w:lineRule="auto"/>
      <w:ind w:left="0" w:firstLine="0"/>
    </w:pPr>
    <w:r>
      <w:rPr>
        <w:rFonts w:cs="Arial"/>
        <w:b/>
        <w:sz w:val="32"/>
      </w:rPr>
      <w:t xml:space="preserve">MONOI YR 1343246 </w:t>
    </w:r>
  </w:p>
  <w:p w14:paraId="2C11F0DD" w14:textId="77777777" w:rsidR="0082236F" w:rsidRDefault="00061332">
    <w:pPr>
      <w:spacing w:after="0" w:line="259" w:lineRule="auto"/>
      <w:ind w:left="0" w:firstLine="0"/>
    </w:pPr>
    <w:r>
      <w:rPr>
        <w:sz w:val="24"/>
      </w:rPr>
      <w:t xml:space="preserve">Fiche de Données de Sécurité </w:t>
    </w:r>
  </w:p>
  <w:p w14:paraId="47521DC9" w14:textId="77777777" w:rsidR="0082236F" w:rsidRDefault="0006133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251E" w14:textId="77777777" w:rsidR="0082236F" w:rsidRDefault="0082236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7D5E" w14:textId="77777777" w:rsidR="0082236F" w:rsidRDefault="0006133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FDB972B" wp14:editId="26433F0A">
              <wp:simplePos x="0" y="0"/>
              <wp:positionH relativeFrom="page">
                <wp:posOffset>457200</wp:posOffset>
              </wp:positionH>
              <wp:positionV relativeFrom="page">
                <wp:posOffset>1070102</wp:posOffset>
              </wp:positionV>
              <wp:extent cx="6661150" cy="6096"/>
              <wp:effectExtent l="0" t="0" r="0" b="0"/>
              <wp:wrapSquare wrapText="bothSides"/>
              <wp:docPr id="64051" name="Group 6405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6607" name="Shape 6660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051" style="width:524.5pt;height:0.47998pt;position:absolute;mso-position-horizontal-relative:page;mso-position-horizontal:absolute;margin-left:36pt;mso-position-vertical-relative:page;margin-top:84.26pt;" coordsize="66611,60">
              <v:shape id="Shape 6660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MONOI YR 1343246 </w:t>
    </w:r>
  </w:p>
  <w:p w14:paraId="64B34AAD" w14:textId="77777777" w:rsidR="0082236F" w:rsidRDefault="00061332">
    <w:pPr>
      <w:spacing w:after="0" w:line="259" w:lineRule="auto"/>
      <w:ind w:left="0" w:firstLine="0"/>
    </w:pPr>
    <w:r>
      <w:rPr>
        <w:sz w:val="24"/>
      </w:rPr>
      <w:t xml:space="preserve">Fiche de Données de Sécurité </w:t>
    </w:r>
  </w:p>
  <w:p w14:paraId="4D44AC48" w14:textId="77777777" w:rsidR="0082236F" w:rsidRDefault="0006133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E923366" w14:textId="77777777" w:rsidR="0082236F" w:rsidRDefault="00061332">
    <w:pPr>
      <w:spacing w:after="89" w:line="259" w:lineRule="auto"/>
      <w:ind w:left="0" w:firstLine="0"/>
    </w:pPr>
    <w:r>
      <w:rPr>
        <w:sz w:val="2"/>
      </w:rPr>
      <w:t xml:space="preserve"> </w:t>
    </w:r>
  </w:p>
  <w:p w14:paraId="29CAC9D1" w14:textId="77777777" w:rsidR="0082236F" w:rsidRDefault="00061332">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381A" w14:textId="77777777" w:rsidR="0082236F" w:rsidRDefault="0006133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CD62431" wp14:editId="3E376988">
              <wp:simplePos x="0" y="0"/>
              <wp:positionH relativeFrom="page">
                <wp:posOffset>457200</wp:posOffset>
              </wp:positionH>
              <wp:positionV relativeFrom="page">
                <wp:posOffset>1070102</wp:posOffset>
              </wp:positionV>
              <wp:extent cx="6661150" cy="6096"/>
              <wp:effectExtent l="0" t="0" r="0" b="0"/>
              <wp:wrapSquare wrapText="bothSides"/>
              <wp:docPr id="63987" name="Group 6398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6605" name="Shape 6660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987" style="width:524.5pt;height:0.47998pt;position:absolute;mso-position-horizontal-relative:page;mso-position-horizontal:absolute;margin-left:36pt;mso-position-vertical-relative:page;margin-top:84.26pt;" coordsize="66611,60">
              <v:shape id="Shape 6660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MONOI YR 1343246 </w:t>
    </w:r>
  </w:p>
  <w:p w14:paraId="3C99EB74" w14:textId="77777777" w:rsidR="0082236F" w:rsidRDefault="00061332">
    <w:pPr>
      <w:spacing w:after="0" w:line="259" w:lineRule="auto"/>
      <w:ind w:left="0" w:firstLine="0"/>
    </w:pPr>
    <w:r>
      <w:rPr>
        <w:sz w:val="24"/>
      </w:rPr>
      <w:t xml:space="preserve">Fiche de Données de Sécurité </w:t>
    </w:r>
  </w:p>
  <w:p w14:paraId="77EA88D8" w14:textId="77777777" w:rsidR="0082236F" w:rsidRDefault="0006133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B90CB9D" w14:textId="77777777" w:rsidR="0082236F" w:rsidRDefault="00061332">
    <w:pPr>
      <w:spacing w:after="89" w:line="259" w:lineRule="auto"/>
      <w:ind w:left="0" w:firstLine="0"/>
    </w:pPr>
    <w:r>
      <w:rPr>
        <w:sz w:val="2"/>
      </w:rPr>
      <w:t xml:space="preserve"> </w:t>
    </w:r>
  </w:p>
  <w:p w14:paraId="7CE03DB1" w14:textId="77777777" w:rsidR="0082236F" w:rsidRDefault="00061332">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106F" w14:textId="77777777" w:rsidR="0082236F" w:rsidRDefault="0006133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E7DEDF6" wp14:editId="401EE915">
              <wp:simplePos x="0" y="0"/>
              <wp:positionH relativeFrom="page">
                <wp:posOffset>457200</wp:posOffset>
              </wp:positionH>
              <wp:positionV relativeFrom="page">
                <wp:posOffset>1070102</wp:posOffset>
              </wp:positionV>
              <wp:extent cx="6661150" cy="6096"/>
              <wp:effectExtent l="0" t="0" r="0" b="0"/>
              <wp:wrapSquare wrapText="bothSides"/>
              <wp:docPr id="63923" name="Group 6392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6603" name="Shape 6660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923" style="width:524.5pt;height:0.47998pt;position:absolute;mso-position-horizontal-relative:page;mso-position-horizontal:absolute;margin-left:36pt;mso-position-vertical-relative:page;margin-top:84.26pt;" coordsize="66611,60">
              <v:shape id="Shape 6660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MONOI YR 1343246 </w:t>
    </w:r>
  </w:p>
  <w:p w14:paraId="4186207B" w14:textId="77777777" w:rsidR="0082236F" w:rsidRDefault="00061332">
    <w:pPr>
      <w:spacing w:after="0" w:line="259" w:lineRule="auto"/>
      <w:ind w:left="0" w:firstLine="0"/>
    </w:pPr>
    <w:r>
      <w:rPr>
        <w:sz w:val="24"/>
      </w:rPr>
      <w:t xml:space="preserve">Fiche de Données de Sécurité </w:t>
    </w:r>
  </w:p>
  <w:p w14:paraId="5198E453" w14:textId="77777777" w:rsidR="0082236F" w:rsidRDefault="0006133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17C3597" w14:textId="77777777" w:rsidR="0082236F" w:rsidRDefault="00061332">
    <w:pPr>
      <w:spacing w:after="89" w:line="259" w:lineRule="auto"/>
      <w:ind w:left="0" w:firstLine="0"/>
    </w:pPr>
    <w:r>
      <w:rPr>
        <w:sz w:val="2"/>
      </w:rPr>
      <w:t xml:space="preserve"> </w:t>
    </w:r>
  </w:p>
  <w:p w14:paraId="4520E235" w14:textId="77777777" w:rsidR="0082236F" w:rsidRDefault="00061332">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6F"/>
    <w:rsid w:val="00061332"/>
    <w:rsid w:val="0043197B"/>
    <w:rsid w:val="008223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C31247A"/>
  <w15:docId w15:val="{35DC8906-2F50-004C-BAB5-5EA07238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5"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5"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image" Target="media/image40.png"/><Relationship Id="rId25"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image" Target="media/image30.png"/><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24"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image" Target="media/image20.png"/><Relationship Id="rId23" Type="http://schemas.openxmlformats.org/officeDocument/2006/relationships/footer" Target="footer3.xml"/><Relationship Id="rId28" Type="http://schemas.openxmlformats.org/officeDocument/2006/relationships/header" Target="header6.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4339</Words>
  <Characters>23868</Characters>
  <Application>Microsoft Office Word</Application>
  <DocSecurity>0</DocSecurity>
  <Lines>198</Lines>
  <Paragraphs>56</Paragraphs>
  <ScaleCrop>false</ScaleCrop>
  <Company/>
  <LinksUpToDate>false</LinksUpToDate>
  <CharactersWithSpaces>28151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2024-05-06T14:32:00Z</dcterms:created>
  <dcterms:modified xsi:type="dcterms:W3CDTF">2024-05-06T14:32:00Z</dcterms:modified>
</cp:coreProperties>
</file>