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2A96BB" w14:textId="77777777" w:rsidR="00B84FFD" w:rsidRDefault="00B84FFD" w:rsidP="007332C4">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7032A2C1" w:rsidR="00B84FFD" w:rsidRDefault="00B84FFD" w:rsidP="00141466">
            <w:pPr>
              <w:spacing w:after="120"/>
              <w:rPr>
                <w:rFonts w:cs="Calibri"/>
              </w:rPr>
            </w:pPr>
            <w:r>
              <w:rPr>
                <w:rFonts w:cs="Calibri"/>
              </w:rPr>
              <w:t xml:space="preserve">: </w:t>
            </w:r>
            <w:r w:rsidR="00C30151">
              <w:rPr>
                <w:rFonts w:cs="Calibri"/>
              </w:rPr>
              <w:t>MEHR</w:t>
            </w:r>
            <w:r w:rsidR="00F32420">
              <w:rPr>
                <w:rFonts w:cs="Calibri"/>
              </w:rPr>
              <w:t xml:space="preserve"> </w:t>
            </w:r>
            <w:r w:rsidR="00B45857">
              <w:rPr>
                <w:rFonts w:cs="Calibri"/>
              </w:rPr>
              <w:t>10%</w:t>
            </w:r>
          </w:p>
        </w:tc>
      </w:tr>
      <w:tr w:rsidR="00B37EC9" w14:paraId="52FFFAEB" w14:textId="77777777" w:rsidTr="00141466">
        <w:tc>
          <w:tcPr>
            <w:tcW w:w="5228" w:type="dxa"/>
          </w:tcPr>
          <w:p w14:paraId="5787DF9F" w14:textId="4E29F44C" w:rsidR="00B37EC9" w:rsidRDefault="00B37EC9" w:rsidP="00141466">
            <w:pPr>
              <w:spacing w:after="120"/>
              <w:rPr>
                <w:rFonts w:cs="Calibri"/>
              </w:rPr>
            </w:pPr>
            <w:r>
              <w:rPr>
                <w:rFonts w:cs="Calibri"/>
              </w:rPr>
              <w:t>UFI</w:t>
            </w:r>
          </w:p>
        </w:tc>
        <w:tc>
          <w:tcPr>
            <w:tcW w:w="5228" w:type="dxa"/>
          </w:tcPr>
          <w:p w14:paraId="129AAD88" w14:textId="562F04CC" w:rsidR="00B37EC9" w:rsidRDefault="00B37EC9"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B84FFD" w:rsidP="00B84FFD">
      <w:pPr>
        <w:shd w:val="clear" w:color="auto" w:fill="FFFFFF"/>
        <w:suppressAutoHyphens w:val="0"/>
        <w:autoSpaceDN/>
        <w:spacing w:after="0" w:line="240" w:lineRule="auto"/>
        <w:textAlignment w:val="auto"/>
        <w:rPr>
          <w:rFonts w:cs="Calibri"/>
        </w:rPr>
      </w:pPr>
      <w:hyperlink r:id="rId7" w:tgtFrame="_blank" w:history="1">
        <w:r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CE433A" w14:paraId="28277245" w14:textId="77777777" w:rsidTr="00DA47EE">
        <w:tc>
          <w:tcPr>
            <w:tcW w:w="6941" w:type="dxa"/>
          </w:tcPr>
          <w:p w14:paraId="43305863" w14:textId="77777777" w:rsidR="00CE433A" w:rsidRPr="00A73D59" w:rsidRDefault="00CE433A" w:rsidP="00DA47EE">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Pr>
                <w:rFonts w:ascii="Calibri" w:eastAsia="Calibri" w:hAnsi="Calibri" w:cs="Calibri"/>
                <w:noProof w:val="0"/>
                <w:sz w:val="22"/>
                <w:szCs w:val="22"/>
                <w:lang w:val="fr-FR" w:eastAsia="en-US"/>
              </w:rPr>
              <w:t>A</w:t>
            </w:r>
          </w:p>
        </w:tc>
        <w:tc>
          <w:tcPr>
            <w:tcW w:w="3544" w:type="dxa"/>
          </w:tcPr>
          <w:p w14:paraId="30BB9A9E" w14:textId="77777777" w:rsidR="00CE433A" w:rsidRPr="00A73D59" w:rsidRDefault="00CE433A" w:rsidP="00DA47EE">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r w:rsidR="00CE433A" w14:paraId="0C381EF0" w14:textId="77777777" w:rsidTr="00DA47EE">
        <w:tc>
          <w:tcPr>
            <w:tcW w:w="6941" w:type="dxa"/>
          </w:tcPr>
          <w:p w14:paraId="0C5796DD" w14:textId="77777777" w:rsidR="00CE433A" w:rsidRPr="00A73D59" w:rsidRDefault="00CE433A" w:rsidP="00DA47EE">
            <w:pPr>
              <w:pStyle w:val="SDSTableTextNormal"/>
              <w:rPr>
                <w:rFonts w:ascii="Calibri" w:eastAsia="Calibri" w:hAnsi="Calibri" w:cs="Calibri"/>
                <w:noProof w:val="0"/>
                <w:sz w:val="22"/>
                <w:szCs w:val="22"/>
                <w:lang w:val="fr-FR" w:eastAsia="en-US"/>
              </w:rPr>
            </w:pPr>
            <w:r w:rsidRPr="00885360">
              <w:rPr>
                <w:rFonts w:ascii="Calibri" w:eastAsia="Calibri" w:hAnsi="Calibri" w:cs="Calibri"/>
                <w:noProof w:val="0"/>
                <w:sz w:val="22"/>
                <w:szCs w:val="22"/>
                <w:lang w:val="fr-FR" w:eastAsia="en-US"/>
              </w:rPr>
              <w:t>Dangers pour le milieu aquatique – Danger chronique, catégorie 3</w:t>
            </w:r>
          </w:p>
        </w:tc>
        <w:tc>
          <w:tcPr>
            <w:tcW w:w="3544" w:type="dxa"/>
          </w:tcPr>
          <w:p w14:paraId="17434EF1" w14:textId="77777777" w:rsidR="00CE433A" w:rsidRPr="00A73D59" w:rsidRDefault="00CE433A" w:rsidP="00DA47EE">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H412</w:t>
            </w:r>
          </w:p>
        </w:tc>
      </w:tr>
    </w:tbl>
    <w:p w14:paraId="58C358C1" w14:textId="7748E970" w:rsidR="008C0BEB" w:rsidRDefault="008C0BEB" w:rsidP="00B84FFD">
      <w:pPr>
        <w:spacing w:before="120" w:after="120" w:line="240" w:lineRule="auto"/>
        <w:rPr>
          <w:rFonts w:cs="Calibri"/>
        </w:rPr>
      </w:pPr>
    </w:p>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D13BC9" w14:paraId="1E3916F8" w14:textId="77777777" w:rsidTr="00DA47EE">
        <w:tc>
          <w:tcPr>
            <w:tcW w:w="2694" w:type="dxa"/>
          </w:tcPr>
          <w:p w14:paraId="73980103"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296BCD39" w14:textId="77777777" w:rsidR="00D13BC9" w:rsidRPr="00DE091F" w:rsidRDefault="00D13BC9" w:rsidP="00DA47EE">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27ACC45F"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0756909B" wp14:editId="1EF64162">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29F640FD"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6727E088"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7FDDAB34"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75FDD602"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419" w:type="dxa"/>
          </w:tcPr>
          <w:p w14:paraId="26080F20"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r>
      <w:tr w:rsidR="00D13BC9" w14:paraId="5D003F08" w14:textId="77777777" w:rsidTr="00DA47EE">
        <w:tblPrEx>
          <w:tblCellMar>
            <w:left w:w="0" w:type="dxa"/>
            <w:right w:w="0" w:type="dxa"/>
          </w:tblCellMar>
        </w:tblPrEx>
        <w:tc>
          <w:tcPr>
            <w:tcW w:w="2694" w:type="dxa"/>
          </w:tcPr>
          <w:p w14:paraId="0F32E17E" w14:textId="77777777" w:rsidR="00D13BC9" w:rsidRPr="00DE091F" w:rsidRDefault="00D13BC9" w:rsidP="00DA47EE">
            <w:pPr>
              <w:pStyle w:val="SDSTableTextNormal"/>
              <w:rPr>
                <w:rFonts w:ascii="Calibri" w:eastAsia="Calibri" w:hAnsi="Calibri" w:cs="Calibri"/>
                <w:noProof w:val="0"/>
                <w:sz w:val="22"/>
                <w:szCs w:val="22"/>
                <w:highlight w:val="yellow"/>
                <w:lang w:val="fr-FR" w:eastAsia="en-US"/>
              </w:rPr>
            </w:pPr>
          </w:p>
        </w:tc>
        <w:tc>
          <w:tcPr>
            <w:tcW w:w="283" w:type="dxa"/>
          </w:tcPr>
          <w:p w14:paraId="2E01577F" w14:textId="77777777" w:rsidR="00D13BC9" w:rsidRPr="00DE091F" w:rsidRDefault="00D13BC9" w:rsidP="00DA47EE">
            <w:pPr>
              <w:pStyle w:val="SDSTableTextColonColumn"/>
              <w:rPr>
                <w:rFonts w:ascii="Calibri" w:eastAsia="Calibri" w:hAnsi="Calibri" w:cs="Calibri"/>
                <w:noProof w:val="0"/>
                <w:sz w:val="22"/>
                <w:szCs w:val="22"/>
                <w:highlight w:val="yellow"/>
                <w:lang w:val="fr-FR" w:eastAsia="en-US"/>
              </w:rPr>
            </w:pPr>
          </w:p>
        </w:tc>
        <w:tc>
          <w:tcPr>
            <w:tcW w:w="2069" w:type="dxa"/>
          </w:tcPr>
          <w:p w14:paraId="048669DF"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33985579"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7613C50A"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6F7B18C6"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077" w:type="dxa"/>
          </w:tcPr>
          <w:p w14:paraId="607265C7"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c>
          <w:tcPr>
            <w:tcW w:w="1419" w:type="dxa"/>
          </w:tcPr>
          <w:p w14:paraId="1FB77B41" w14:textId="77777777" w:rsidR="00D13BC9" w:rsidRPr="00DE091F" w:rsidRDefault="00D13BC9" w:rsidP="00DA47EE">
            <w:pPr>
              <w:pStyle w:val="SDSTableTextCentered"/>
              <w:rPr>
                <w:rFonts w:ascii="Calibri" w:eastAsia="Calibri" w:hAnsi="Calibri" w:cs="Calibri"/>
                <w:noProof w:val="0"/>
                <w:sz w:val="22"/>
                <w:szCs w:val="22"/>
                <w:highlight w:val="yellow"/>
                <w:lang w:val="fr-FR" w:eastAsia="en-US"/>
              </w:rPr>
            </w:pPr>
          </w:p>
        </w:tc>
      </w:tr>
      <w:tr w:rsidR="00D13BC9" w14:paraId="0238F59E" w14:textId="77777777" w:rsidTr="00DA47EE">
        <w:tblPrEx>
          <w:tblCellMar>
            <w:left w:w="0" w:type="dxa"/>
            <w:right w:w="0" w:type="dxa"/>
          </w:tblCellMar>
        </w:tblPrEx>
        <w:tc>
          <w:tcPr>
            <w:tcW w:w="2694" w:type="dxa"/>
          </w:tcPr>
          <w:p w14:paraId="6D7F0E9D"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3E608EC7" w14:textId="77777777" w:rsidR="00D13BC9" w:rsidRPr="00225DFF" w:rsidRDefault="00D13BC9" w:rsidP="00DA47EE">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195237F2" w14:textId="77777777" w:rsidR="00D13BC9" w:rsidRPr="00225DFF" w:rsidRDefault="00D13BC9" w:rsidP="00DA47EE">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D13BC9" w14:paraId="594F13A7" w14:textId="77777777" w:rsidTr="00DA47EE">
        <w:tblPrEx>
          <w:tblCellMar>
            <w:left w:w="0" w:type="dxa"/>
            <w:right w:w="0" w:type="dxa"/>
          </w:tblCellMar>
        </w:tblPrEx>
        <w:tc>
          <w:tcPr>
            <w:tcW w:w="2694" w:type="dxa"/>
          </w:tcPr>
          <w:p w14:paraId="5E335270"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3" w:type="dxa"/>
          </w:tcPr>
          <w:p w14:paraId="71EE7AB0" w14:textId="77777777" w:rsidR="00D13BC9" w:rsidRPr="00DE091F" w:rsidRDefault="00D13BC9" w:rsidP="00DA47EE">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64E5A746" w14:textId="1DC5A06D" w:rsidR="00D13BC9" w:rsidRPr="006E3F73" w:rsidRDefault="00D13BC9" w:rsidP="00D13BC9">
            <w:pPr>
              <w:rPr>
                <w:rFonts w:cs="Calibri"/>
                <w:sz w:val="22"/>
                <w:szCs w:val="22"/>
                <w:lang w:val="fr-FR" w:eastAsia="en-US"/>
              </w:rPr>
            </w:pPr>
            <w:r w:rsidRPr="00D13BC9">
              <w:rPr>
                <w:rFonts w:cs="Calibri"/>
                <w:sz w:val="22"/>
                <w:szCs w:val="22"/>
                <w:lang w:val="fr-FR" w:eastAsia="en-US"/>
              </w:rPr>
              <w:t>3,7-Dimethyl octa-1,6-diene-3-ol</w:t>
            </w:r>
            <w:r w:rsidRPr="00D13BC9">
              <w:rPr>
                <w:rFonts w:cs="Calibri"/>
                <w:sz w:val="22"/>
                <w:szCs w:val="22"/>
                <w:lang w:val="fr-FR" w:eastAsia="en-US"/>
              </w:rPr>
              <w:t xml:space="preserve">, </w:t>
            </w:r>
            <w:r w:rsidRPr="00D13BC9">
              <w:rPr>
                <w:rFonts w:cs="Calibri"/>
                <w:sz w:val="22"/>
                <w:szCs w:val="22"/>
                <w:lang w:val="fr-FR" w:eastAsia="en-US"/>
              </w:rPr>
              <w:t xml:space="preserve">3,7-Dimethyl octa-1,6-diene-3-yl </w:t>
            </w:r>
            <w:proofErr w:type="spellStart"/>
            <w:r w:rsidRPr="00D13BC9">
              <w:rPr>
                <w:rFonts w:cs="Calibri"/>
                <w:sz w:val="22"/>
                <w:szCs w:val="22"/>
                <w:lang w:val="fr-FR" w:eastAsia="en-US"/>
              </w:rPr>
              <w:t>acetate</w:t>
            </w:r>
            <w:proofErr w:type="spellEnd"/>
            <w:r w:rsidRPr="00D13BC9">
              <w:rPr>
                <w:rFonts w:cs="Calibri"/>
                <w:sz w:val="22"/>
                <w:szCs w:val="22"/>
                <w:lang w:val="fr-FR" w:eastAsia="en-US"/>
              </w:rPr>
              <w:t xml:space="preserve">, </w:t>
            </w:r>
            <w:r w:rsidRPr="00D13BC9">
              <w:rPr>
                <w:rFonts w:cs="Calibri"/>
                <w:sz w:val="22"/>
                <w:szCs w:val="22"/>
                <w:lang w:val="fr-FR" w:eastAsia="en-US"/>
              </w:rPr>
              <w:t>(3R-(3a,3ab,6a,7b,8aa))-Octahydro-6-methoxy-3,6,8,8-tetramethyl-1H-3a,7-methanoazulene</w:t>
            </w:r>
            <w:r w:rsidRPr="00D13BC9">
              <w:rPr>
                <w:rFonts w:cs="Calibri"/>
                <w:sz w:val="22"/>
                <w:szCs w:val="22"/>
                <w:lang w:val="fr-FR" w:eastAsia="en-US"/>
              </w:rPr>
              <w:t xml:space="preserve">, </w:t>
            </w:r>
            <w:r w:rsidRPr="00D13BC9">
              <w:rPr>
                <w:rFonts w:cs="Calibri"/>
                <w:sz w:val="22"/>
                <w:szCs w:val="22"/>
                <w:lang w:val="fr-FR" w:eastAsia="en-US"/>
              </w:rPr>
              <w:t>1-(1,2,3,4,5,6,7,8-Octahydro-2,3,8,8-tetramethyl-2naphthyl)ethan-1-one</w:t>
            </w:r>
            <w:r w:rsidRPr="00D13BC9">
              <w:rPr>
                <w:rFonts w:cs="Calibri"/>
                <w:sz w:val="22"/>
                <w:szCs w:val="22"/>
                <w:lang w:val="fr-FR" w:eastAsia="en-US"/>
              </w:rPr>
              <w:t xml:space="preserve">, </w:t>
            </w:r>
            <w:r w:rsidRPr="00D13BC9">
              <w:rPr>
                <w:rFonts w:cs="Calibri"/>
                <w:sz w:val="22"/>
                <w:szCs w:val="22"/>
                <w:lang w:val="fr-FR" w:eastAsia="en-US"/>
              </w:rPr>
              <w:t>3,7-Dimethyl-6-octen-1-ol</w:t>
            </w:r>
            <w:r w:rsidRPr="00D13BC9">
              <w:rPr>
                <w:rFonts w:cs="Calibri"/>
                <w:sz w:val="22"/>
                <w:szCs w:val="22"/>
                <w:lang w:val="fr-FR" w:eastAsia="en-US"/>
              </w:rPr>
              <w:t xml:space="preserve">, </w:t>
            </w:r>
            <w:proofErr w:type="spellStart"/>
            <w:r w:rsidRPr="00D13BC9">
              <w:rPr>
                <w:rFonts w:cs="Calibri"/>
                <w:sz w:val="22"/>
                <w:szCs w:val="22"/>
                <w:lang w:val="fr-FR" w:eastAsia="en-US"/>
              </w:rPr>
              <w:t>Cinnamaldehyde</w:t>
            </w:r>
            <w:proofErr w:type="spellEnd"/>
            <w:r w:rsidRPr="00D13BC9">
              <w:rPr>
                <w:rFonts w:cs="Calibri"/>
                <w:sz w:val="22"/>
                <w:szCs w:val="22"/>
                <w:lang w:val="fr-FR" w:eastAsia="en-US"/>
              </w:rPr>
              <w:t xml:space="preserve">, </w:t>
            </w:r>
            <w:r w:rsidRPr="00D13BC9">
              <w:rPr>
                <w:rFonts w:cs="Calibri"/>
                <w:sz w:val="22"/>
                <w:szCs w:val="22"/>
                <w:lang w:val="fr-FR" w:eastAsia="en-US"/>
              </w:rPr>
              <w:t>géraniol</w:t>
            </w:r>
            <w:r w:rsidRPr="00D13BC9">
              <w:rPr>
                <w:rFonts w:cs="Calibri"/>
                <w:sz w:val="22"/>
                <w:szCs w:val="22"/>
                <w:lang w:val="fr-FR" w:eastAsia="en-US"/>
              </w:rPr>
              <w:t xml:space="preserve">, </w:t>
            </w:r>
            <w:r w:rsidRPr="00D13BC9">
              <w:rPr>
                <w:rFonts w:cs="Calibri"/>
                <w:sz w:val="22"/>
                <w:szCs w:val="22"/>
                <w:lang w:val="fr-FR" w:eastAsia="en-US"/>
              </w:rPr>
              <w:t>2-methoxy-4-prop-2-enylphenol</w:t>
            </w:r>
            <w:r w:rsidRPr="00D13BC9">
              <w:rPr>
                <w:rFonts w:cs="Calibri"/>
                <w:sz w:val="22"/>
                <w:szCs w:val="22"/>
                <w:lang w:val="fr-FR" w:eastAsia="en-US"/>
              </w:rPr>
              <w:t xml:space="preserve">, </w:t>
            </w:r>
            <w:r w:rsidRPr="00D13BC9">
              <w:rPr>
                <w:rFonts w:cs="Calibri"/>
                <w:sz w:val="22"/>
                <w:szCs w:val="22"/>
                <w:lang w:val="fr-FR" w:eastAsia="en-US"/>
              </w:rPr>
              <w:t xml:space="preserve">2- </w:t>
            </w:r>
            <w:proofErr w:type="spellStart"/>
            <w:r w:rsidRPr="00D13BC9">
              <w:rPr>
                <w:rFonts w:cs="Calibri"/>
                <w:sz w:val="22"/>
                <w:szCs w:val="22"/>
                <w:lang w:val="fr-FR" w:eastAsia="en-US"/>
              </w:rPr>
              <w:t>benzylideneheptanal</w:t>
            </w:r>
            <w:proofErr w:type="spellEnd"/>
            <w:r w:rsidRPr="00D13BC9">
              <w:rPr>
                <w:rFonts w:cs="Calibri"/>
                <w:sz w:val="22"/>
                <w:szCs w:val="22"/>
                <w:lang w:val="fr-FR" w:eastAsia="en-US"/>
              </w:rPr>
              <w:t xml:space="preserve">, </w:t>
            </w:r>
            <w:r w:rsidRPr="00D13BC9">
              <w:rPr>
                <w:rFonts w:cs="Calibri"/>
                <w:sz w:val="22"/>
                <w:szCs w:val="22"/>
                <w:lang w:val="fr-FR" w:eastAsia="en-US"/>
              </w:rPr>
              <w:t>2-Benzylideneoctanal</w:t>
            </w:r>
            <w:r w:rsidRPr="00D13BC9">
              <w:rPr>
                <w:rFonts w:cs="Calibri"/>
                <w:sz w:val="22"/>
                <w:szCs w:val="22"/>
                <w:lang w:val="fr-FR" w:eastAsia="en-US"/>
              </w:rPr>
              <w:t xml:space="preserve">, </w:t>
            </w:r>
            <w:proofErr w:type="spellStart"/>
            <w:r w:rsidRPr="00D13BC9">
              <w:rPr>
                <w:rFonts w:cs="Calibri"/>
                <w:sz w:val="22"/>
                <w:szCs w:val="22"/>
                <w:lang w:val="fr-FR" w:eastAsia="en-US"/>
              </w:rPr>
              <w:t>Reaction</w:t>
            </w:r>
            <w:proofErr w:type="spellEnd"/>
            <w:r w:rsidRPr="00D13BC9">
              <w:rPr>
                <w:rFonts w:cs="Calibri"/>
                <w:sz w:val="22"/>
                <w:szCs w:val="22"/>
                <w:lang w:val="fr-FR" w:eastAsia="en-US"/>
              </w:rPr>
              <w:t xml:space="preserve"> mass of 1-[(1R*,6S*)-2,2,6-trimethylcyclohexyl]hexan-3-ol and 1-[(1S*,6S*)-2,2,6trimethylcyclohexyl]hexan-3-ol</w:t>
            </w:r>
            <w:r>
              <w:rPr>
                <w:rFonts w:cs="Calibri"/>
                <w:sz w:val="22"/>
                <w:szCs w:val="22"/>
                <w:lang w:val="fr-FR" w:eastAsia="en-US"/>
              </w:rPr>
              <w:t xml:space="preserve">. </w:t>
            </w:r>
            <w:r w:rsidRPr="00E832B0">
              <w:rPr>
                <w:rFonts w:cs="Calibri"/>
                <w:sz w:val="22"/>
                <w:szCs w:val="22"/>
                <w:lang w:val="fr-FR" w:eastAsia="en-US"/>
              </w:rPr>
              <w:t>Peut produire une réaction allergique.</w:t>
            </w:r>
          </w:p>
        </w:tc>
      </w:tr>
      <w:tr w:rsidR="00D13BC9" w14:paraId="3DBE5D2E" w14:textId="77777777" w:rsidTr="00DA47EE">
        <w:tblPrEx>
          <w:tblCellMar>
            <w:left w:w="0" w:type="dxa"/>
            <w:right w:w="0" w:type="dxa"/>
          </w:tblCellMar>
        </w:tblPrEx>
        <w:trPr>
          <w:cantSplit w:val="0"/>
        </w:trPr>
        <w:tc>
          <w:tcPr>
            <w:tcW w:w="2694" w:type="dxa"/>
          </w:tcPr>
          <w:p w14:paraId="49B1C4BC"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Mentions de danger (CLP)</w:t>
            </w:r>
          </w:p>
        </w:tc>
        <w:tc>
          <w:tcPr>
            <w:tcW w:w="283" w:type="dxa"/>
          </w:tcPr>
          <w:p w14:paraId="43D53CAF" w14:textId="77777777" w:rsidR="00D13BC9" w:rsidRPr="00DE091F" w:rsidRDefault="00D13BC9" w:rsidP="00DA47EE">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6685DDFD" w14:textId="77777777" w:rsidR="00D13BC9" w:rsidRDefault="00D13BC9" w:rsidP="00DA47EE">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p w14:paraId="38A219A3" w14:textId="77777777" w:rsidR="00D13BC9" w:rsidRPr="00FC70EC" w:rsidRDefault="00D13BC9" w:rsidP="00DA47EE">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H412 - </w:t>
            </w:r>
            <w:r w:rsidRPr="00CC733D">
              <w:rPr>
                <w:rFonts w:ascii="Calibri" w:eastAsia="Calibri" w:hAnsi="Calibri" w:cs="Calibri"/>
                <w:noProof w:val="0"/>
                <w:sz w:val="22"/>
                <w:szCs w:val="22"/>
                <w:lang w:val="fr-FR" w:eastAsia="en-US"/>
              </w:rPr>
              <w:t>Nocif pour les organismes aquatiques, entraîne des effets néfastes à long terme</w:t>
            </w:r>
            <w:r>
              <w:rPr>
                <w:rFonts w:ascii="Calibri" w:eastAsia="Calibri" w:hAnsi="Calibri" w:cs="Calibri"/>
                <w:noProof w:val="0"/>
                <w:sz w:val="22"/>
                <w:szCs w:val="22"/>
                <w:lang w:val="fr-FR" w:eastAsia="en-US"/>
              </w:rPr>
              <w:t>.</w:t>
            </w:r>
          </w:p>
        </w:tc>
      </w:tr>
      <w:tr w:rsidR="00D13BC9" w14:paraId="306E022F" w14:textId="77777777" w:rsidTr="00DA47EE">
        <w:tblPrEx>
          <w:tblCellMar>
            <w:left w:w="0" w:type="dxa"/>
            <w:right w:w="0" w:type="dxa"/>
          </w:tblCellMar>
        </w:tblPrEx>
        <w:trPr>
          <w:cantSplit w:val="0"/>
        </w:trPr>
        <w:tc>
          <w:tcPr>
            <w:tcW w:w="2694" w:type="dxa"/>
          </w:tcPr>
          <w:p w14:paraId="4B0974D1"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44D35E3A" w14:textId="77777777" w:rsidR="00D13BC9" w:rsidRPr="00DE091F" w:rsidRDefault="00D13BC9" w:rsidP="00DA47EE">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BD2AAE9" w14:textId="77777777" w:rsidR="00D13BC9" w:rsidRDefault="00D13BC9" w:rsidP="00DA47EE">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5BF3B6A9" w14:textId="77777777" w:rsidR="00D13BC9" w:rsidRDefault="00D13BC9" w:rsidP="00DA47EE">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P273 – Eviter le rejet dans l’environnement.</w:t>
            </w:r>
          </w:p>
          <w:p w14:paraId="2FB361B7" w14:textId="77777777" w:rsidR="00D13BC9" w:rsidRDefault="00D13BC9" w:rsidP="00DA47EE">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p w14:paraId="0FB867AD" w14:textId="77777777" w:rsidR="00D13BC9" w:rsidRPr="00817F9B" w:rsidRDefault="00D13BC9" w:rsidP="00DA47EE">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P501 - </w:t>
            </w:r>
            <w:r w:rsidRPr="00821DD7">
              <w:rPr>
                <w:rFonts w:ascii="Calibri" w:eastAsia="Calibri" w:hAnsi="Calibri" w:cs="Calibri"/>
                <w:noProof w:val="0"/>
                <w:sz w:val="22"/>
                <w:szCs w:val="22"/>
                <w:lang w:val="fr-FR" w:eastAsia="en-US"/>
              </w:rPr>
              <w:t>Éliminer le contenu/récipient dans un centre de collecte de déchets dangereux ou spéciaux, conformément à la réglementation locale, régionale, nationale et/ou internationale.</w:t>
            </w:r>
          </w:p>
        </w:tc>
      </w:tr>
    </w:tbl>
    <w:p w14:paraId="0E657E0E" w14:textId="77777777" w:rsidR="00B84FFD" w:rsidRDefault="00B84FFD" w:rsidP="00B84FFD">
      <w:pPr>
        <w:suppressAutoHyphens w:val="0"/>
        <w:rPr>
          <w:rFonts w:eastAsia="Times New Roman" w:cs="Calibri"/>
          <w:color w:val="000000"/>
          <w:lang w:eastAsia="fr-FR"/>
        </w:rPr>
      </w:pPr>
    </w:p>
    <w:p w14:paraId="3AAF568C" w14:textId="77777777" w:rsidR="00D13BC9" w:rsidRPr="00FC0238" w:rsidRDefault="00D13BC9"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Grid"/>
        <w:tblW w:w="10489" w:type="dxa"/>
        <w:tblInd w:w="6" w:type="dxa"/>
        <w:tblCellMar>
          <w:top w:w="45" w:type="dxa"/>
          <w:left w:w="56" w:type="dxa"/>
          <w:right w:w="101" w:type="dxa"/>
        </w:tblCellMar>
        <w:tblLook w:val="04A0" w:firstRow="1" w:lastRow="0" w:firstColumn="1" w:lastColumn="0" w:noHBand="0" w:noVBand="1"/>
      </w:tblPr>
      <w:tblGrid>
        <w:gridCol w:w="3970"/>
        <w:gridCol w:w="2268"/>
        <w:gridCol w:w="1133"/>
        <w:gridCol w:w="3118"/>
      </w:tblGrid>
      <w:tr w:rsidR="0064080D" w14:paraId="1D18AEF5" w14:textId="77777777" w:rsidTr="001E66E8">
        <w:trPr>
          <w:trHeight w:val="577"/>
        </w:trPr>
        <w:tc>
          <w:tcPr>
            <w:tcW w:w="3970" w:type="dxa"/>
            <w:tcBorders>
              <w:top w:val="single" w:sz="4" w:space="0" w:color="0070C0"/>
              <w:left w:val="single" w:sz="4" w:space="0" w:color="0070C0"/>
              <w:bottom w:val="single" w:sz="4" w:space="0" w:color="0070C0"/>
              <w:right w:val="single" w:sz="4" w:space="0" w:color="0070C0"/>
            </w:tcBorders>
            <w:shd w:val="clear" w:color="auto" w:fill="BDD6EE"/>
          </w:tcPr>
          <w:p w14:paraId="147B584C" w14:textId="77777777" w:rsidR="0064080D" w:rsidRDefault="0064080D" w:rsidP="00DA47EE">
            <w:pPr>
              <w:spacing w:line="259" w:lineRule="auto"/>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5AF717ED" w14:textId="77777777" w:rsidR="0064080D" w:rsidRDefault="0064080D" w:rsidP="00DA47EE">
            <w:pPr>
              <w:spacing w:line="259" w:lineRule="auto"/>
              <w:ind w:left="1"/>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545DC167" w14:textId="77777777" w:rsidR="0064080D" w:rsidRDefault="0064080D" w:rsidP="00DA47EE">
            <w:pPr>
              <w:spacing w:line="259" w:lineRule="auto"/>
              <w:ind w:left="1"/>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2BD1723F" w14:textId="77777777" w:rsidR="0064080D" w:rsidRDefault="0064080D" w:rsidP="00DA47EE">
            <w:pPr>
              <w:spacing w:line="259" w:lineRule="auto"/>
              <w:ind w:left="1"/>
            </w:pPr>
            <w:r>
              <w:rPr>
                <w:b/>
                <w:color w:val="0070C0"/>
                <w:sz w:val="18"/>
              </w:rPr>
              <w:t xml:space="preserve">Classification selon le règlement (CE) N° 1272/2008 [CLP] </w:t>
            </w:r>
          </w:p>
        </w:tc>
      </w:tr>
      <w:tr w:rsidR="0064080D" w14:paraId="7EDE8309" w14:textId="77777777" w:rsidTr="001E66E8">
        <w:trPr>
          <w:trHeight w:val="1028"/>
        </w:trPr>
        <w:tc>
          <w:tcPr>
            <w:tcW w:w="3970" w:type="dxa"/>
            <w:tcBorders>
              <w:top w:val="single" w:sz="4" w:space="0" w:color="0070C0"/>
              <w:left w:val="single" w:sz="4" w:space="0" w:color="0070C0"/>
              <w:bottom w:val="single" w:sz="4" w:space="0" w:color="0070C0"/>
              <w:right w:val="single" w:sz="4" w:space="0" w:color="0070C0"/>
            </w:tcBorders>
          </w:tcPr>
          <w:p w14:paraId="56FCBF33" w14:textId="77777777" w:rsidR="0064080D" w:rsidRDefault="0064080D" w:rsidP="00DA47EE">
            <w:pPr>
              <w:spacing w:line="259" w:lineRule="auto"/>
            </w:pPr>
            <w:r>
              <w:t xml:space="preserve">2,6-dimethyloct-7-en-2-ol </w:t>
            </w:r>
          </w:p>
        </w:tc>
        <w:tc>
          <w:tcPr>
            <w:tcW w:w="2268" w:type="dxa"/>
            <w:tcBorders>
              <w:top w:val="single" w:sz="4" w:space="0" w:color="0070C0"/>
              <w:left w:val="single" w:sz="4" w:space="0" w:color="0070C0"/>
              <w:bottom w:val="single" w:sz="4" w:space="0" w:color="0070C0"/>
              <w:right w:val="single" w:sz="4" w:space="0" w:color="0070C0"/>
            </w:tcBorders>
          </w:tcPr>
          <w:p w14:paraId="393FEB55" w14:textId="77777777" w:rsidR="0064080D" w:rsidRDefault="0064080D" w:rsidP="00DA47EE">
            <w:pPr>
              <w:spacing w:after="21" w:line="259" w:lineRule="auto"/>
              <w:ind w:left="1"/>
            </w:pPr>
            <w:r>
              <w:t xml:space="preserve">N° CAS: 18479-58-8 </w:t>
            </w:r>
          </w:p>
          <w:p w14:paraId="6433F39E" w14:textId="77777777" w:rsidR="0064080D" w:rsidRDefault="0064080D" w:rsidP="00DA47EE">
            <w:pPr>
              <w:spacing w:after="21" w:line="259" w:lineRule="auto"/>
              <w:ind w:left="1"/>
            </w:pPr>
            <w:r>
              <w:t xml:space="preserve">N° CE: 242-362-4 </w:t>
            </w:r>
          </w:p>
          <w:p w14:paraId="3815E923" w14:textId="77777777" w:rsidR="0064080D" w:rsidRDefault="0064080D" w:rsidP="00DA47EE">
            <w:pPr>
              <w:spacing w:line="259" w:lineRule="auto"/>
              <w:ind w:left="1"/>
            </w:pPr>
            <w:r>
              <w:t xml:space="preserve">N° REACH: 01-211945727437 </w:t>
            </w:r>
          </w:p>
        </w:tc>
        <w:tc>
          <w:tcPr>
            <w:tcW w:w="1133" w:type="dxa"/>
            <w:tcBorders>
              <w:top w:val="single" w:sz="4" w:space="0" w:color="0070C0"/>
              <w:left w:val="single" w:sz="4" w:space="0" w:color="0070C0"/>
              <w:bottom w:val="single" w:sz="4" w:space="0" w:color="0070C0"/>
              <w:right w:val="single" w:sz="4" w:space="0" w:color="0070C0"/>
            </w:tcBorders>
          </w:tcPr>
          <w:p w14:paraId="3B9DBD68" w14:textId="57DF2332" w:rsidR="0064080D" w:rsidRDefault="001E66E8" w:rsidP="00DA47EE">
            <w:pPr>
              <w:spacing w:line="259" w:lineRule="auto"/>
              <w:ind w:left="1"/>
            </w:pPr>
            <w:r>
              <w:t>1,99</w:t>
            </w:r>
            <w:r w:rsidR="0064080D">
              <w:t xml:space="preserve"> </w:t>
            </w:r>
          </w:p>
        </w:tc>
        <w:tc>
          <w:tcPr>
            <w:tcW w:w="3118" w:type="dxa"/>
            <w:tcBorders>
              <w:top w:val="single" w:sz="4" w:space="0" w:color="0070C0"/>
              <w:left w:val="single" w:sz="4" w:space="0" w:color="0070C0"/>
              <w:bottom w:val="single" w:sz="4" w:space="0" w:color="0070C0"/>
              <w:right w:val="single" w:sz="4" w:space="0" w:color="0070C0"/>
            </w:tcBorders>
          </w:tcPr>
          <w:p w14:paraId="2D780285" w14:textId="77777777" w:rsidR="0064080D" w:rsidRDefault="0064080D" w:rsidP="00DA47EE">
            <w:pPr>
              <w:spacing w:after="21" w:line="259" w:lineRule="auto"/>
              <w:ind w:left="1"/>
            </w:pPr>
            <w:r>
              <w:t xml:space="preserve">Skin </w:t>
            </w:r>
            <w:proofErr w:type="spellStart"/>
            <w:r>
              <w:t>Irrit</w:t>
            </w:r>
            <w:proofErr w:type="spellEnd"/>
            <w:r>
              <w:t xml:space="preserve">. 2, H315 </w:t>
            </w:r>
          </w:p>
          <w:p w14:paraId="70056395" w14:textId="77777777" w:rsidR="0064080D" w:rsidRDefault="0064080D" w:rsidP="00DA47EE">
            <w:pPr>
              <w:spacing w:after="21" w:line="259" w:lineRule="auto"/>
              <w:ind w:left="1"/>
            </w:pPr>
            <w:r>
              <w:t xml:space="preserve">Eye </w:t>
            </w:r>
            <w:proofErr w:type="spellStart"/>
            <w:r>
              <w:t>Irrit</w:t>
            </w:r>
            <w:proofErr w:type="spellEnd"/>
            <w:r>
              <w:t xml:space="preserve">. 2, H319 </w:t>
            </w:r>
          </w:p>
          <w:p w14:paraId="19CA3EF9" w14:textId="77777777" w:rsidR="0064080D" w:rsidRDefault="0064080D" w:rsidP="00DA47EE">
            <w:pPr>
              <w:spacing w:line="259" w:lineRule="auto"/>
              <w:ind w:left="1"/>
            </w:pPr>
            <w:r>
              <w:t xml:space="preserve">STOT SE 3, H336 </w:t>
            </w:r>
          </w:p>
        </w:tc>
      </w:tr>
      <w:tr w:rsidR="0064080D" w14:paraId="0D54747D" w14:textId="77777777" w:rsidTr="001E66E8">
        <w:trPr>
          <w:trHeight w:val="1008"/>
        </w:trPr>
        <w:tc>
          <w:tcPr>
            <w:tcW w:w="3970" w:type="dxa"/>
            <w:tcBorders>
              <w:top w:val="single" w:sz="4" w:space="0" w:color="0070C0"/>
              <w:left w:val="single" w:sz="4" w:space="0" w:color="0070C0"/>
              <w:bottom w:val="single" w:sz="4" w:space="0" w:color="0070C0"/>
              <w:right w:val="single" w:sz="4" w:space="0" w:color="0070C0"/>
            </w:tcBorders>
          </w:tcPr>
          <w:p w14:paraId="3955F365" w14:textId="77777777" w:rsidR="0064080D" w:rsidRDefault="0064080D" w:rsidP="00DA47EE">
            <w:pPr>
              <w:spacing w:line="259" w:lineRule="auto"/>
            </w:pPr>
            <w:r>
              <w:t xml:space="preserve">3,7-Dimethyl octa-1,6-diene-3-ol </w:t>
            </w:r>
          </w:p>
        </w:tc>
        <w:tc>
          <w:tcPr>
            <w:tcW w:w="2268" w:type="dxa"/>
            <w:tcBorders>
              <w:top w:val="single" w:sz="4" w:space="0" w:color="0070C0"/>
              <w:left w:val="single" w:sz="4" w:space="0" w:color="0070C0"/>
              <w:bottom w:val="single" w:sz="4" w:space="0" w:color="0070C0"/>
              <w:right w:val="single" w:sz="4" w:space="0" w:color="0070C0"/>
            </w:tcBorders>
          </w:tcPr>
          <w:p w14:paraId="31673EBC" w14:textId="77777777" w:rsidR="0064080D" w:rsidRDefault="0064080D" w:rsidP="00DA47EE">
            <w:pPr>
              <w:spacing w:after="21" w:line="259" w:lineRule="auto"/>
              <w:ind w:left="1"/>
            </w:pPr>
            <w:r>
              <w:t xml:space="preserve">N° CAS: 78-70-6 </w:t>
            </w:r>
          </w:p>
          <w:p w14:paraId="60DE925A" w14:textId="77777777" w:rsidR="0064080D" w:rsidRDefault="0064080D" w:rsidP="00DA47EE">
            <w:pPr>
              <w:spacing w:after="21" w:line="259" w:lineRule="auto"/>
              <w:ind w:left="1"/>
            </w:pPr>
            <w:r>
              <w:t xml:space="preserve">N° CE: 201-134-4 </w:t>
            </w:r>
          </w:p>
          <w:p w14:paraId="55A181A7" w14:textId="77777777" w:rsidR="0064080D" w:rsidRDefault="0064080D" w:rsidP="00DA47EE">
            <w:pPr>
              <w:spacing w:line="259" w:lineRule="auto"/>
              <w:ind w:left="1"/>
            </w:pPr>
            <w:r>
              <w:t xml:space="preserve">N° REACH: 01-211947401642 </w:t>
            </w:r>
          </w:p>
        </w:tc>
        <w:tc>
          <w:tcPr>
            <w:tcW w:w="1133" w:type="dxa"/>
            <w:tcBorders>
              <w:top w:val="single" w:sz="4" w:space="0" w:color="0070C0"/>
              <w:left w:val="single" w:sz="4" w:space="0" w:color="0070C0"/>
              <w:bottom w:val="single" w:sz="4" w:space="0" w:color="0070C0"/>
              <w:right w:val="single" w:sz="4" w:space="0" w:color="0070C0"/>
            </w:tcBorders>
          </w:tcPr>
          <w:p w14:paraId="2FF7C048" w14:textId="59CBACDF" w:rsidR="0064080D" w:rsidRDefault="001E66E8" w:rsidP="00DA47EE">
            <w:pPr>
              <w:spacing w:line="259" w:lineRule="auto"/>
              <w:ind w:left="1"/>
            </w:pPr>
            <w:r>
              <w:t>0,99</w:t>
            </w:r>
            <w:r w:rsidR="0064080D">
              <w:t xml:space="preserve"> </w:t>
            </w:r>
          </w:p>
        </w:tc>
        <w:tc>
          <w:tcPr>
            <w:tcW w:w="3118" w:type="dxa"/>
            <w:tcBorders>
              <w:top w:val="single" w:sz="4" w:space="0" w:color="0070C0"/>
              <w:left w:val="single" w:sz="4" w:space="0" w:color="0070C0"/>
              <w:bottom w:val="single" w:sz="4" w:space="0" w:color="0070C0"/>
              <w:right w:val="single" w:sz="4" w:space="0" w:color="0070C0"/>
            </w:tcBorders>
          </w:tcPr>
          <w:p w14:paraId="4E98511D" w14:textId="77777777" w:rsidR="0064080D" w:rsidRDefault="0064080D" w:rsidP="00DA47EE">
            <w:pPr>
              <w:spacing w:after="21" w:line="259" w:lineRule="auto"/>
              <w:ind w:left="1"/>
            </w:pPr>
            <w:r>
              <w:t xml:space="preserve">Skin </w:t>
            </w:r>
            <w:proofErr w:type="spellStart"/>
            <w:r>
              <w:t>Irrit</w:t>
            </w:r>
            <w:proofErr w:type="spellEnd"/>
            <w:r>
              <w:t xml:space="preserve">. 2, H315 </w:t>
            </w:r>
          </w:p>
          <w:p w14:paraId="446C9FE6" w14:textId="77777777" w:rsidR="0064080D" w:rsidRDefault="0064080D" w:rsidP="00DA47EE">
            <w:pPr>
              <w:spacing w:after="21" w:line="259" w:lineRule="auto"/>
              <w:ind w:left="1"/>
            </w:pPr>
            <w:r>
              <w:t xml:space="preserve">Eye </w:t>
            </w:r>
            <w:proofErr w:type="spellStart"/>
            <w:r>
              <w:t>Irrit</w:t>
            </w:r>
            <w:proofErr w:type="spellEnd"/>
            <w:r>
              <w:t xml:space="preserve">. 2, H319 </w:t>
            </w:r>
          </w:p>
          <w:p w14:paraId="163F16A5" w14:textId="77777777" w:rsidR="0064080D" w:rsidRDefault="0064080D" w:rsidP="00DA47EE">
            <w:pPr>
              <w:spacing w:line="259" w:lineRule="auto"/>
              <w:ind w:left="1"/>
            </w:pPr>
            <w:r>
              <w:t xml:space="preserve">Skin Sens. 1B, H317 </w:t>
            </w:r>
          </w:p>
        </w:tc>
      </w:tr>
      <w:tr w:rsidR="0039224C" w14:paraId="24407418" w14:textId="77777777" w:rsidTr="001E66E8">
        <w:tblPrEx>
          <w:tblCellMar>
            <w:top w:w="0" w:type="dxa"/>
            <w:left w:w="0" w:type="dxa"/>
            <w:right w:w="0" w:type="dxa"/>
          </w:tblCellMar>
        </w:tblPrEx>
        <w:trPr>
          <w:trHeight w:val="785"/>
        </w:trPr>
        <w:tc>
          <w:tcPr>
            <w:tcW w:w="3970" w:type="dxa"/>
          </w:tcPr>
          <w:p w14:paraId="10BEF8EB" w14:textId="77777777" w:rsidR="0039224C" w:rsidRDefault="0039224C" w:rsidP="00DA47EE">
            <w:pPr>
              <w:spacing w:line="259" w:lineRule="auto"/>
            </w:pPr>
            <w:r>
              <w:lastRenderedPageBreak/>
              <w:t xml:space="preserve">3,7-Dimethyl octa-1,6-diene-3-yl </w:t>
            </w:r>
            <w:proofErr w:type="spellStart"/>
            <w:r>
              <w:t>acetate</w:t>
            </w:r>
            <w:proofErr w:type="spellEnd"/>
            <w:r>
              <w:t xml:space="preserve"> </w:t>
            </w:r>
          </w:p>
        </w:tc>
        <w:tc>
          <w:tcPr>
            <w:tcW w:w="2268" w:type="dxa"/>
          </w:tcPr>
          <w:p w14:paraId="095FFF8E" w14:textId="77777777" w:rsidR="0039224C" w:rsidRDefault="0039224C" w:rsidP="00DA47EE">
            <w:pPr>
              <w:spacing w:line="259" w:lineRule="auto"/>
              <w:ind w:left="1" w:right="604"/>
            </w:pPr>
            <w:r>
              <w:t xml:space="preserve">N° CAS: 115-95-7 N° CE: 204-116-4 </w:t>
            </w:r>
          </w:p>
        </w:tc>
        <w:tc>
          <w:tcPr>
            <w:tcW w:w="1133" w:type="dxa"/>
          </w:tcPr>
          <w:p w14:paraId="42DB9632" w14:textId="383012A8" w:rsidR="0039224C" w:rsidRDefault="001E66E8" w:rsidP="00DA47EE">
            <w:pPr>
              <w:spacing w:line="259" w:lineRule="auto"/>
              <w:ind w:left="1"/>
            </w:pPr>
            <w:r>
              <w:t>0,99</w:t>
            </w:r>
            <w:r w:rsidR="0039224C">
              <w:t xml:space="preserve"> </w:t>
            </w:r>
          </w:p>
        </w:tc>
        <w:tc>
          <w:tcPr>
            <w:tcW w:w="3118" w:type="dxa"/>
          </w:tcPr>
          <w:p w14:paraId="7D1DCB0F" w14:textId="77777777" w:rsidR="0039224C" w:rsidRDefault="0039224C" w:rsidP="00DA47EE">
            <w:pPr>
              <w:spacing w:after="21" w:line="259" w:lineRule="auto"/>
              <w:ind w:left="1"/>
            </w:pPr>
            <w:r>
              <w:t xml:space="preserve">Skin </w:t>
            </w:r>
            <w:proofErr w:type="spellStart"/>
            <w:r>
              <w:t>Irrit</w:t>
            </w:r>
            <w:proofErr w:type="spellEnd"/>
            <w:r>
              <w:t xml:space="preserve">. 2, H315 </w:t>
            </w:r>
          </w:p>
          <w:p w14:paraId="7B0408EA" w14:textId="77777777" w:rsidR="0039224C" w:rsidRDefault="0039224C" w:rsidP="00DA47EE">
            <w:pPr>
              <w:spacing w:after="21" w:line="259" w:lineRule="auto"/>
              <w:ind w:left="1"/>
            </w:pPr>
            <w:r>
              <w:t xml:space="preserve">Eye </w:t>
            </w:r>
            <w:proofErr w:type="spellStart"/>
            <w:r>
              <w:t>Irrit</w:t>
            </w:r>
            <w:proofErr w:type="spellEnd"/>
            <w:r>
              <w:t xml:space="preserve">. 2, H319 </w:t>
            </w:r>
          </w:p>
          <w:p w14:paraId="64D6EC9F" w14:textId="77777777" w:rsidR="0039224C" w:rsidRDefault="0039224C" w:rsidP="00DA47EE">
            <w:pPr>
              <w:spacing w:line="259" w:lineRule="auto"/>
              <w:ind w:left="1"/>
            </w:pPr>
            <w:r>
              <w:t xml:space="preserve">Skin Sens. 1B, H317 </w:t>
            </w:r>
          </w:p>
        </w:tc>
      </w:tr>
      <w:tr w:rsidR="0039224C" w:rsidRPr="00C10484" w14:paraId="4F7D22A8" w14:textId="77777777" w:rsidTr="001E66E8">
        <w:tblPrEx>
          <w:tblCellMar>
            <w:top w:w="0" w:type="dxa"/>
            <w:left w:w="0" w:type="dxa"/>
            <w:right w:w="0" w:type="dxa"/>
          </w:tblCellMar>
        </w:tblPrEx>
        <w:trPr>
          <w:trHeight w:val="1008"/>
        </w:trPr>
        <w:tc>
          <w:tcPr>
            <w:tcW w:w="3970" w:type="dxa"/>
          </w:tcPr>
          <w:p w14:paraId="74C6117A" w14:textId="50940760" w:rsidR="0039224C" w:rsidRDefault="0039224C" w:rsidP="00D13BC9">
            <w:pPr>
              <w:spacing w:after="21" w:line="259" w:lineRule="auto"/>
            </w:pPr>
            <w:r w:rsidRPr="00C10484">
              <w:rPr>
                <w:lang w:val="en-US"/>
              </w:rPr>
              <w:t>(3R-(3a,3ab,6a,7b,8aa))-Octahydro-6-methoxy-</w:t>
            </w:r>
            <w:r>
              <w:t xml:space="preserve">3,6,8,8-tetramethyl-1H-3a,7-methanoazulene </w:t>
            </w:r>
          </w:p>
        </w:tc>
        <w:tc>
          <w:tcPr>
            <w:tcW w:w="2268" w:type="dxa"/>
          </w:tcPr>
          <w:p w14:paraId="6D9977FE" w14:textId="77777777" w:rsidR="0039224C" w:rsidRDefault="0039224C" w:rsidP="00DA47EE">
            <w:pPr>
              <w:spacing w:after="21" w:line="259" w:lineRule="auto"/>
              <w:ind w:left="1"/>
            </w:pPr>
            <w:r>
              <w:t xml:space="preserve">N° CAS: 19870-74-7 </w:t>
            </w:r>
          </w:p>
          <w:p w14:paraId="339D4316" w14:textId="77777777" w:rsidR="0039224C" w:rsidRDefault="0039224C" w:rsidP="00DA47EE">
            <w:pPr>
              <w:spacing w:after="21" w:line="259" w:lineRule="auto"/>
              <w:ind w:left="1"/>
            </w:pPr>
            <w:r>
              <w:t xml:space="preserve">N° CE: 267-510-5 </w:t>
            </w:r>
          </w:p>
          <w:p w14:paraId="3323678D" w14:textId="77777777" w:rsidR="0039224C" w:rsidRDefault="0039224C" w:rsidP="00DA47EE">
            <w:pPr>
              <w:spacing w:line="259" w:lineRule="auto"/>
              <w:ind w:left="1"/>
            </w:pPr>
            <w:r>
              <w:t xml:space="preserve">N° REACH: 01-212022833561 </w:t>
            </w:r>
          </w:p>
        </w:tc>
        <w:tc>
          <w:tcPr>
            <w:tcW w:w="1133" w:type="dxa"/>
          </w:tcPr>
          <w:p w14:paraId="70486DC7" w14:textId="1F626149" w:rsidR="0039224C" w:rsidRDefault="001E66E8" w:rsidP="00DA47EE">
            <w:pPr>
              <w:spacing w:line="259" w:lineRule="auto"/>
              <w:ind w:left="1"/>
            </w:pPr>
            <w:r>
              <w:t>0,99</w:t>
            </w:r>
            <w:r w:rsidR="0039224C">
              <w:t xml:space="preserve"> </w:t>
            </w:r>
          </w:p>
        </w:tc>
        <w:tc>
          <w:tcPr>
            <w:tcW w:w="3118" w:type="dxa"/>
          </w:tcPr>
          <w:p w14:paraId="25A8582A" w14:textId="77777777" w:rsidR="0039224C" w:rsidRPr="0039224C" w:rsidRDefault="0039224C" w:rsidP="00DA47EE">
            <w:pPr>
              <w:spacing w:after="21" w:line="259" w:lineRule="auto"/>
              <w:ind w:left="1"/>
            </w:pPr>
            <w:r w:rsidRPr="0039224C">
              <w:t xml:space="preserve">Skin Sens. 1B, H317 </w:t>
            </w:r>
          </w:p>
          <w:p w14:paraId="464B1A40" w14:textId="77777777" w:rsidR="0039224C" w:rsidRPr="0039224C" w:rsidRDefault="0039224C" w:rsidP="00DA47EE">
            <w:pPr>
              <w:spacing w:after="21" w:line="259" w:lineRule="auto"/>
              <w:ind w:left="1"/>
            </w:pPr>
            <w:proofErr w:type="spellStart"/>
            <w:r w:rsidRPr="0039224C">
              <w:t>Aquatic</w:t>
            </w:r>
            <w:proofErr w:type="spellEnd"/>
            <w:r w:rsidRPr="0039224C">
              <w:t xml:space="preserve"> Acute 1, H400 </w:t>
            </w:r>
          </w:p>
          <w:p w14:paraId="4A3ADEAB" w14:textId="77777777" w:rsidR="0039224C" w:rsidRPr="00C10484" w:rsidRDefault="0039224C" w:rsidP="00DA47EE">
            <w:pPr>
              <w:spacing w:line="259" w:lineRule="auto"/>
              <w:ind w:left="1"/>
              <w:rPr>
                <w:lang w:val="en-US"/>
              </w:rPr>
            </w:pPr>
            <w:r w:rsidRPr="00C10484">
              <w:rPr>
                <w:lang w:val="en-US"/>
              </w:rPr>
              <w:t xml:space="preserve">Aquatic Chronic 1, H410 </w:t>
            </w:r>
          </w:p>
        </w:tc>
      </w:tr>
      <w:tr w:rsidR="001E66E8" w14:paraId="3014B62C" w14:textId="77777777" w:rsidTr="001E66E8">
        <w:tblPrEx>
          <w:tblCellMar>
            <w:top w:w="0" w:type="dxa"/>
            <w:left w:w="0" w:type="dxa"/>
            <w:right w:w="0" w:type="dxa"/>
          </w:tblCellMar>
        </w:tblPrEx>
        <w:trPr>
          <w:trHeight w:val="1009"/>
        </w:trPr>
        <w:tc>
          <w:tcPr>
            <w:tcW w:w="3970" w:type="dxa"/>
          </w:tcPr>
          <w:p w14:paraId="0577BBEC" w14:textId="77777777" w:rsidR="001E66E8" w:rsidRPr="00C10484" w:rsidRDefault="001E66E8" w:rsidP="00DA47EE">
            <w:pPr>
              <w:spacing w:line="259" w:lineRule="auto"/>
              <w:rPr>
                <w:lang w:val="en-US"/>
              </w:rPr>
            </w:pPr>
            <w:r w:rsidRPr="00C10484">
              <w:rPr>
                <w:lang w:val="en-US"/>
              </w:rPr>
              <w:t xml:space="preserve">1-(1,2,3,4,5,6,7,8-Octahydro-2,3,8,8-tetramethyl-2naphthyl)ethan-1-one </w:t>
            </w:r>
          </w:p>
        </w:tc>
        <w:tc>
          <w:tcPr>
            <w:tcW w:w="2268" w:type="dxa"/>
          </w:tcPr>
          <w:p w14:paraId="5D710887" w14:textId="77777777" w:rsidR="001E66E8" w:rsidRDefault="001E66E8" w:rsidP="00DA47EE">
            <w:pPr>
              <w:spacing w:after="22" w:line="259" w:lineRule="auto"/>
              <w:ind w:left="1"/>
            </w:pPr>
            <w:r>
              <w:t xml:space="preserve">N° CAS: 54464-57-2 </w:t>
            </w:r>
          </w:p>
          <w:p w14:paraId="5460FAEF" w14:textId="77777777" w:rsidR="001E66E8" w:rsidRDefault="001E66E8" w:rsidP="00DA47EE">
            <w:pPr>
              <w:spacing w:after="21" w:line="259" w:lineRule="auto"/>
              <w:ind w:left="1"/>
            </w:pPr>
            <w:r>
              <w:t xml:space="preserve">N° CE: 259-174-3 </w:t>
            </w:r>
          </w:p>
          <w:p w14:paraId="27877F23" w14:textId="77777777" w:rsidR="001E66E8" w:rsidRDefault="001E66E8" w:rsidP="00DA47EE">
            <w:pPr>
              <w:spacing w:line="259" w:lineRule="auto"/>
              <w:ind w:left="1"/>
            </w:pPr>
            <w:r>
              <w:t xml:space="preserve">N° REACH: 01-211948998904 </w:t>
            </w:r>
          </w:p>
        </w:tc>
        <w:tc>
          <w:tcPr>
            <w:tcW w:w="1133" w:type="dxa"/>
          </w:tcPr>
          <w:p w14:paraId="1425332A" w14:textId="582C3047" w:rsidR="001E66E8" w:rsidRDefault="001E66E8" w:rsidP="00DA47EE">
            <w:pPr>
              <w:spacing w:line="259" w:lineRule="auto"/>
              <w:ind w:left="1"/>
            </w:pPr>
            <w:r>
              <w:t>0,49</w:t>
            </w:r>
            <w:r>
              <w:t xml:space="preserve"> </w:t>
            </w:r>
          </w:p>
        </w:tc>
        <w:tc>
          <w:tcPr>
            <w:tcW w:w="3118" w:type="dxa"/>
          </w:tcPr>
          <w:p w14:paraId="722896BD" w14:textId="77777777" w:rsidR="001E66E8" w:rsidRDefault="001E66E8" w:rsidP="00DA47EE">
            <w:pPr>
              <w:spacing w:after="22" w:line="259" w:lineRule="auto"/>
              <w:ind w:left="1"/>
            </w:pPr>
            <w:r>
              <w:t xml:space="preserve">Skin </w:t>
            </w:r>
            <w:proofErr w:type="spellStart"/>
            <w:r>
              <w:t>Irrit</w:t>
            </w:r>
            <w:proofErr w:type="spellEnd"/>
            <w:r>
              <w:t xml:space="preserve">. 2, H315 </w:t>
            </w:r>
          </w:p>
          <w:p w14:paraId="1A2BD19D" w14:textId="77777777" w:rsidR="001E66E8" w:rsidRDefault="001E66E8" w:rsidP="00DA47EE">
            <w:pPr>
              <w:spacing w:after="21" w:line="259" w:lineRule="auto"/>
              <w:ind w:left="1"/>
            </w:pPr>
            <w:r>
              <w:t xml:space="preserve">Skin Sens. 1B, H317 </w:t>
            </w:r>
          </w:p>
          <w:p w14:paraId="1E153EBE" w14:textId="77777777" w:rsidR="001E66E8" w:rsidRDefault="001E66E8" w:rsidP="00DA47EE">
            <w:pPr>
              <w:spacing w:line="259" w:lineRule="auto"/>
              <w:ind w:left="1"/>
            </w:pPr>
            <w:proofErr w:type="spellStart"/>
            <w:r>
              <w:t>Aquatic</w:t>
            </w:r>
            <w:proofErr w:type="spellEnd"/>
            <w:r>
              <w:t xml:space="preserve"> </w:t>
            </w:r>
            <w:proofErr w:type="spellStart"/>
            <w:r>
              <w:t>Chronic</w:t>
            </w:r>
            <w:proofErr w:type="spellEnd"/>
            <w:r>
              <w:t xml:space="preserve"> 2, H411 </w:t>
            </w:r>
          </w:p>
        </w:tc>
      </w:tr>
      <w:tr w:rsidR="001E66E8" w14:paraId="4CB86B23" w14:textId="77777777" w:rsidTr="001E66E8">
        <w:tblPrEx>
          <w:tblCellMar>
            <w:top w:w="0" w:type="dxa"/>
            <w:left w:w="0" w:type="dxa"/>
            <w:right w:w="0" w:type="dxa"/>
          </w:tblCellMar>
        </w:tblPrEx>
        <w:trPr>
          <w:trHeight w:val="787"/>
        </w:trPr>
        <w:tc>
          <w:tcPr>
            <w:tcW w:w="3970" w:type="dxa"/>
          </w:tcPr>
          <w:p w14:paraId="259D83D6" w14:textId="77777777" w:rsidR="001E66E8" w:rsidRDefault="001E66E8" w:rsidP="00DA47EE">
            <w:pPr>
              <w:spacing w:line="259" w:lineRule="auto"/>
            </w:pPr>
            <w:r>
              <w:t xml:space="preserve">3,7-Dimethyl-6-octen-1-ol </w:t>
            </w:r>
          </w:p>
        </w:tc>
        <w:tc>
          <w:tcPr>
            <w:tcW w:w="2268" w:type="dxa"/>
          </w:tcPr>
          <w:p w14:paraId="26D77805" w14:textId="77777777" w:rsidR="001E66E8" w:rsidRDefault="001E66E8" w:rsidP="00DA47EE">
            <w:pPr>
              <w:spacing w:line="259" w:lineRule="auto"/>
              <w:ind w:left="1" w:right="612"/>
            </w:pPr>
            <w:r>
              <w:t xml:space="preserve">N° CAS: 106-22-9 N° CE: 203-375-0 </w:t>
            </w:r>
          </w:p>
        </w:tc>
        <w:tc>
          <w:tcPr>
            <w:tcW w:w="1133" w:type="dxa"/>
          </w:tcPr>
          <w:p w14:paraId="33241209" w14:textId="3D2F7339" w:rsidR="001E66E8" w:rsidRDefault="001E66E8" w:rsidP="00DA47EE">
            <w:pPr>
              <w:spacing w:line="259" w:lineRule="auto"/>
              <w:ind w:left="1"/>
            </w:pPr>
            <w:r>
              <w:t>0,49</w:t>
            </w:r>
            <w:r>
              <w:t xml:space="preserve"> </w:t>
            </w:r>
          </w:p>
        </w:tc>
        <w:tc>
          <w:tcPr>
            <w:tcW w:w="3118" w:type="dxa"/>
          </w:tcPr>
          <w:p w14:paraId="09D4C248" w14:textId="77777777" w:rsidR="001E66E8" w:rsidRDefault="001E66E8" w:rsidP="00DA47EE">
            <w:pPr>
              <w:spacing w:after="21" w:line="259" w:lineRule="auto"/>
              <w:ind w:left="1"/>
            </w:pPr>
            <w:r>
              <w:t xml:space="preserve">Skin </w:t>
            </w:r>
            <w:proofErr w:type="spellStart"/>
            <w:r>
              <w:t>Irrit</w:t>
            </w:r>
            <w:proofErr w:type="spellEnd"/>
            <w:r>
              <w:t xml:space="preserve">. 2, H315 </w:t>
            </w:r>
          </w:p>
          <w:p w14:paraId="422E03EC" w14:textId="77777777" w:rsidR="001E66E8" w:rsidRDefault="001E66E8" w:rsidP="00DA47EE">
            <w:pPr>
              <w:spacing w:after="21" w:line="259" w:lineRule="auto"/>
              <w:ind w:left="1"/>
            </w:pPr>
            <w:r>
              <w:t xml:space="preserve">Eye </w:t>
            </w:r>
            <w:proofErr w:type="spellStart"/>
            <w:r>
              <w:t>Irrit</w:t>
            </w:r>
            <w:proofErr w:type="spellEnd"/>
            <w:r>
              <w:t xml:space="preserve">. 2, H319 </w:t>
            </w:r>
          </w:p>
          <w:p w14:paraId="7A593E50" w14:textId="77777777" w:rsidR="001E66E8" w:rsidRDefault="001E66E8" w:rsidP="00DA47EE">
            <w:pPr>
              <w:spacing w:line="259" w:lineRule="auto"/>
              <w:ind w:left="1"/>
            </w:pPr>
            <w:r>
              <w:t xml:space="preserve">Skin Sens. 1B, H317 </w:t>
            </w:r>
          </w:p>
        </w:tc>
      </w:tr>
      <w:tr w:rsidR="001E66E8" w:rsidRPr="00C10484" w14:paraId="48D6F01E" w14:textId="77777777" w:rsidTr="001E66E8">
        <w:tblPrEx>
          <w:tblCellMar>
            <w:top w:w="0" w:type="dxa"/>
            <w:left w:w="0" w:type="dxa"/>
            <w:right w:w="0" w:type="dxa"/>
          </w:tblCellMar>
        </w:tblPrEx>
        <w:trPr>
          <w:trHeight w:val="1006"/>
        </w:trPr>
        <w:tc>
          <w:tcPr>
            <w:tcW w:w="3970" w:type="dxa"/>
          </w:tcPr>
          <w:p w14:paraId="59F30317" w14:textId="77777777" w:rsidR="001E66E8" w:rsidRDefault="001E66E8" w:rsidP="00DA47EE">
            <w:pPr>
              <w:spacing w:line="259" w:lineRule="auto"/>
            </w:pPr>
            <w:proofErr w:type="spellStart"/>
            <w:r>
              <w:t>Cinnamaldehyde</w:t>
            </w:r>
            <w:proofErr w:type="spellEnd"/>
            <w:r>
              <w:t xml:space="preserve"> </w:t>
            </w:r>
          </w:p>
        </w:tc>
        <w:tc>
          <w:tcPr>
            <w:tcW w:w="2268" w:type="dxa"/>
          </w:tcPr>
          <w:p w14:paraId="5ACA8057" w14:textId="77777777" w:rsidR="001E66E8" w:rsidRDefault="001E66E8" w:rsidP="00DA47EE">
            <w:pPr>
              <w:spacing w:after="21" w:line="259" w:lineRule="auto"/>
              <w:ind w:left="1"/>
            </w:pPr>
            <w:r>
              <w:t xml:space="preserve">N° CAS: 104-55-2 </w:t>
            </w:r>
          </w:p>
          <w:p w14:paraId="25AA7488" w14:textId="77777777" w:rsidR="001E66E8" w:rsidRDefault="001E66E8" w:rsidP="00DA47EE">
            <w:pPr>
              <w:spacing w:after="21" w:line="259" w:lineRule="auto"/>
              <w:ind w:left="1"/>
            </w:pPr>
            <w:r>
              <w:t xml:space="preserve">N° CE: 203-213-9 </w:t>
            </w:r>
          </w:p>
          <w:p w14:paraId="1745409A" w14:textId="77777777" w:rsidR="001E66E8" w:rsidRDefault="001E66E8" w:rsidP="00DA47EE">
            <w:pPr>
              <w:spacing w:line="259" w:lineRule="auto"/>
              <w:ind w:left="1"/>
            </w:pPr>
            <w:r>
              <w:t xml:space="preserve">N° REACH: 01-211993524245 </w:t>
            </w:r>
          </w:p>
        </w:tc>
        <w:tc>
          <w:tcPr>
            <w:tcW w:w="1133" w:type="dxa"/>
          </w:tcPr>
          <w:p w14:paraId="56CC1A74" w14:textId="43B9ADA1" w:rsidR="001E66E8" w:rsidRDefault="001E66E8" w:rsidP="00DA47EE">
            <w:pPr>
              <w:spacing w:line="259" w:lineRule="auto"/>
              <w:ind w:left="1"/>
            </w:pPr>
            <w:r>
              <w:t>0,49</w:t>
            </w:r>
            <w:r>
              <w:t xml:space="preserve"> </w:t>
            </w:r>
          </w:p>
        </w:tc>
        <w:tc>
          <w:tcPr>
            <w:tcW w:w="3118" w:type="dxa"/>
          </w:tcPr>
          <w:p w14:paraId="6F1FAB0E" w14:textId="77777777" w:rsidR="001E66E8" w:rsidRDefault="001E66E8" w:rsidP="00DA47EE">
            <w:pPr>
              <w:spacing w:after="21" w:line="259" w:lineRule="auto"/>
              <w:ind w:left="1"/>
            </w:pPr>
            <w:r>
              <w:t xml:space="preserve">Skin </w:t>
            </w:r>
            <w:proofErr w:type="spellStart"/>
            <w:r>
              <w:t>Irrit</w:t>
            </w:r>
            <w:proofErr w:type="spellEnd"/>
            <w:r>
              <w:t xml:space="preserve">. 2, H315 </w:t>
            </w:r>
          </w:p>
          <w:p w14:paraId="2CF22CE7" w14:textId="77777777" w:rsidR="001E66E8" w:rsidRPr="00C10484" w:rsidRDefault="001E66E8" w:rsidP="00DA47EE">
            <w:pPr>
              <w:spacing w:after="21" w:line="259" w:lineRule="auto"/>
              <w:ind w:left="1"/>
              <w:rPr>
                <w:lang w:val="en-US"/>
              </w:rPr>
            </w:pPr>
            <w:r>
              <w:t xml:space="preserve">Eye </w:t>
            </w:r>
            <w:proofErr w:type="spellStart"/>
            <w:r>
              <w:t>Irrit</w:t>
            </w:r>
            <w:proofErr w:type="spellEnd"/>
            <w:r>
              <w:t xml:space="preserve">. </w:t>
            </w:r>
            <w:r w:rsidRPr="00C10484">
              <w:rPr>
                <w:lang w:val="en-US"/>
              </w:rPr>
              <w:t xml:space="preserve">2, H319 </w:t>
            </w:r>
          </w:p>
          <w:p w14:paraId="61B15449" w14:textId="77777777" w:rsidR="001E66E8" w:rsidRPr="00C10484" w:rsidRDefault="001E66E8" w:rsidP="00DA47EE">
            <w:pPr>
              <w:spacing w:after="21" w:line="259" w:lineRule="auto"/>
              <w:ind w:left="1"/>
              <w:rPr>
                <w:lang w:val="en-US"/>
              </w:rPr>
            </w:pPr>
            <w:r w:rsidRPr="00C10484">
              <w:rPr>
                <w:lang w:val="en-US"/>
              </w:rPr>
              <w:t xml:space="preserve">Skin Sens. 1A, H317 </w:t>
            </w:r>
          </w:p>
          <w:p w14:paraId="6AFB6177" w14:textId="77777777" w:rsidR="001E66E8" w:rsidRPr="00C10484" w:rsidRDefault="001E66E8" w:rsidP="00DA47EE">
            <w:pPr>
              <w:spacing w:line="259" w:lineRule="auto"/>
              <w:ind w:left="1"/>
              <w:rPr>
                <w:lang w:val="en-US"/>
              </w:rPr>
            </w:pPr>
            <w:r w:rsidRPr="00C10484">
              <w:rPr>
                <w:lang w:val="en-US"/>
              </w:rPr>
              <w:t xml:space="preserve">Aquatic Chronic 3, H412 </w:t>
            </w:r>
          </w:p>
        </w:tc>
      </w:tr>
      <w:tr w:rsidR="001E66E8" w14:paraId="6EE6FDBB" w14:textId="77777777" w:rsidTr="001E66E8">
        <w:tblPrEx>
          <w:tblCellMar>
            <w:top w:w="0" w:type="dxa"/>
            <w:left w:w="0" w:type="dxa"/>
            <w:right w:w="0" w:type="dxa"/>
          </w:tblCellMar>
        </w:tblPrEx>
        <w:trPr>
          <w:trHeight w:val="787"/>
        </w:trPr>
        <w:tc>
          <w:tcPr>
            <w:tcW w:w="3970" w:type="dxa"/>
          </w:tcPr>
          <w:p w14:paraId="78C6794D" w14:textId="77777777" w:rsidR="001E66E8" w:rsidRPr="001E66E8" w:rsidRDefault="001E66E8" w:rsidP="00DA47EE">
            <w:pPr>
              <w:spacing w:line="259" w:lineRule="auto"/>
              <w:rPr>
                <w:lang w:val="it-IT"/>
              </w:rPr>
            </w:pPr>
            <w:proofErr w:type="spellStart"/>
            <w:r w:rsidRPr="001E66E8">
              <w:rPr>
                <w:lang w:val="it-IT"/>
              </w:rPr>
              <w:t>géraniol</w:t>
            </w:r>
            <w:proofErr w:type="spellEnd"/>
            <w:r w:rsidRPr="001E66E8">
              <w:rPr>
                <w:lang w:val="it-IT"/>
              </w:rPr>
              <w:t xml:space="preserve">; (2E)-3,7-diméthylocta-2,6-dién-1-ol </w:t>
            </w:r>
          </w:p>
        </w:tc>
        <w:tc>
          <w:tcPr>
            <w:tcW w:w="2268" w:type="dxa"/>
          </w:tcPr>
          <w:p w14:paraId="712866F8" w14:textId="77777777" w:rsidR="001E66E8" w:rsidRDefault="001E66E8" w:rsidP="00DA47EE">
            <w:pPr>
              <w:spacing w:after="21" w:line="259" w:lineRule="auto"/>
              <w:ind w:left="1"/>
            </w:pPr>
            <w:r>
              <w:t xml:space="preserve">N° CAS: 106-24-1 </w:t>
            </w:r>
          </w:p>
          <w:p w14:paraId="36033CCB" w14:textId="77777777" w:rsidR="001E66E8" w:rsidRDefault="001E66E8" w:rsidP="00DA47EE">
            <w:pPr>
              <w:spacing w:after="21" w:line="259" w:lineRule="auto"/>
              <w:ind w:left="1"/>
            </w:pPr>
            <w:r>
              <w:t xml:space="preserve">N° CE: 203-377-1 </w:t>
            </w:r>
          </w:p>
          <w:p w14:paraId="35400599" w14:textId="77777777" w:rsidR="001E66E8" w:rsidRDefault="001E66E8" w:rsidP="00DA47EE">
            <w:pPr>
              <w:spacing w:line="259" w:lineRule="auto"/>
              <w:ind w:left="1"/>
            </w:pPr>
            <w:r>
              <w:t xml:space="preserve">N° Index: 603-241-00-5 </w:t>
            </w:r>
          </w:p>
        </w:tc>
        <w:tc>
          <w:tcPr>
            <w:tcW w:w="1133" w:type="dxa"/>
          </w:tcPr>
          <w:p w14:paraId="74238DDA" w14:textId="04EBD3C7" w:rsidR="001E66E8" w:rsidRDefault="001E66E8" w:rsidP="00DA47EE">
            <w:pPr>
              <w:spacing w:line="259" w:lineRule="auto"/>
              <w:ind w:left="1"/>
            </w:pPr>
            <w:r>
              <w:t>0,49</w:t>
            </w:r>
            <w:r>
              <w:t xml:space="preserve"> </w:t>
            </w:r>
          </w:p>
        </w:tc>
        <w:tc>
          <w:tcPr>
            <w:tcW w:w="3118" w:type="dxa"/>
          </w:tcPr>
          <w:p w14:paraId="1305EB25" w14:textId="77777777" w:rsidR="001E66E8" w:rsidRDefault="001E66E8" w:rsidP="00DA47EE">
            <w:pPr>
              <w:spacing w:after="21" w:line="259" w:lineRule="auto"/>
              <w:ind w:left="1"/>
            </w:pPr>
            <w:r>
              <w:t xml:space="preserve">Skin </w:t>
            </w:r>
            <w:proofErr w:type="spellStart"/>
            <w:r>
              <w:t>Irrit</w:t>
            </w:r>
            <w:proofErr w:type="spellEnd"/>
            <w:r>
              <w:t xml:space="preserve">. 2, H315 </w:t>
            </w:r>
          </w:p>
          <w:p w14:paraId="651AA329" w14:textId="77777777" w:rsidR="001E66E8" w:rsidRDefault="001E66E8" w:rsidP="00DA47EE">
            <w:pPr>
              <w:spacing w:after="21" w:line="259" w:lineRule="auto"/>
              <w:ind w:left="1"/>
            </w:pPr>
            <w:r>
              <w:t xml:space="preserve">Eye Dam. 1, H318 </w:t>
            </w:r>
          </w:p>
          <w:p w14:paraId="49F248FD" w14:textId="77777777" w:rsidR="001E66E8" w:rsidRDefault="001E66E8" w:rsidP="00DA47EE">
            <w:pPr>
              <w:spacing w:line="259" w:lineRule="auto"/>
              <w:ind w:left="1"/>
            </w:pPr>
            <w:r>
              <w:t xml:space="preserve">Skin Sens. 1, H317 </w:t>
            </w:r>
          </w:p>
        </w:tc>
      </w:tr>
      <w:tr w:rsidR="001E66E8" w14:paraId="67EEB5BB" w14:textId="77777777" w:rsidTr="001E66E8">
        <w:tblPrEx>
          <w:tblCellMar>
            <w:top w:w="0" w:type="dxa"/>
            <w:left w:w="0" w:type="dxa"/>
            <w:right w:w="0" w:type="dxa"/>
          </w:tblCellMar>
        </w:tblPrEx>
        <w:trPr>
          <w:trHeight w:val="564"/>
        </w:trPr>
        <w:tc>
          <w:tcPr>
            <w:tcW w:w="3970" w:type="dxa"/>
          </w:tcPr>
          <w:p w14:paraId="2EA0D763" w14:textId="77777777" w:rsidR="001E66E8" w:rsidRDefault="001E66E8" w:rsidP="00DA47EE">
            <w:pPr>
              <w:spacing w:line="259" w:lineRule="auto"/>
            </w:pPr>
            <w:r>
              <w:t xml:space="preserve">2-methoxy-4-prop-2-enylphenol </w:t>
            </w:r>
          </w:p>
        </w:tc>
        <w:tc>
          <w:tcPr>
            <w:tcW w:w="2268" w:type="dxa"/>
          </w:tcPr>
          <w:p w14:paraId="6B73AC88" w14:textId="77777777" w:rsidR="001E66E8" w:rsidRDefault="001E66E8" w:rsidP="00DA47EE">
            <w:pPr>
              <w:spacing w:line="259" w:lineRule="auto"/>
              <w:ind w:left="1" w:right="701"/>
            </w:pPr>
            <w:r>
              <w:t xml:space="preserve">N° CAS: 97-53-0 N° CE: 202-589-1 </w:t>
            </w:r>
          </w:p>
        </w:tc>
        <w:tc>
          <w:tcPr>
            <w:tcW w:w="1133" w:type="dxa"/>
          </w:tcPr>
          <w:p w14:paraId="4FAEC6C1" w14:textId="6A5FB9D0" w:rsidR="001E66E8" w:rsidRDefault="001E66E8" w:rsidP="00DA47EE">
            <w:pPr>
              <w:spacing w:line="259" w:lineRule="auto"/>
              <w:ind w:left="1"/>
            </w:pPr>
            <w:r>
              <w:t>0,49</w:t>
            </w:r>
            <w:r>
              <w:t xml:space="preserve"> </w:t>
            </w:r>
          </w:p>
        </w:tc>
        <w:tc>
          <w:tcPr>
            <w:tcW w:w="3118" w:type="dxa"/>
          </w:tcPr>
          <w:p w14:paraId="7F0BC2EF" w14:textId="77777777" w:rsidR="001E66E8" w:rsidRDefault="001E66E8" w:rsidP="00DA47EE">
            <w:pPr>
              <w:spacing w:after="21" w:line="259" w:lineRule="auto"/>
              <w:ind w:left="1"/>
            </w:pPr>
            <w:r>
              <w:t xml:space="preserve">Eye </w:t>
            </w:r>
            <w:proofErr w:type="spellStart"/>
            <w:r>
              <w:t>Irrit</w:t>
            </w:r>
            <w:proofErr w:type="spellEnd"/>
            <w:r>
              <w:t xml:space="preserve">. 2, H319 </w:t>
            </w:r>
          </w:p>
          <w:p w14:paraId="01424F74" w14:textId="77777777" w:rsidR="001E66E8" w:rsidRDefault="001E66E8" w:rsidP="00DA47EE">
            <w:pPr>
              <w:spacing w:line="259" w:lineRule="auto"/>
              <w:ind w:left="1"/>
            </w:pPr>
            <w:r>
              <w:t xml:space="preserve">Skin Sens. 1B, H317 </w:t>
            </w:r>
          </w:p>
        </w:tc>
      </w:tr>
      <w:tr w:rsidR="001E66E8" w:rsidRPr="00C10484" w14:paraId="1E18A9D4" w14:textId="77777777" w:rsidTr="001E66E8">
        <w:tblPrEx>
          <w:tblCellMar>
            <w:top w:w="0" w:type="dxa"/>
            <w:left w:w="0" w:type="dxa"/>
            <w:right w:w="0" w:type="dxa"/>
          </w:tblCellMar>
        </w:tblPrEx>
        <w:trPr>
          <w:trHeight w:val="566"/>
        </w:trPr>
        <w:tc>
          <w:tcPr>
            <w:tcW w:w="3970" w:type="dxa"/>
          </w:tcPr>
          <w:p w14:paraId="4BBEC7A9" w14:textId="77777777" w:rsidR="001E66E8" w:rsidRDefault="001E66E8" w:rsidP="00DA47EE">
            <w:pPr>
              <w:spacing w:line="259" w:lineRule="auto"/>
            </w:pPr>
            <w:r>
              <w:t xml:space="preserve">2- </w:t>
            </w:r>
            <w:proofErr w:type="spellStart"/>
            <w:r>
              <w:t>benzylideneheptanal</w:t>
            </w:r>
            <w:proofErr w:type="spellEnd"/>
            <w:r>
              <w:t xml:space="preserve"> </w:t>
            </w:r>
          </w:p>
        </w:tc>
        <w:tc>
          <w:tcPr>
            <w:tcW w:w="2268" w:type="dxa"/>
          </w:tcPr>
          <w:p w14:paraId="70FE85F1" w14:textId="77777777" w:rsidR="001E66E8" w:rsidRDefault="001E66E8" w:rsidP="00DA47EE">
            <w:pPr>
              <w:spacing w:line="259" w:lineRule="auto"/>
              <w:ind w:left="1" w:right="612"/>
            </w:pPr>
            <w:r>
              <w:t xml:space="preserve">N° CAS: 122-40-7 N° CE: 204-541-5 </w:t>
            </w:r>
          </w:p>
        </w:tc>
        <w:tc>
          <w:tcPr>
            <w:tcW w:w="1133" w:type="dxa"/>
          </w:tcPr>
          <w:p w14:paraId="6F656FCD" w14:textId="03FF470A" w:rsidR="001E66E8" w:rsidRDefault="001E66E8" w:rsidP="00DA47EE">
            <w:pPr>
              <w:spacing w:line="259" w:lineRule="auto"/>
              <w:ind w:left="1"/>
            </w:pPr>
            <w:r>
              <w:t>0,49</w:t>
            </w:r>
            <w:r>
              <w:t xml:space="preserve"> </w:t>
            </w:r>
          </w:p>
        </w:tc>
        <w:tc>
          <w:tcPr>
            <w:tcW w:w="3118" w:type="dxa"/>
          </w:tcPr>
          <w:p w14:paraId="217EF20D" w14:textId="77777777" w:rsidR="001E66E8" w:rsidRPr="00C10484" w:rsidRDefault="001E66E8" w:rsidP="00DA47EE">
            <w:pPr>
              <w:spacing w:line="259" w:lineRule="auto"/>
              <w:ind w:left="1" w:right="873"/>
              <w:rPr>
                <w:lang w:val="en-US"/>
              </w:rPr>
            </w:pPr>
            <w:r w:rsidRPr="00C10484">
              <w:rPr>
                <w:lang w:val="en-US"/>
              </w:rPr>
              <w:t xml:space="preserve">Aquatic Chronic 2, H411 Skin Sens. 1B, H317 </w:t>
            </w:r>
          </w:p>
        </w:tc>
      </w:tr>
      <w:tr w:rsidR="001E66E8" w:rsidRPr="00C10484" w14:paraId="06EFE7A1" w14:textId="77777777" w:rsidTr="001E66E8">
        <w:tblPrEx>
          <w:tblCellMar>
            <w:top w:w="0" w:type="dxa"/>
            <w:left w:w="0" w:type="dxa"/>
            <w:right w:w="0" w:type="dxa"/>
          </w:tblCellMar>
        </w:tblPrEx>
        <w:trPr>
          <w:trHeight w:val="1008"/>
        </w:trPr>
        <w:tc>
          <w:tcPr>
            <w:tcW w:w="3970" w:type="dxa"/>
          </w:tcPr>
          <w:p w14:paraId="3337D9F9" w14:textId="77777777" w:rsidR="001E66E8" w:rsidRDefault="001E66E8" w:rsidP="00DA47EE">
            <w:pPr>
              <w:spacing w:line="259" w:lineRule="auto"/>
            </w:pPr>
            <w:r>
              <w:t xml:space="preserve">2-Benzylideneoctanal </w:t>
            </w:r>
          </w:p>
        </w:tc>
        <w:tc>
          <w:tcPr>
            <w:tcW w:w="2268" w:type="dxa"/>
          </w:tcPr>
          <w:p w14:paraId="00B1E287" w14:textId="77777777" w:rsidR="001E66E8" w:rsidRDefault="001E66E8" w:rsidP="00DA47EE">
            <w:pPr>
              <w:spacing w:after="21" w:line="259" w:lineRule="auto"/>
              <w:ind w:left="1"/>
            </w:pPr>
            <w:r>
              <w:t xml:space="preserve">N° CAS: 101-86-0 </w:t>
            </w:r>
          </w:p>
          <w:p w14:paraId="434C09F1" w14:textId="77777777" w:rsidR="001E66E8" w:rsidRDefault="001E66E8" w:rsidP="00DA47EE">
            <w:pPr>
              <w:spacing w:after="21" w:line="259" w:lineRule="auto"/>
              <w:ind w:left="1"/>
            </w:pPr>
            <w:r>
              <w:t xml:space="preserve">N° CE: 639-566-4 </w:t>
            </w:r>
          </w:p>
          <w:p w14:paraId="57264588" w14:textId="77777777" w:rsidR="001E66E8" w:rsidRDefault="001E66E8" w:rsidP="00DA47EE">
            <w:pPr>
              <w:spacing w:line="259" w:lineRule="auto"/>
              <w:ind w:left="1"/>
            </w:pPr>
            <w:r>
              <w:t xml:space="preserve">N° REACH: 01-211953309250 </w:t>
            </w:r>
          </w:p>
        </w:tc>
        <w:tc>
          <w:tcPr>
            <w:tcW w:w="1133" w:type="dxa"/>
          </w:tcPr>
          <w:p w14:paraId="724655AF" w14:textId="0BEEFACF" w:rsidR="001E66E8" w:rsidRDefault="001E66E8" w:rsidP="00DA47EE">
            <w:pPr>
              <w:spacing w:line="259" w:lineRule="auto"/>
              <w:ind w:left="1"/>
            </w:pPr>
            <w:r>
              <w:t>0,49</w:t>
            </w:r>
            <w:r>
              <w:t xml:space="preserve"> </w:t>
            </w:r>
          </w:p>
        </w:tc>
        <w:tc>
          <w:tcPr>
            <w:tcW w:w="3118" w:type="dxa"/>
          </w:tcPr>
          <w:p w14:paraId="0F520E44" w14:textId="77777777" w:rsidR="001E66E8" w:rsidRPr="001E66E8" w:rsidRDefault="001E66E8" w:rsidP="00DA47EE">
            <w:pPr>
              <w:spacing w:after="21" w:line="259" w:lineRule="auto"/>
              <w:ind w:left="1"/>
            </w:pPr>
            <w:r w:rsidRPr="001E66E8">
              <w:t xml:space="preserve">Skin Sens. 1B, H317 </w:t>
            </w:r>
          </w:p>
          <w:p w14:paraId="59FA0B90" w14:textId="77777777" w:rsidR="001E66E8" w:rsidRPr="001E66E8" w:rsidRDefault="001E66E8" w:rsidP="00DA47EE">
            <w:pPr>
              <w:spacing w:after="21" w:line="259" w:lineRule="auto"/>
              <w:ind w:left="1"/>
            </w:pPr>
            <w:proofErr w:type="spellStart"/>
            <w:r w:rsidRPr="001E66E8">
              <w:t>Aquatic</w:t>
            </w:r>
            <w:proofErr w:type="spellEnd"/>
            <w:r w:rsidRPr="001E66E8">
              <w:t xml:space="preserve"> Acute 1, H400 </w:t>
            </w:r>
          </w:p>
          <w:p w14:paraId="689A6A61" w14:textId="77777777" w:rsidR="001E66E8" w:rsidRPr="00C10484" w:rsidRDefault="001E66E8" w:rsidP="00DA47EE">
            <w:pPr>
              <w:spacing w:line="259" w:lineRule="auto"/>
              <w:ind w:left="1"/>
              <w:rPr>
                <w:lang w:val="en-US"/>
              </w:rPr>
            </w:pPr>
            <w:r w:rsidRPr="00C10484">
              <w:rPr>
                <w:lang w:val="en-US"/>
              </w:rPr>
              <w:t xml:space="preserve">Aquatic Chronic 2, H411 </w:t>
            </w:r>
          </w:p>
        </w:tc>
      </w:tr>
      <w:tr w:rsidR="001E66E8" w14:paraId="702C0E3F" w14:textId="77777777" w:rsidTr="001E66E8">
        <w:tblPrEx>
          <w:tblCellMar>
            <w:top w:w="0" w:type="dxa"/>
            <w:left w:w="0" w:type="dxa"/>
            <w:right w:w="0" w:type="dxa"/>
          </w:tblCellMar>
        </w:tblPrEx>
        <w:trPr>
          <w:trHeight w:val="1006"/>
        </w:trPr>
        <w:tc>
          <w:tcPr>
            <w:tcW w:w="3970" w:type="dxa"/>
          </w:tcPr>
          <w:p w14:paraId="57953DDC" w14:textId="460A3560" w:rsidR="001E66E8" w:rsidRPr="00C10484" w:rsidRDefault="001E66E8" w:rsidP="00D13BC9">
            <w:pPr>
              <w:spacing w:after="21" w:line="259" w:lineRule="auto"/>
              <w:rPr>
                <w:lang w:val="en-US"/>
              </w:rPr>
            </w:pPr>
            <w:r w:rsidRPr="00C10484">
              <w:rPr>
                <w:lang w:val="en-US"/>
              </w:rPr>
              <w:t xml:space="preserve">Reaction mass of 1-[(1R*,6S*)-2,2,6-trimethylcyclohexyl]hexan-3-ol and 1-[(1S*,6S*)-2,2,6trimethylcyclohexyl]hexan-3-ol </w:t>
            </w:r>
          </w:p>
        </w:tc>
        <w:tc>
          <w:tcPr>
            <w:tcW w:w="2268" w:type="dxa"/>
          </w:tcPr>
          <w:p w14:paraId="1372FBE3" w14:textId="77777777" w:rsidR="001E66E8" w:rsidRDefault="001E66E8" w:rsidP="00DA47EE">
            <w:pPr>
              <w:spacing w:after="21" w:line="259" w:lineRule="auto"/>
              <w:ind w:left="1"/>
            </w:pPr>
            <w:r>
              <w:t xml:space="preserve">N° CAS: 70788-30-6 </w:t>
            </w:r>
          </w:p>
          <w:p w14:paraId="3D35FA93" w14:textId="77777777" w:rsidR="001E66E8" w:rsidRDefault="001E66E8" w:rsidP="00DA47EE">
            <w:pPr>
              <w:spacing w:after="21" w:line="259" w:lineRule="auto"/>
              <w:ind w:left="1"/>
            </w:pPr>
            <w:r>
              <w:t xml:space="preserve">N° CE: 947-716-8 </w:t>
            </w:r>
          </w:p>
          <w:p w14:paraId="5ADA9B57" w14:textId="77777777" w:rsidR="001E66E8" w:rsidRDefault="001E66E8" w:rsidP="00DA47EE">
            <w:pPr>
              <w:spacing w:line="259" w:lineRule="auto"/>
              <w:ind w:left="1"/>
            </w:pPr>
            <w:r>
              <w:t xml:space="preserve">N° REACH: 01-212076893830 </w:t>
            </w:r>
          </w:p>
        </w:tc>
        <w:tc>
          <w:tcPr>
            <w:tcW w:w="1133" w:type="dxa"/>
          </w:tcPr>
          <w:p w14:paraId="0F862C74" w14:textId="45BFF7D0" w:rsidR="001E66E8" w:rsidRDefault="001E66E8" w:rsidP="00DA47EE">
            <w:pPr>
              <w:spacing w:line="259" w:lineRule="auto"/>
              <w:ind w:left="1"/>
            </w:pPr>
            <w:r>
              <w:t>0,49</w:t>
            </w:r>
            <w:r>
              <w:t xml:space="preserve"> </w:t>
            </w:r>
          </w:p>
        </w:tc>
        <w:tc>
          <w:tcPr>
            <w:tcW w:w="3118" w:type="dxa"/>
          </w:tcPr>
          <w:p w14:paraId="29641B6F" w14:textId="77777777" w:rsidR="001E66E8" w:rsidRPr="00C10484" w:rsidRDefault="001E66E8" w:rsidP="00DA47EE">
            <w:pPr>
              <w:spacing w:after="21" w:line="259" w:lineRule="auto"/>
              <w:ind w:left="1"/>
              <w:rPr>
                <w:lang w:val="en-US"/>
              </w:rPr>
            </w:pPr>
            <w:r w:rsidRPr="00C10484">
              <w:rPr>
                <w:lang w:val="en-US"/>
              </w:rPr>
              <w:t xml:space="preserve">Aquatic Acute 1, H400 </w:t>
            </w:r>
          </w:p>
          <w:p w14:paraId="007D3B22" w14:textId="77777777" w:rsidR="001E66E8" w:rsidRPr="00C10484" w:rsidRDefault="001E66E8" w:rsidP="00DA47EE">
            <w:pPr>
              <w:spacing w:after="21" w:line="259" w:lineRule="auto"/>
              <w:ind w:left="1"/>
              <w:rPr>
                <w:lang w:val="en-US"/>
              </w:rPr>
            </w:pPr>
            <w:r w:rsidRPr="00C10484">
              <w:rPr>
                <w:lang w:val="en-US"/>
              </w:rPr>
              <w:t xml:space="preserve">Aquatic Chronic 1, H410 </w:t>
            </w:r>
          </w:p>
          <w:p w14:paraId="5F52379B" w14:textId="77777777" w:rsidR="001E66E8" w:rsidRDefault="001E66E8" w:rsidP="00DA47EE">
            <w:pPr>
              <w:spacing w:line="259" w:lineRule="auto"/>
              <w:ind w:left="1"/>
            </w:pPr>
            <w:r>
              <w:t xml:space="preserve">Skin Sens. 1B, H317 </w:t>
            </w:r>
          </w:p>
        </w:tc>
      </w:tr>
    </w:tbl>
    <w:p w14:paraId="63FB9C00" w14:textId="77777777" w:rsidR="00B84FFD" w:rsidRPr="0064080D" w:rsidRDefault="00B84FFD" w:rsidP="00B84FFD">
      <w:pPr>
        <w:spacing w:before="120" w:after="120" w:line="240" w:lineRule="auto"/>
        <w:rPr>
          <w:rFonts w:cs="Calibri"/>
          <w:sz w:val="20"/>
          <w:szCs w:val="20"/>
        </w:rPr>
      </w:pPr>
    </w:p>
    <w:p w14:paraId="5D5B29AD" w14:textId="77777777" w:rsidR="00842C6E" w:rsidRPr="0064080D" w:rsidRDefault="00842C6E" w:rsidP="00B84FFD">
      <w:pPr>
        <w:spacing w:before="120" w:after="120" w:line="240" w:lineRule="auto"/>
        <w:rPr>
          <w:rFonts w:cs="Calibri"/>
          <w:sz w:val="20"/>
          <w:szCs w:val="20"/>
        </w:rPr>
      </w:pPr>
    </w:p>
    <w:p w14:paraId="20AFB066" w14:textId="77777777" w:rsidR="00364E68" w:rsidRPr="0064080D" w:rsidRDefault="00364E68" w:rsidP="00B84FFD">
      <w:pPr>
        <w:spacing w:before="120" w:after="120" w:line="240" w:lineRule="auto"/>
        <w:rPr>
          <w:rFonts w:cs="Calibri"/>
          <w:sz w:val="20"/>
          <w:szCs w:val="20"/>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F5D7E34" w14:textId="77777777" w:rsidR="003A0B67" w:rsidRPr="003A0B67" w:rsidRDefault="003A0B67" w:rsidP="003A0B67">
      <w:pPr>
        <w:pStyle w:val="Corpsdetexte"/>
        <w:spacing w:before="13"/>
        <w:ind w:left="160"/>
        <w:rPr>
          <w:rFonts w:ascii="Calibri" w:eastAsia="Calibri" w:hAnsi="Calibri" w:cs="Times New Roman"/>
          <w:sz w:val="22"/>
          <w:szCs w:val="22"/>
        </w:rPr>
      </w:pPr>
      <w:r w:rsidRPr="003A0B67">
        <w:rPr>
          <w:rFonts w:ascii="Calibri" w:eastAsia="Calibri" w:hAnsi="Calibri" w:cs="Times New Roman"/>
          <w:sz w:val="22"/>
          <w:szCs w:val="22"/>
        </w:rPr>
        <w:t>Note générale : Dans tous les cas d'intoxication potentielle, un suivi médical est fortement recommandé.</w:t>
      </w:r>
    </w:p>
    <w:p w14:paraId="20BF6D48" w14:textId="77777777" w:rsidR="003A0B67" w:rsidRPr="003A0B67" w:rsidRDefault="003A0B67" w:rsidP="003A0B67">
      <w:pPr>
        <w:pStyle w:val="Corpsdetexte"/>
        <w:spacing w:before="2"/>
        <w:rPr>
          <w:rFonts w:ascii="Calibri" w:eastAsia="Calibri" w:hAnsi="Calibri" w:cs="Times New Roman"/>
          <w:sz w:val="22"/>
          <w:szCs w:val="22"/>
        </w:rPr>
      </w:pPr>
    </w:p>
    <w:p w14:paraId="6AD01535" w14:textId="77777777" w:rsidR="003A0B67" w:rsidRPr="003A0B67" w:rsidRDefault="003A0B67" w:rsidP="003A0B67">
      <w:pPr>
        <w:pStyle w:val="Corpsdetexte"/>
        <w:spacing w:before="1"/>
        <w:ind w:left="160"/>
        <w:rPr>
          <w:rFonts w:ascii="Calibri" w:eastAsia="Calibri" w:hAnsi="Calibri" w:cs="Times New Roman"/>
          <w:sz w:val="22"/>
          <w:szCs w:val="22"/>
        </w:rPr>
      </w:pPr>
      <w:r w:rsidRPr="003A0B67">
        <w:rPr>
          <w:rFonts w:ascii="Calibri" w:eastAsia="Calibri" w:hAnsi="Calibri" w:cs="Times New Roman"/>
          <w:sz w:val="22"/>
          <w:szCs w:val="22"/>
        </w:rPr>
        <w:t>Contact avec la peau : Retirer les vêtements souillés et ne les réutiliser qu'après décontamination.</w:t>
      </w:r>
    </w:p>
    <w:p w14:paraId="4BCA78FB" w14:textId="77777777" w:rsidR="003A0B67" w:rsidRPr="003A0B67" w:rsidRDefault="003A0B67" w:rsidP="003A0B67">
      <w:pPr>
        <w:pStyle w:val="Corpsdetexte"/>
        <w:spacing w:before="13" w:line="254" w:lineRule="auto"/>
        <w:ind w:left="160" w:right="3217"/>
        <w:rPr>
          <w:rFonts w:ascii="Calibri" w:eastAsia="Calibri" w:hAnsi="Calibri" w:cs="Times New Roman"/>
          <w:sz w:val="22"/>
          <w:szCs w:val="22"/>
        </w:rPr>
      </w:pPr>
      <w:r w:rsidRPr="003A0B67">
        <w:rPr>
          <w:rFonts w:ascii="Calibri" w:eastAsia="Calibri" w:hAnsi="Calibri" w:cs="Times New Roman"/>
          <w:sz w:val="22"/>
          <w:szCs w:val="22"/>
        </w:rPr>
        <w:t>Laver immédiatement et abondamment avec de l'eau et du savon. Rincer ensuite à l'eau claire. En cas d'irritations cutanées persistantes, consulter un médecin.</w:t>
      </w:r>
    </w:p>
    <w:p w14:paraId="31901039" w14:textId="77777777" w:rsidR="003A0B67" w:rsidRPr="003A0B67" w:rsidRDefault="003A0B67" w:rsidP="003A0B67">
      <w:pPr>
        <w:pStyle w:val="Corpsdetexte"/>
        <w:spacing w:before="2"/>
        <w:rPr>
          <w:rFonts w:ascii="Calibri" w:eastAsia="Calibri" w:hAnsi="Calibri" w:cs="Times New Roman"/>
          <w:sz w:val="22"/>
          <w:szCs w:val="22"/>
        </w:rPr>
      </w:pPr>
    </w:p>
    <w:p w14:paraId="7ECB28C7" w14:textId="77777777" w:rsidR="003A0B67" w:rsidRPr="003A0B67" w:rsidRDefault="003A0B67" w:rsidP="003A0B67">
      <w:pPr>
        <w:pStyle w:val="Corpsdetexte"/>
        <w:spacing w:line="254" w:lineRule="auto"/>
        <w:ind w:left="160" w:right="1225"/>
        <w:rPr>
          <w:rFonts w:ascii="Calibri" w:eastAsia="Calibri" w:hAnsi="Calibri" w:cs="Times New Roman"/>
          <w:sz w:val="22"/>
          <w:szCs w:val="22"/>
        </w:rPr>
      </w:pPr>
      <w:r w:rsidRPr="003A0B67">
        <w:rPr>
          <w:rFonts w:ascii="Calibri" w:eastAsia="Calibri" w:hAnsi="Calibri" w:cs="Times New Roman"/>
          <w:sz w:val="22"/>
          <w:szCs w:val="22"/>
        </w:rPr>
        <w:t xml:space="preserve">Contact avec les yeux : Rinçage abondant à l'eau pendant 15 minutes les paupières ouvertes puis lavage avec une lotion oculaire type </w:t>
      </w:r>
      <w:proofErr w:type="spellStart"/>
      <w:r w:rsidRPr="003A0B67">
        <w:rPr>
          <w:rFonts w:ascii="Calibri" w:eastAsia="Calibri" w:hAnsi="Calibri" w:cs="Times New Roman"/>
          <w:sz w:val="22"/>
          <w:szCs w:val="22"/>
        </w:rPr>
        <w:t>Dacryosérum</w:t>
      </w:r>
      <w:proofErr w:type="spellEnd"/>
      <w:r w:rsidRPr="003A0B67">
        <w:rPr>
          <w:rFonts w:ascii="Calibri" w:eastAsia="Calibri" w:hAnsi="Calibri" w:cs="Times New Roman"/>
          <w:sz w:val="22"/>
          <w:szCs w:val="22"/>
        </w:rPr>
        <w:t>. Consulter un ophtalmologue en cas de trouble de la vision.</w:t>
      </w:r>
    </w:p>
    <w:p w14:paraId="52E864D6" w14:textId="77777777" w:rsidR="003A0B67" w:rsidRPr="003A0B67" w:rsidRDefault="003A0B67" w:rsidP="003A0B67">
      <w:pPr>
        <w:pStyle w:val="Corpsdetexte"/>
        <w:spacing w:before="3"/>
        <w:rPr>
          <w:rFonts w:ascii="Calibri" w:eastAsia="Calibri" w:hAnsi="Calibri" w:cs="Times New Roman"/>
          <w:sz w:val="22"/>
          <w:szCs w:val="22"/>
        </w:rPr>
      </w:pPr>
    </w:p>
    <w:p w14:paraId="38713A0A"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d'ingestion : Se rincer la bouche avec l'eau. Ne pas provoquer de vomissements. Consulter un médecin.</w:t>
      </w:r>
    </w:p>
    <w:p w14:paraId="6ACC525E" w14:textId="77777777" w:rsidR="003A0B67" w:rsidRPr="003A0B67" w:rsidRDefault="003A0B67" w:rsidP="003A0B67">
      <w:pPr>
        <w:pStyle w:val="Corpsdetexte"/>
        <w:spacing w:before="3"/>
        <w:rPr>
          <w:rFonts w:ascii="Calibri" w:eastAsia="Calibri" w:hAnsi="Calibri" w:cs="Times New Roman"/>
          <w:sz w:val="22"/>
          <w:szCs w:val="22"/>
        </w:rPr>
      </w:pPr>
    </w:p>
    <w:p w14:paraId="3B80DDF4" w14:textId="0F0BF8EB"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d'inhalation : Retirer la personne affectée de la zone d'exposition et la placer à l'air frais. Demander des</w:t>
      </w:r>
      <w:r w:rsidR="00BF5F48">
        <w:rPr>
          <w:rFonts w:ascii="Calibri" w:eastAsia="Calibri" w:hAnsi="Calibri" w:cs="Times New Roman"/>
          <w:sz w:val="22"/>
          <w:szCs w:val="22"/>
        </w:rPr>
        <w:t xml:space="preserve"> </w:t>
      </w:r>
      <w:r w:rsidRPr="003A0B67">
        <w:rPr>
          <w:rFonts w:ascii="Calibri" w:eastAsia="Calibri" w:hAnsi="Calibri" w:cs="Times New Roman"/>
          <w:sz w:val="22"/>
          <w:szCs w:val="22"/>
        </w:rPr>
        <w:t>soins médicaux si les symptômes s'aggravent.</w:t>
      </w:r>
    </w:p>
    <w:p w14:paraId="403C2B7F" w14:textId="77777777" w:rsidR="003A0B67" w:rsidRDefault="003A0B67" w:rsidP="00B84FFD">
      <w:pPr>
        <w:pBdr>
          <w:bottom w:val="single" w:sz="4" w:space="1" w:color="000000"/>
        </w:pBdr>
        <w:spacing w:before="120" w:after="120" w:line="240" w:lineRule="auto"/>
        <w:rPr>
          <w:rFonts w:cs="Calibri"/>
          <w:b/>
          <w:bCs/>
          <w:sz w:val="24"/>
          <w:szCs w:val="24"/>
        </w:rPr>
      </w:pPr>
    </w:p>
    <w:p w14:paraId="2B47428B" w14:textId="103AF0FF"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4894F98" w14:textId="348EACC6" w:rsidR="001E428B" w:rsidRPr="001E428B" w:rsidRDefault="001E428B" w:rsidP="001E428B">
      <w:pPr>
        <w:pStyle w:val="Corpsdetexte"/>
        <w:spacing w:before="119" w:line="276" w:lineRule="auto"/>
        <w:ind w:left="120"/>
        <w:rPr>
          <w:rFonts w:ascii="Calibri" w:eastAsia="Calibri" w:hAnsi="Calibri" w:cs="Times New Roman"/>
          <w:sz w:val="22"/>
          <w:szCs w:val="22"/>
        </w:rPr>
      </w:pPr>
      <w:r w:rsidRPr="001E428B">
        <w:rPr>
          <w:rFonts w:ascii="Calibri" w:eastAsia="Calibri" w:hAnsi="Calibri" w:cs="Times New Roman"/>
          <w:sz w:val="22"/>
          <w:szCs w:val="22"/>
        </w:rPr>
        <w:t>Symptômes/effets après inhalation</w:t>
      </w:r>
      <w:r>
        <w:rPr>
          <w:rFonts w:ascii="Calibri" w:eastAsia="Calibri" w:hAnsi="Calibri" w:cs="Times New Roman"/>
          <w:sz w:val="22"/>
          <w:szCs w:val="22"/>
        </w:rPr>
        <w:t xml:space="preserve"> </w:t>
      </w:r>
      <w:r w:rsidRPr="001E428B">
        <w:rPr>
          <w:rFonts w:ascii="Calibri" w:eastAsia="Calibri" w:hAnsi="Calibri" w:cs="Times New Roman"/>
          <w:sz w:val="22"/>
          <w:szCs w:val="22"/>
        </w:rPr>
        <w:t>: Bien que l’on ne dispose d’aucune donnée relative à une éventuelle toxicité pour l’homme et les animaux, le produit est considéré comme dangereux à l’inhalation.</w:t>
      </w:r>
    </w:p>
    <w:p w14:paraId="591BCAC8" w14:textId="3C97A2BC" w:rsidR="001E428B" w:rsidRDefault="001E428B" w:rsidP="001E428B">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avec la peau</w:t>
      </w:r>
      <w:r w:rsidRPr="001E428B">
        <w:rPr>
          <w:rFonts w:ascii="Calibri" w:eastAsia="Calibri" w:hAnsi="Calibri" w:cs="Times New Roman"/>
          <w:sz w:val="22"/>
          <w:szCs w:val="22"/>
        </w:rPr>
        <w:tab/>
        <w:t xml:space="preserve">: </w:t>
      </w:r>
      <w:r w:rsidR="00547DE2" w:rsidRPr="00232ED1">
        <w:rPr>
          <w:rFonts w:ascii="Calibri" w:eastAsia="Calibri" w:hAnsi="Calibri" w:cs="Times New Roman"/>
          <w:sz w:val="22"/>
          <w:szCs w:val="22"/>
        </w:rPr>
        <w:t>Peut provoquer une allergie cutanée</w:t>
      </w:r>
      <w:r w:rsidR="008C0BEB" w:rsidRPr="00162CE9">
        <w:rPr>
          <w:rFonts w:ascii="Calibri" w:eastAsia="Calibri" w:hAnsi="Calibri" w:cs="Calibri"/>
          <w:sz w:val="22"/>
          <w:szCs w:val="22"/>
        </w:rPr>
        <w:t>.</w:t>
      </w:r>
      <w:r w:rsidR="00232ED1">
        <w:t xml:space="preserve"> </w:t>
      </w:r>
      <w:r w:rsidRPr="001E428B">
        <w:rPr>
          <w:rFonts w:ascii="Calibri" w:eastAsia="Calibri" w:hAnsi="Calibri" w:cs="Times New Roman"/>
          <w:sz w:val="22"/>
          <w:szCs w:val="22"/>
        </w:rPr>
        <w:t xml:space="preserve"> </w:t>
      </w:r>
    </w:p>
    <w:p w14:paraId="43ADF08A" w14:textId="5971B167" w:rsidR="009508DA"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oculaire</w:t>
      </w:r>
      <w:r w:rsidRPr="001E428B">
        <w:rPr>
          <w:rFonts w:ascii="Calibri" w:eastAsia="Calibri" w:hAnsi="Calibri" w:cs="Times New Roman"/>
          <w:sz w:val="22"/>
          <w:szCs w:val="22"/>
        </w:rPr>
        <w:tab/>
      </w:r>
      <w:r w:rsidR="00BF6363">
        <w:rPr>
          <w:rFonts w:ascii="Calibri" w:eastAsia="Calibri" w:hAnsi="Calibri" w:cs="Times New Roman"/>
          <w:sz w:val="22"/>
          <w:szCs w:val="22"/>
        </w:rPr>
        <w:t xml:space="preserve">: </w:t>
      </w:r>
      <w:r w:rsidR="00162CE9" w:rsidRPr="00162CE9">
        <w:rPr>
          <w:rFonts w:ascii="Calibri" w:eastAsia="Calibri" w:hAnsi="Calibri" w:cs="Calibri"/>
          <w:sz w:val="22"/>
          <w:szCs w:val="22"/>
        </w:rPr>
        <w:t>Aucun(es) dans des conditions normales.</w:t>
      </w:r>
    </w:p>
    <w:p w14:paraId="29D32826" w14:textId="50435F5A" w:rsidR="001E428B" w:rsidRPr="001E428B"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ingestion</w:t>
      </w:r>
      <w:r w:rsidRPr="001E428B">
        <w:rPr>
          <w:rFonts w:ascii="Calibri" w:eastAsia="Calibri" w:hAnsi="Calibri" w:cs="Times New Roman"/>
          <w:sz w:val="22"/>
          <w:szCs w:val="22"/>
        </w:rPr>
        <w:tab/>
        <w:t xml:space="preserve">: </w:t>
      </w:r>
      <w:r w:rsidRPr="00162CE9">
        <w:rPr>
          <w:rFonts w:ascii="Calibri" w:eastAsia="Calibri" w:hAnsi="Calibri" w:cs="Calibri"/>
          <w:sz w:val="22"/>
          <w:szCs w:val="22"/>
        </w:rPr>
        <w:t>Aucun(es) dans des conditions normales.</w:t>
      </w:r>
    </w:p>
    <w:p w14:paraId="549A17E8" w14:textId="54D63BFA" w:rsidR="00C410B2" w:rsidRDefault="004300B5" w:rsidP="001E428B">
      <w:pPr>
        <w:spacing w:before="120" w:after="120" w:line="240" w:lineRule="auto"/>
      </w:pPr>
      <w:r>
        <w:rPr>
          <w:spacing w:val="-5"/>
        </w:rPr>
        <w:t xml:space="preserve"> </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lastRenderedPageBreak/>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lastRenderedPageBreak/>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lastRenderedPageBreak/>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3FD362D" w14:textId="77777777" w:rsidR="00221EAB" w:rsidRPr="00221EAB" w:rsidRDefault="00221EAB" w:rsidP="00221EAB">
      <w:pPr>
        <w:pStyle w:val="Corpsdetexte"/>
        <w:tabs>
          <w:tab w:val="left" w:pos="3926"/>
        </w:tabs>
        <w:spacing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(orale)</w:t>
      </w:r>
      <w:r w:rsidRPr="00221EAB">
        <w:rPr>
          <w:rFonts w:ascii="Calibri" w:eastAsia="Calibri" w:hAnsi="Calibri" w:cs="Times New Roman"/>
          <w:sz w:val="22"/>
          <w:szCs w:val="22"/>
        </w:rPr>
        <w:tab/>
        <w:t>: Non classé</w:t>
      </w:r>
    </w:p>
    <w:p w14:paraId="241408EF" w14:textId="77777777" w:rsidR="00221EAB" w:rsidRPr="00221EAB" w:rsidRDefault="00221EAB" w:rsidP="00221EAB">
      <w:pPr>
        <w:pStyle w:val="Corpsdetexte"/>
        <w:tabs>
          <w:tab w:val="left" w:pos="3926"/>
        </w:tabs>
        <w:spacing w:before="1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(cutanée)</w:t>
      </w:r>
      <w:r w:rsidRPr="00221EAB">
        <w:rPr>
          <w:rFonts w:ascii="Calibri" w:eastAsia="Calibri" w:hAnsi="Calibri" w:cs="Times New Roman"/>
          <w:sz w:val="22"/>
          <w:szCs w:val="22"/>
        </w:rPr>
        <w:tab/>
        <w:t>: Non classé</w:t>
      </w:r>
    </w:p>
    <w:p w14:paraId="29A2D020" w14:textId="5E151FA8" w:rsidR="00E232C1" w:rsidRDefault="00221EAB" w:rsidP="00E232C1">
      <w:pPr>
        <w:pStyle w:val="Corpsdetexte"/>
        <w:tabs>
          <w:tab w:val="left" w:pos="3926"/>
        </w:tabs>
        <w:spacing w:before="3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(Inhalation)</w:t>
      </w:r>
      <w:r w:rsidRPr="00221EAB">
        <w:rPr>
          <w:rFonts w:ascii="Calibri" w:eastAsia="Calibri" w:hAnsi="Calibri" w:cs="Times New Roman"/>
          <w:sz w:val="22"/>
          <w:szCs w:val="22"/>
        </w:rPr>
        <w:tab/>
        <w:t>: Non classé</w:t>
      </w:r>
    </w:p>
    <w:p w14:paraId="47862262" w14:textId="481D038B" w:rsidR="00112C48" w:rsidRDefault="00FF509A" w:rsidP="007C7C0B">
      <w:pPr>
        <w:spacing w:after="5" w:line="259" w:lineRule="auto"/>
      </w:pPr>
      <w:r>
        <w:rPr>
          <w:sz w:val="2"/>
        </w:rPr>
        <w:t xml:space="preserve"> </w:t>
      </w:r>
    </w:p>
    <w:p w14:paraId="0DBF29B0" w14:textId="77777777" w:rsidR="00F35AAD" w:rsidRDefault="00F35AAD" w:rsidP="007C7C0B">
      <w:pPr>
        <w:spacing w:after="5" w:line="259" w:lineRule="auto"/>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82738" w14:paraId="2F08A7E2" w14:textId="77777777" w:rsidTr="00DA47EE">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7E60989" w14:textId="77777777" w:rsidR="00B82738" w:rsidRDefault="00B82738" w:rsidP="00DA47EE">
            <w:pPr>
              <w:spacing w:line="259" w:lineRule="auto"/>
            </w:pPr>
            <w:r>
              <w:rPr>
                <w:b/>
                <w:color w:val="0070C0"/>
                <w:sz w:val="18"/>
              </w:rPr>
              <w:t xml:space="preserve">3,7-Dimethyl octa-1,6-diene-3-yl </w:t>
            </w:r>
            <w:proofErr w:type="spellStart"/>
            <w:r>
              <w:rPr>
                <w:b/>
                <w:color w:val="0070C0"/>
                <w:sz w:val="18"/>
              </w:rPr>
              <w:t>acetate</w:t>
            </w:r>
            <w:proofErr w:type="spellEnd"/>
            <w:r>
              <w:rPr>
                <w:b/>
                <w:color w:val="0070C0"/>
                <w:sz w:val="18"/>
              </w:rPr>
              <w:t xml:space="preserve"> (115-95-7) </w:t>
            </w:r>
          </w:p>
        </w:tc>
      </w:tr>
      <w:tr w:rsidR="00B82738" w14:paraId="5E27B03E" w14:textId="77777777" w:rsidTr="00DA47EE">
        <w:trPr>
          <w:trHeight w:val="366"/>
        </w:trPr>
        <w:tc>
          <w:tcPr>
            <w:tcW w:w="3969" w:type="dxa"/>
            <w:tcBorders>
              <w:top w:val="single" w:sz="4" w:space="0" w:color="0070C0"/>
              <w:left w:val="single" w:sz="4" w:space="0" w:color="0070C0"/>
              <w:bottom w:val="single" w:sz="4" w:space="0" w:color="0070C0"/>
              <w:right w:val="single" w:sz="4" w:space="0" w:color="0070C0"/>
            </w:tcBorders>
          </w:tcPr>
          <w:p w14:paraId="7A1D5E24" w14:textId="77777777" w:rsidR="00B82738" w:rsidRDefault="00B82738"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53B19180" w14:textId="77777777" w:rsidR="00B82738" w:rsidRDefault="00B82738" w:rsidP="00DA47EE">
            <w:pPr>
              <w:spacing w:line="259" w:lineRule="auto"/>
              <w:ind w:left="1"/>
            </w:pPr>
            <w:r>
              <w:t xml:space="preserve">13934 mg/kg Source: HSDB </w:t>
            </w:r>
          </w:p>
        </w:tc>
      </w:tr>
      <w:tr w:rsidR="00B82738" w14:paraId="5D0F7083"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33A12513" w14:textId="77777777" w:rsidR="00B82738" w:rsidRDefault="00B82738" w:rsidP="00DA47EE">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4818089E" w14:textId="77777777" w:rsidR="00B82738" w:rsidRDefault="00B82738" w:rsidP="00DA47EE">
            <w:pPr>
              <w:spacing w:line="259" w:lineRule="auto"/>
              <w:ind w:left="1"/>
            </w:pPr>
            <w:r>
              <w:t xml:space="preserve">&gt; 5000 mg/kg Source: HSDB </w:t>
            </w:r>
          </w:p>
        </w:tc>
      </w:tr>
      <w:tr w:rsidR="00B82738" w14:paraId="79BA633C"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345C26A2" w14:textId="77777777" w:rsidR="00B82738" w:rsidRDefault="00B82738" w:rsidP="00DA47EE">
            <w:pPr>
              <w:spacing w:line="259" w:lineRule="auto"/>
            </w:pPr>
            <w:r>
              <w:t xml:space="preserve">CL50 Inhalation - Rat (Poussière/brouillard) </w:t>
            </w:r>
          </w:p>
        </w:tc>
        <w:tc>
          <w:tcPr>
            <w:tcW w:w="6519" w:type="dxa"/>
            <w:tcBorders>
              <w:top w:val="single" w:sz="4" w:space="0" w:color="0070C0"/>
              <w:left w:val="single" w:sz="4" w:space="0" w:color="0070C0"/>
              <w:bottom w:val="single" w:sz="4" w:space="0" w:color="0070C0"/>
              <w:right w:val="single" w:sz="4" w:space="0" w:color="0070C0"/>
            </w:tcBorders>
          </w:tcPr>
          <w:p w14:paraId="4E42F4E9" w14:textId="77777777" w:rsidR="00B82738" w:rsidRDefault="00B82738" w:rsidP="00DA47EE">
            <w:pPr>
              <w:spacing w:line="259" w:lineRule="auto"/>
              <w:ind w:left="1"/>
            </w:pPr>
            <w:r>
              <w:t xml:space="preserve">&gt; 2,74 mg/l Source: SIDS </w:t>
            </w:r>
          </w:p>
        </w:tc>
      </w:tr>
    </w:tbl>
    <w:p w14:paraId="7E7DF7C5" w14:textId="77777777" w:rsidR="00B82738" w:rsidRDefault="00B82738" w:rsidP="00B82738">
      <w:pPr>
        <w:spacing w:after="5" w:line="259" w:lineRule="auto"/>
      </w:pPr>
      <w:r>
        <w:rPr>
          <w:sz w:val="2"/>
        </w:rPr>
        <w:t xml:space="preserve"> </w:t>
      </w:r>
    </w:p>
    <w:tbl>
      <w:tblPr>
        <w:tblStyle w:val="TableGrid"/>
        <w:tblW w:w="10489" w:type="dxa"/>
        <w:tblInd w:w="6" w:type="dxa"/>
        <w:tblCellMar>
          <w:top w:w="42" w:type="dxa"/>
          <w:left w:w="56" w:type="dxa"/>
          <w:right w:w="115" w:type="dxa"/>
        </w:tblCellMar>
        <w:tblLook w:val="04A0" w:firstRow="1" w:lastRow="0" w:firstColumn="1" w:lastColumn="0" w:noHBand="0" w:noVBand="1"/>
      </w:tblPr>
      <w:tblGrid>
        <w:gridCol w:w="3969"/>
        <w:gridCol w:w="6520"/>
      </w:tblGrid>
      <w:tr w:rsidR="00B82738" w14:paraId="1F157BFA" w14:textId="77777777" w:rsidTr="00DA47EE">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41972DE3" w14:textId="77777777" w:rsidR="00B82738" w:rsidRDefault="00B82738" w:rsidP="00DA47EE">
            <w:pPr>
              <w:spacing w:line="259" w:lineRule="auto"/>
            </w:pPr>
            <w:r>
              <w:rPr>
                <w:b/>
                <w:color w:val="0070C0"/>
                <w:sz w:val="18"/>
              </w:rPr>
              <w:t xml:space="preserve">3,7-Dimethyl-6-octen-1-ol (106-22-9) </w:t>
            </w:r>
          </w:p>
        </w:tc>
        <w:tc>
          <w:tcPr>
            <w:tcW w:w="6519" w:type="dxa"/>
            <w:tcBorders>
              <w:top w:val="single" w:sz="4" w:space="0" w:color="0070C0"/>
              <w:left w:val="nil"/>
              <w:bottom w:val="single" w:sz="4" w:space="0" w:color="0070C0"/>
              <w:right w:val="single" w:sz="4" w:space="0" w:color="0070C0"/>
            </w:tcBorders>
            <w:shd w:val="clear" w:color="auto" w:fill="BDD6EE"/>
          </w:tcPr>
          <w:p w14:paraId="5FC837E7" w14:textId="77777777" w:rsidR="00B82738" w:rsidRDefault="00B82738" w:rsidP="00DA47EE">
            <w:pPr>
              <w:spacing w:after="160" w:line="259" w:lineRule="auto"/>
            </w:pPr>
          </w:p>
        </w:tc>
      </w:tr>
      <w:tr w:rsidR="00B82738" w:rsidRPr="00B82738" w14:paraId="76D09254" w14:textId="77777777" w:rsidTr="00DA47EE">
        <w:trPr>
          <w:trHeight w:val="366"/>
        </w:trPr>
        <w:tc>
          <w:tcPr>
            <w:tcW w:w="3969" w:type="dxa"/>
            <w:tcBorders>
              <w:top w:val="single" w:sz="4" w:space="0" w:color="0070C0"/>
              <w:left w:val="single" w:sz="4" w:space="0" w:color="0070C0"/>
              <w:bottom w:val="single" w:sz="4" w:space="0" w:color="0070C0"/>
              <w:right w:val="single" w:sz="4" w:space="0" w:color="0070C0"/>
            </w:tcBorders>
          </w:tcPr>
          <w:p w14:paraId="1641DE3F" w14:textId="77777777" w:rsidR="00B82738" w:rsidRDefault="00B82738"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77F7C1BE" w14:textId="77777777" w:rsidR="00B82738" w:rsidRPr="00C10484" w:rsidRDefault="00B82738" w:rsidP="00DA47EE">
            <w:pPr>
              <w:spacing w:line="259" w:lineRule="auto"/>
              <w:ind w:left="1"/>
              <w:rPr>
                <w:lang w:val="en-US"/>
              </w:rPr>
            </w:pPr>
            <w:r w:rsidRPr="00C10484">
              <w:rPr>
                <w:lang w:val="en-US"/>
              </w:rPr>
              <w:t xml:space="preserve">3450 mg/kg Source: National Library of Medicine </w:t>
            </w:r>
          </w:p>
        </w:tc>
      </w:tr>
      <w:tr w:rsidR="00B82738" w14:paraId="6A3479F3"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3A8A878B" w14:textId="77777777" w:rsidR="00B82738" w:rsidRDefault="00B82738" w:rsidP="00DA47EE">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6F7EB00B" w14:textId="77777777" w:rsidR="00B82738" w:rsidRDefault="00B82738" w:rsidP="00DA47EE">
            <w:pPr>
              <w:spacing w:line="259" w:lineRule="auto"/>
              <w:ind w:left="1"/>
            </w:pPr>
            <w:r>
              <w:t xml:space="preserve">3450 mg/kg </w:t>
            </w:r>
          </w:p>
        </w:tc>
      </w:tr>
      <w:tr w:rsidR="00B82738" w:rsidRPr="00B82738" w14:paraId="2FBFBA16"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7A37451A" w14:textId="77777777" w:rsidR="00B82738" w:rsidRDefault="00B82738" w:rsidP="00DA47EE">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3562F0E1" w14:textId="77777777" w:rsidR="00B82738" w:rsidRPr="00C10484" w:rsidRDefault="00B82738" w:rsidP="00DA47EE">
            <w:pPr>
              <w:spacing w:line="259" w:lineRule="auto"/>
              <w:ind w:left="1"/>
              <w:rPr>
                <w:lang w:val="en-US"/>
              </w:rPr>
            </w:pPr>
            <w:r w:rsidRPr="00C10484">
              <w:rPr>
                <w:lang w:val="en-US"/>
              </w:rPr>
              <w:t xml:space="preserve">2650 mg/kg Source: National Library of Medicine </w:t>
            </w:r>
          </w:p>
        </w:tc>
      </w:tr>
      <w:tr w:rsidR="00B82738" w14:paraId="47544F37"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6952A95E" w14:textId="77777777" w:rsidR="00B82738" w:rsidRDefault="00B82738" w:rsidP="00DA47EE">
            <w:pPr>
              <w:spacing w:line="259" w:lineRule="auto"/>
            </w:pPr>
            <w:r>
              <w:t xml:space="preserve">DL50 voie cutanée </w:t>
            </w:r>
          </w:p>
        </w:tc>
        <w:tc>
          <w:tcPr>
            <w:tcW w:w="6519" w:type="dxa"/>
            <w:tcBorders>
              <w:top w:val="single" w:sz="4" w:space="0" w:color="0070C0"/>
              <w:left w:val="single" w:sz="4" w:space="0" w:color="0070C0"/>
              <w:bottom w:val="single" w:sz="4" w:space="0" w:color="0070C0"/>
              <w:right w:val="single" w:sz="4" w:space="0" w:color="0070C0"/>
            </w:tcBorders>
          </w:tcPr>
          <w:p w14:paraId="23387103" w14:textId="77777777" w:rsidR="00B82738" w:rsidRDefault="00B82738" w:rsidP="00DA47EE">
            <w:pPr>
              <w:spacing w:line="259" w:lineRule="auto"/>
              <w:ind w:left="1"/>
            </w:pPr>
            <w:r>
              <w:t xml:space="preserve">2650 mg/kg </w:t>
            </w:r>
          </w:p>
        </w:tc>
      </w:tr>
    </w:tbl>
    <w:p w14:paraId="5A7D1DD6" w14:textId="77777777" w:rsidR="007C7C0B" w:rsidRDefault="007C7C0B" w:rsidP="007C7C0B">
      <w:pPr>
        <w:spacing w:after="5" w:line="259" w:lineRule="auto"/>
        <w:rPr>
          <w:lang w:val="en-US"/>
        </w:rPr>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F30361" w:rsidRPr="00F30361" w14:paraId="581A1D24" w14:textId="77777777" w:rsidTr="00DA47EE">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046683F" w14:textId="77777777" w:rsidR="00F30361" w:rsidRPr="00F30361" w:rsidRDefault="00F30361" w:rsidP="00DA47EE">
            <w:pPr>
              <w:spacing w:line="259" w:lineRule="auto"/>
              <w:rPr>
                <w:lang w:val="it-IT"/>
              </w:rPr>
            </w:pPr>
            <w:proofErr w:type="spellStart"/>
            <w:r w:rsidRPr="00F30361">
              <w:rPr>
                <w:b/>
                <w:color w:val="0070C0"/>
                <w:sz w:val="18"/>
                <w:lang w:val="it-IT"/>
              </w:rPr>
              <w:t>géraniol</w:t>
            </w:r>
            <w:proofErr w:type="spellEnd"/>
            <w:r w:rsidRPr="00F30361">
              <w:rPr>
                <w:b/>
                <w:color w:val="0070C0"/>
                <w:sz w:val="18"/>
                <w:lang w:val="it-IT"/>
              </w:rPr>
              <w:t xml:space="preserve">; (2E)-3,7-diméthylocta-2,6-dién-1-ol (106-24-1) </w:t>
            </w:r>
          </w:p>
        </w:tc>
      </w:tr>
      <w:tr w:rsidR="00F30361" w14:paraId="3B9B4959" w14:textId="77777777" w:rsidTr="00DA47EE">
        <w:trPr>
          <w:trHeight w:val="368"/>
        </w:trPr>
        <w:tc>
          <w:tcPr>
            <w:tcW w:w="3969" w:type="dxa"/>
            <w:tcBorders>
              <w:top w:val="single" w:sz="4" w:space="0" w:color="0070C0"/>
              <w:left w:val="single" w:sz="4" w:space="0" w:color="0070C0"/>
              <w:bottom w:val="single" w:sz="4" w:space="0" w:color="0070C0"/>
              <w:right w:val="single" w:sz="4" w:space="0" w:color="0070C0"/>
            </w:tcBorders>
          </w:tcPr>
          <w:p w14:paraId="7CDCC96A" w14:textId="77777777" w:rsidR="00F30361" w:rsidRDefault="00F30361"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3D27D175" w14:textId="77777777" w:rsidR="00F30361" w:rsidRDefault="00F30361" w:rsidP="00DA47EE">
            <w:pPr>
              <w:spacing w:line="259" w:lineRule="auto"/>
              <w:ind w:left="1"/>
            </w:pPr>
            <w:r>
              <w:t xml:space="preserve">3600 mg/kg </w:t>
            </w:r>
          </w:p>
        </w:tc>
      </w:tr>
      <w:tr w:rsidR="00F30361" w14:paraId="53E17819"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4F59BEFC" w14:textId="77777777" w:rsidR="00F30361" w:rsidRDefault="00F30361" w:rsidP="00DA47EE">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4100B9B7" w14:textId="77777777" w:rsidR="00F30361" w:rsidRDefault="00F30361" w:rsidP="00DA47EE">
            <w:pPr>
              <w:spacing w:line="259" w:lineRule="auto"/>
              <w:ind w:left="1"/>
            </w:pPr>
            <w:r>
              <w:t xml:space="preserve">3600 mg/kg </w:t>
            </w:r>
          </w:p>
        </w:tc>
      </w:tr>
      <w:tr w:rsidR="00F30361" w:rsidRPr="00C10484" w14:paraId="10B13B7C" w14:textId="77777777" w:rsidTr="00DA47EE">
        <w:trPr>
          <w:trHeight w:val="384"/>
        </w:trPr>
        <w:tc>
          <w:tcPr>
            <w:tcW w:w="3969" w:type="dxa"/>
            <w:tcBorders>
              <w:top w:val="single" w:sz="4" w:space="0" w:color="0070C0"/>
              <w:left w:val="single" w:sz="4" w:space="0" w:color="0070C0"/>
              <w:bottom w:val="double" w:sz="4" w:space="0" w:color="0070C0"/>
              <w:right w:val="single" w:sz="4" w:space="0" w:color="0070C0"/>
            </w:tcBorders>
          </w:tcPr>
          <w:p w14:paraId="0BC93007" w14:textId="77777777" w:rsidR="00F30361" w:rsidRDefault="00F30361" w:rsidP="00DA47EE">
            <w:pPr>
              <w:spacing w:line="259" w:lineRule="auto"/>
            </w:pPr>
            <w:r>
              <w:t xml:space="preserve">DL50 cutanée lapin </w:t>
            </w:r>
          </w:p>
        </w:tc>
        <w:tc>
          <w:tcPr>
            <w:tcW w:w="6519" w:type="dxa"/>
            <w:tcBorders>
              <w:top w:val="single" w:sz="4" w:space="0" w:color="0070C0"/>
              <w:left w:val="single" w:sz="4" w:space="0" w:color="0070C0"/>
              <w:bottom w:val="double" w:sz="4" w:space="0" w:color="0070C0"/>
              <w:right w:val="single" w:sz="4" w:space="0" w:color="0070C0"/>
            </w:tcBorders>
          </w:tcPr>
          <w:p w14:paraId="404420F5" w14:textId="77777777" w:rsidR="00F30361" w:rsidRPr="00C10484" w:rsidRDefault="00F30361" w:rsidP="00DA47EE">
            <w:pPr>
              <w:spacing w:line="259" w:lineRule="auto"/>
              <w:ind w:left="1"/>
              <w:rPr>
                <w:lang w:val="en-US"/>
              </w:rPr>
            </w:pPr>
            <w:r w:rsidRPr="00C10484">
              <w:rPr>
                <w:lang w:val="en-US"/>
              </w:rPr>
              <w:t xml:space="preserve">&gt; 5000 mg/kg Source: IUCLID,NLM,THOMSON </w:t>
            </w:r>
          </w:p>
        </w:tc>
      </w:tr>
    </w:tbl>
    <w:p w14:paraId="61C1E207" w14:textId="77777777" w:rsidR="00B82738" w:rsidRDefault="00B82738" w:rsidP="007C7C0B">
      <w:pPr>
        <w:spacing w:after="5" w:line="259" w:lineRule="auto"/>
        <w:rPr>
          <w:lang w:val="en-US"/>
        </w:rPr>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FF09D4" w14:paraId="7EB3E160" w14:textId="77777777" w:rsidTr="00DA47EE">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10BA17DE" w14:textId="77777777" w:rsidR="00FF09D4" w:rsidRDefault="00FF09D4" w:rsidP="00DA47EE">
            <w:pPr>
              <w:spacing w:line="259" w:lineRule="auto"/>
            </w:pPr>
            <w:r>
              <w:rPr>
                <w:b/>
                <w:color w:val="0070C0"/>
                <w:sz w:val="18"/>
              </w:rPr>
              <w:t xml:space="preserve">2- </w:t>
            </w:r>
            <w:proofErr w:type="spellStart"/>
            <w:r>
              <w:rPr>
                <w:b/>
                <w:color w:val="0070C0"/>
                <w:sz w:val="18"/>
              </w:rPr>
              <w:t>benzylideneheptanal</w:t>
            </w:r>
            <w:proofErr w:type="spellEnd"/>
            <w:r>
              <w:rPr>
                <w:b/>
                <w:color w:val="0070C0"/>
                <w:sz w:val="18"/>
              </w:rPr>
              <w:t xml:space="preserve"> (122-40-7) </w:t>
            </w:r>
          </w:p>
        </w:tc>
        <w:tc>
          <w:tcPr>
            <w:tcW w:w="6519" w:type="dxa"/>
            <w:tcBorders>
              <w:top w:val="double" w:sz="4" w:space="0" w:color="0070C0"/>
              <w:left w:val="nil"/>
              <w:bottom w:val="single" w:sz="4" w:space="0" w:color="0070C0"/>
              <w:right w:val="single" w:sz="4" w:space="0" w:color="0070C0"/>
            </w:tcBorders>
            <w:shd w:val="clear" w:color="auto" w:fill="BDD6EE"/>
          </w:tcPr>
          <w:p w14:paraId="4E32675B" w14:textId="77777777" w:rsidR="00FF09D4" w:rsidRDefault="00FF09D4" w:rsidP="00DA47EE">
            <w:pPr>
              <w:spacing w:after="160" w:line="259" w:lineRule="auto"/>
            </w:pPr>
          </w:p>
        </w:tc>
      </w:tr>
      <w:tr w:rsidR="00FF09D4" w:rsidRPr="00C10484" w14:paraId="28821153" w14:textId="77777777" w:rsidTr="00DA47EE">
        <w:trPr>
          <w:trHeight w:val="368"/>
        </w:trPr>
        <w:tc>
          <w:tcPr>
            <w:tcW w:w="3969" w:type="dxa"/>
            <w:tcBorders>
              <w:top w:val="single" w:sz="4" w:space="0" w:color="0070C0"/>
              <w:left w:val="single" w:sz="4" w:space="0" w:color="0070C0"/>
              <w:bottom w:val="single" w:sz="4" w:space="0" w:color="0070C0"/>
              <w:right w:val="single" w:sz="4" w:space="0" w:color="0070C0"/>
            </w:tcBorders>
          </w:tcPr>
          <w:p w14:paraId="55DA1F7A" w14:textId="77777777" w:rsidR="00FF09D4" w:rsidRDefault="00FF09D4"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2BF6720C" w14:textId="77777777" w:rsidR="00FF09D4" w:rsidRPr="00C10484" w:rsidRDefault="00FF09D4" w:rsidP="00DA47EE">
            <w:pPr>
              <w:spacing w:line="259" w:lineRule="auto"/>
              <w:ind w:left="1"/>
              <w:rPr>
                <w:lang w:val="en-US"/>
              </w:rPr>
            </w:pPr>
            <w:r w:rsidRPr="00C10484">
              <w:rPr>
                <w:lang w:val="en-US"/>
              </w:rPr>
              <w:t xml:space="preserve">3730 mg/kg Source: National Library of Medicine </w:t>
            </w:r>
          </w:p>
        </w:tc>
      </w:tr>
      <w:tr w:rsidR="00FF09D4" w14:paraId="2CE117A4"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20DF6443" w14:textId="77777777" w:rsidR="00FF09D4" w:rsidRDefault="00FF09D4" w:rsidP="00DA47EE">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35162047" w14:textId="77777777" w:rsidR="00FF09D4" w:rsidRDefault="00FF09D4" w:rsidP="00DA47EE">
            <w:pPr>
              <w:spacing w:line="259" w:lineRule="auto"/>
              <w:ind w:left="1"/>
            </w:pPr>
            <w:r>
              <w:t xml:space="preserve">3730 mg/kg </w:t>
            </w:r>
          </w:p>
        </w:tc>
      </w:tr>
      <w:tr w:rsidR="00FF09D4" w14:paraId="12664F8C" w14:textId="77777777" w:rsidTr="00DA47EE">
        <w:trPr>
          <w:trHeight w:val="384"/>
        </w:trPr>
        <w:tc>
          <w:tcPr>
            <w:tcW w:w="3969" w:type="dxa"/>
            <w:tcBorders>
              <w:top w:val="single" w:sz="4" w:space="0" w:color="0070C0"/>
              <w:left w:val="single" w:sz="4" w:space="0" w:color="0070C0"/>
              <w:bottom w:val="double" w:sz="4" w:space="0" w:color="0070C0"/>
              <w:right w:val="single" w:sz="4" w:space="0" w:color="0070C0"/>
            </w:tcBorders>
          </w:tcPr>
          <w:p w14:paraId="5254ABDE" w14:textId="77777777" w:rsidR="00FF09D4" w:rsidRDefault="00FF09D4" w:rsidP="00DA47EE">
            <w:pPr>
              <w:spacing w:line="259" w:lineRule="auto"/>
            </w:pPr>
            <w:r>
              <w:t xml:space="preserve">DL50 cutanée rat </w:t>
            </w:r>
          </w:p>
        </w:tc>
        <w:tc>
          <w:tcPr>
            <w:tcW w:w="6519" w:type="dxa"/>
            <w:tcBorders>
              <w:top w:val="single" w:sz="4" w:space="0" w:color="0070C0"/>
              <w:left w:val="single" w:sz="4" w:space="0" w:color="0070C0"/>
              <w:bottom w:val="double" w:sz="4" w:space="0" w:color="0070C0"/>
              <w:right w:val="single" w:sz="4" w:space="0" w:color="0070C0"/>
            </w:tcBorders>
          </w:tcPr>
          <w:p w14:paraId="155253D2" w14:textId="77777777" w:rsidR="00FF09D4" w:rsidRDefault="00FF09D4" w:rsidP="00DA47EE">
            <w:pPr>
              <w:spacing w:line="259" w:lineRule="auto"/>
              <w:ind w:left="1"/>
            </w:pPr>
            <w:r>
              <w:t xml:space="preserve">&gt; 2000 mg/kg Source: ECHA </w:t>
            </w:r>
          </w:p>
        </w:tc>
      </w:tr>
    </w:tbl>
    <w:p w14:paraId="50AE7DE2" w14:textId="77777777" w:rsidR="00F30361" w:rsidRDefault="00F30361" w:rsidP="007C7C0B">
      <w:pPr>
        <w:spacing w:after="5" w:line="259" w:lineRule="auto"/>
        <w:rPr>
          <w:lang w:val="en-US"/>
        </w:rPr>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443B1" w14:paraId="56AF665A" w14:textId="77777777" w:rsidTr="00DA47EE">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66DE3DB8" w14:textId="77777777" w:rsidR="00B443B1" w:rsidRDefault="00B443B1" w:rsidP="00DA47EE">
            <w:pPr>
              <w:spacing w:line="259" w:lineRule="auto"/>
            </w:pPr>
            <w:r>
              <w:rPr>
                <w:b/>
                <w:color w:val="0070C0"/>
                <w:sz w:val="18"/>
              </w:rPr>
              <w:t xml:space="preserve">2-Benzylideneoctanal (101-86-0) </w:t>
            </w:r>
          </w:p>
        </w:tc>
        <w:tc>
          <w:tcPr>
            <w:tcW w:w="6519" w:type="dxa"/>
            <w:tcBorders>
              <w:top w:val="double" w:sz="4" w:space="0" w:color="0070C0"/>
              <w:left w:val="nil"/>
              <w:bottom w:val="single" w:sz="4" w:space="0" w:color="0070C0"/>
              <w:right w:val="single" w:sz="4" w:space="0" w:color="0070C0"/>
            </w:tcBorders>
            <w:shd w:val="clear" w:color="auto" w:fill="BDD6EE"/>
          </w:tcPr>
          <w:p w14:paraId="76F2ABA2" w14:textId="77777777" w:rsidR="00B443B1" w:rsidRDefault="00B443B1" w:rsidP="00DA47EE">
            <w:pPr>
              <w:spacing w:after="160" w:line="259" w:lineRule="auto"/>
            </w:pPr>
          </w:p>
        </w:tc>
      </w:tr>
      <w:tr w:rsidR="00B443B1" w14:paraId="5056D493" w14:textId="77777777" w:rsidTr="00DA47EE">
        <w:trPr>
          <w:trHeight w:val="368"/>
        </w:trPr>
        <w:tc>
          <w:tcPr>
            <w:tcW w:w="3969" w:type="dxa"/>
            <w:tcBorders>
              <w:top w:val="single" w:sz="4" w:space="0" w:color="0070C0"/>
              <w:left w:val="single" w:sz="4" w:space="0" w:color="0070C0"/>
              <w:bottom w:val="single" w:sz="4" w:space="0" w:color="0070C0"/>
              <w:right w:val="single" w:sz="4" w:space="0" w:color="0070C0"/>
            </w:tcBorders>
          </w:tcPr>
          <w:p w14:paraId="21F67851" w14:textId="77777777" w:rsidR="00B443B1" w:rsidRDefault="00B443B1"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7728B4E" w14:textId="77777777" w:rsidR="00B443B1" w:rsidRDefault="00B443B1" w:rsidP="00DA47EE">
            <w:pPr>
              <w:spacing w:line="259" w:lineRule="auto"/>
              <w:ind w:left="1"/>
            </w:pPr>
            <w:r>
              <w:t xml:space="preserve">2450 – 3750 mg/kg </w:t>
            </w:r>
          </w:p>
        </w:tc>
      </w:tr>
      <w:tr w:rsidR="00B443B1" w14:paraId="07DEA324"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2E25EFCF" w14:textId="77777777" w:rsidR="00B443B1" w:rsidRDefault="00B443B1" w:rsidP="00DA47EE">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06D9AF7" w14:textId="77777777" w:rsidR="00B443B1" w:rsidRDefault="00B443B1" w:rsidP="00DA47EE">
            <w:pPr>
              <w:spacing w:line="259" w:lineRule="auto"/>
              <w:ind w:left="1"/>
            </w:pPr>
            <w:r>
              <w:t xml:space="preserve">3100 mg/kg </w:t>
            </w:r>
          </w:p>
        </w:tc>
      </w:tr>
      <w:tr w:rsidR="00B443B1" w14:paraId="5AFACD5C" w14:textId="77777777" w:rsidTr="00DA47EE">
        <w:trPr>
          <w:trHeight w:val="343"/>
        </w:trPr>
        <w:tc>
          <w:tcPr>
            <w:tcW w:w="3969" w:type="dxa"/>
            <w:tcBorders>
              <w:top w:val="single" w:sz="4" w:space="0" w:color="0070C0"/>
              <w:left w:val="single" w:sz="4" w:space="0" w:color="0070C0"/>
              <w:bottom w:val="single" w:sz="4" w:space="0" w:color="0070C0"/>
              <w:right w:val="single" w:sz="4" w:space="0" w:color="0070C0"/>
            </w:tcBorders>
          </w:tcPr>
          <w:p w14:paraId="03255268" w14:textId="77777777" w:rsidR="00B443B1" w:rsidRDefault="00B443B1" w:rsidP="00DA47EE">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49D712D8" w14:textId="77777777" w:rsidR="00B443B1" w:rsidRDefault="00B443B1" w:rsidP="00DA47EE">
            <w:pPr>
              <w:spacing w:line="259" w:lineRule="auto"/>
              <w:ind w:left="1"/>
            </w:pPr>
            <w:r>
              <w:t xml:space="preserve">&gt; 3000 mg/kg </w:t>
            </w:r>
          </w:p>
        </w:tc>
      </w:tr>
      <w:tr w:rsidR="00B443B1" w14:paraId="0DC3BC8B"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62A53642" w14:textId="77777777" w:rsidR="00B443B1" w:rsidRDefault="00B443B1" w:rsidP="00DA47EE">
            <w:pPr>
              <w:spacing w:line="259" w:lineRule="auto"/>
            </w:pPr>
            <w:r>
              <w:t xml:space="preserve">CL50 Inhalation - Rat </w:t>
            </w:r>
          </w:p>
        </w:tc>
        <w:tc>
          <w:tcPr>
            <w:tcW w:w="6519" w:type="dxa"/>
            <w:tcBorders>
              <w:top w:val="single" w:sz="4" w:space="0" w:color="0070C0"/>
              <w:left w:val="single" w:sz="4" w:space="0" w:color="0070C0"/>
              <w:bottom w:val="single" w:sz="4" w:space="0" w:color="0070C0"/>
              <w:right w:val="single" w:sz="4" w:space="0" w:color="0070C0"/>
            </w:tcBorders>
          </w:tcPr>
          <w:p w14:paraId="771F7B22" w14:textId="77777777" w:rsidR="00B443B1" w:rsidRDefault="00B443B1" w:rsidP="00DA47EE">
            <w:pPr>
              <w:spacing w:line="259" w:lineRule="auto"/>
              <w:ind w:left="1"/>
            </w:pPr>
            <w:r>
              <w:t xml:space="preserve">5 mg/kg </w:t>
            </w:r>
          </w:p>
        </w:tc>
      </w:tr>
    </w:tbl>
    <w:p w14:paraId="1009E817" w14:textId="77777777" w:rsidR="00FF09D4" w:rsidRDefault="00FF09D4" w:rsidP="007C7C0B">
      <w:pPr>
        <w:spacing w:after="5" w:line="259" w:lineRule="auto"/>
        <w:rPr>
          <w:lang w:val="en-US"/>
        </w:rPr>
      </w:pPr>
    </w:p>
    <w:tbl>
      <w:tblPr>
        <w:tblStyle w:val="TableGrid"/>
        <w:tblW w:w="10489" w:type="dxa"/>
        <w:tblInd w:w="6" w:type="dxa"/>
        <w:tblCellMar>
          <w:top w:w="42" w:type="dxa"/>
          <w:left w:w="56" w:type="dxa"/>
          <w:right w:w="115" w:type="dxa"/>
        </w:tblCellMar>
        <w:tblLook w:val="04A0" w:firstRow="1" w:lastRow="0" w:firstColumn="1" w:lastColumn="0" w:noHBand="0" w:noVBand="1"/>
      </w:tblPr>
      <w:tblGrid>
        <w:gridCol w:w="3969"/>
        <w:gridCol w:w="6520"/>
      </w:tblGrid>
      <w:tr w:rsidR="00E01B0C" w14:paraId="083522E6" w14:textId="77777777" w:rsidTr="00DA47EE">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43C4D2A" w14:textId="77777777" w:rsidR="00E01B0C" w:rsidRDefault="00E01B0C" w:rsidP="00DA47EE">
            <w:pPr>
              <w:spacing w:line="259" w:lineRule="auto"/>
            </w:pPr>
            <w:r>
              <w:rPr>
                <w:b/>
                <w:color w:val="0070C0"/>
                <w:sz w:val="18"/>
              </w:rPr>
              <w:t xml:space="preserve">3,7-Dimethyl octa-1,6-diene-3-ol (78-70-6) </w:t>
            </w:r>
          </w:p>
        </w:tc>
        <w:tc>
          <w:tcPr>
            <w:tcW w:w="6519" w:type="dxa"/>
            <w:tcBorders>
              <w:top w:val="single" w:sz="4" w:space="0" w:color="0070C0"/>
              <w:left w:val="nil"/>
              <w:bottom w:val="single" w:sz="4" w:space="0" w:color="0070C0"/>
              <w:right w:val="single" w:sz="4" w:space="0" w:color="0070C0"/>
            </w:tcBorders>
            <w:shd w:val="clear" w:color="auto" w:fill="BDD6EE"/>
          </w:tcPr>
          <w:p w14:paraId="48693C25" w14:textId="77777777" w:rsidR="00E01B0C" w:rsidRDefault="00E01B0C" w:rsidP="00DA47EE">
            <w:pPr>
              <w:spacing w:after="160" w:line="259" w:lineRule="auto"/>
            </w:pPr>
          </w:p>
        </w:tc>
      </w:tr>
      <w:tr w:rsidR="00E01B0C" w:rsidRPr="00C10484" w14:paraId="12D34B27" w14:textId="77777777" w:rsidTr="00DA47EE">
        <w:trPr>
          <w:trHeight w:val="366"/>
        </w:trPr>
        <w:tc>
          <w:tcPr>
            <w:tcW w:w="3969" w:type="dxa"/>
            <w:tcBorders>
              <w:top w:val="single" w:sz="4" w:space="0" w:color="0070C0"/>
              <w:left w:val="single" w:sz="4" w:space="0" w:color="0070C0"/>
              <w:bottom w:val="single" w:sz="4" w:space="0" w:color="0070C0"/>
              <w:right w:val="single" w:sz="4" w:space="0" w:color="0070C0"/>
            </w:tcBorders>
          </w:tcPr>
          <w:p w14:paraId="798881A8" w14:textId="77777777" w:rsidR="00E01B0C" w:rsidRDefault="00E01B0C" w:rsidP="00DA47EE">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4E2FB67" w14:textId="77777777" w:rsidR="00E01B0C" w:rsidRPr="00C10484" w:rsidRDefault="00E01B0C" w:rsidP="00DA47EE">
            <w:pPr>
              <w:spacing w:line="259" w:lineRule="auto"/>
              <w:ind w:left="1"/>
              <w:rPr>
                <w:lang w:val="en-US"/>
              </w:rPr>
            </w:pPr>
            <w:r w:rsidRPr="00C10484">
              <w:rPr>
                <w:lang w:val="en-US"/>
              </w:rPr>
              <w:t xml:space="preserve">3000 mg/kg Source: OECD Screening Information Data Set </w:t>
            </w:r>
          </w:p>
        </w:tc>
      </w:tr>
      <w:tr w:rsidR="00E01B0C" w14:paraId="5F338AD2" w14:textId="77777777" w:rsidTr="00DA47EE">
        <w:trPr>
          <w:trHeight w:val="346"/>
        </w:trPr>
        <w:tc>
          <w:tcPr>
            <w:tcW w:w="3969" w:type="dxa"/>
            <w:tcBorders>
              <w:top w:val="single" w:sz="4" w:space="0" w:color="0070C0"/>
              <w:left w:val="single" w:sz="4" w:space="0" w:color="0070C0"/>
              <w:bottom w:val="single" w:sz="4" w:space="0" w:color="0070C0"/>
              <w:right w:val="single" w:sz="4" w:space="0" w:color="0070C0"/>
            </w:tcBorders>
          </w:tcPr>
          <w:p w14:paraId="4EF6DB81" w14:textId="77777777" w:rsidR="00E01B0C" w:rsidRDefault="00E01B0C" w:rsidP="00DA47EE">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6F4FB083" w14:textId="77777777" w:rsidR="00E01B0C" w:rsidRDefault="00E01B0C" w:rsidP="00DA47EE">
            <w:pPr>
              <w:spacing w:line="259" w:lineRule="auto"/>
              <w:ind w:left="1"/>
            </w:pPr>
            <w:r>
              <w:t xml:space="preserve">2790 mg/kg </w:t>
            </w:r>
          </w:p>
        </w:tc>
      </w:tr>
      <w:tr w:rsidR="00E01B0C" w:rsidRPr="00C10484" w14:paraId="543A5D7D" w14:textId="77777777" w:rsidTr="00DA47EE">
        <w:trPr>
          <w:trHeight w:val="384"/>
        </w:trPr>
        <w:tc>
          <w:tcPr>
            <w:tcW w:w="3969" w:type="dxa"/>
            <w:tcBorders>
              <w:top w:val="single" w:sz="4" w:space="0" w:color="0070C0"/>
              <w:left w:val="single" w:sz="4" w:space="0" w:color="0070C0"/>
              <w:bottom w:val="double" w:sz="4" w:space="0" w:color="0070C0"/>
              <w:right w:val="single" w:sz="4" w:space="0" w:color="0070C0"/>
            </w:tcBorders>
          </w:tcPr>
          <w:p w14:paraId="57619698" w14:textId="77777777" w:rsidR="00E01B0C" w:rsidRDefault="00E01B0C" w:rsidP="00DA47EE">
            <w:pPr>
              <w:spacing w:line="259" w:lineRule="auto"/>
            </w:pPr>
            <w:r>
              <w:t xml:space="preserve">DL50 cutanée lapin </w:t>
            </w:r>
          </w:p>
        </w:tc>
        <w:tc>
          <w:tcPr>
            <w:tcW w:w="6519" w:type="dxa"/>
            <w:tcBorders>
              <w:top w:val="single" w:sz="4" w:space="0" w:color="0070C0"/>
              <w:left w:val="single" w:sz="4" w:space="0" w:color="0070C0"/>
              <w:bottom w:val="double" w:sz="4" w:space="0" w:color="0070C0"/>
              <w:right w:val="single" w:sz="4" w:space="0" w:color="0070C0"/>
            </w:tcBorders>
          </w:tcPr>
          <w:p w14:paraId="55DB2C2B" w14:textId="77777777" w:rsidR="00E01B0C" w:rsidRPr="00C10484" w:rsidRDefault="00E01B0C" w:rsidP="00DA47EE">
            <w:pPr>
              <w:spacing w:line="259" w:lineRule="auto"/>
              <w:ind w:left="1"/>
              <w:rPr>
                <w:lang w:val="en-US"/>
              </w:rPr>
            </w:pPr>
            <w:r w:rsidRPr="00C10484">
              <w:rPr>
                <w:lang w:val="en-US"/>
              </w:rPr>
              <w:t xml:space="preserve">≥ 2000 mg/kg Source: OECD Screening Information Data Set </w:t>
            </w:r>
          </w:p>
        </w:tc>
      </w:tr>
    </w:tbl>
    <w:p w14:paraId="677233F2" w14:textId="77777777" w:rsidR="00B443B1" w:rsidRPr="0001054A" w:rsidRDefault="00B443B1" w:rsidP="007C7C0B">
      <w:pPr>
        <w:spacing w:after="5" w:line="259" w:lineRule="auto"/>
        <w:rPr>
          <w:lang w:val="en-US"/>
        </w:rPr>
      </w:pPr>
    </w:p>
    <w:p w14:paraId="35BE69FD" w14:textId="77777777" w:rsidR="007C7C0B" w:rsidRPr="0001054A" w:rsidRDefault="007C7C0B" w:rsidP="007C7C0B">
      <w:pPr>
        <w:spacing w:after="5" w:line="259" w:lineRule="auto"/>
        <w:rPr>
          <w:lang w:val="en-US"/>
        </w:rPr>
      </w:pPr>
    </w:p>
    <w:p w14:paraId="200DFC65" w14:textId="77777777" w:rsidR="007C7C0B" w:rsidRPr="0001054A" w:rsidRDefault="007C7C0B" w:rsidP="007C7C0B">
      <w:pPr>
        <w:spacing w:after="5" w:line="259" w:lineRule="auto"/>
        <w:rPr>
          <w:lang w:val="en-US"/>
        </w:rPr>
      </w:pPr>
    </w:p>
    <w:tbl>
      <w:tblPr>
        <w:tblStyle w:val="TableGrid"/>
        <w:tblW w:w="10489" w:type="dxa"/>
        <w:tblInd w:w="11" w:type="dxa"/>
        <w:tblCellMar>
          <w:top w:w="32" w:type="dxa"/>
          <w:right w:w="79" w:type="dxa"/>
        </w:tblCellMar>
        <w:tblLook w:val="04A0" w:firstRow="1" w:lastRow="0" w:firstColumn="1" w:lastColumn="0" w:noHBand="0" w:noVBand="1"/>
      </w:tblPr>
      <w:tblGrid>
        <w:gridCol w:w="3799"/>
        <w:gridCol w:w="170"/>
        <w:gridCol w:w="6520"/>
      </w:tblGrid>
      <w:tr w:rsidR="001419B8" w14:paraId="1625661D" w14:textId="77777777" w:rsidTr="007C7C0B">
        <w:trPr>
          <w:trHeight w:val="245"/>
        </w:trPr>
        <w:tc>
          <w:tcPr>
            <w:tcW w:w="3799" w:type="dxa"/>
            <w:tcBorders>
              <w:top w:val="nil"/>
              <w:left w:val="nil"/>
              <w:bottom w:val="nil"/>
              <w:right w:val="nil"/>
            </w:tcBorders>
          </w:tcPr>
          <w:p w14:paraId="7C7B5B35" w14:textId="77777777" w:rsidR="001419B8" w:rsidRDefault="001419B8" w:rsidP="0069794B">
            <w:pPr>
              <w:spacing w:line="259" w:lineRule="auto"/>
              <w:ind w:left="-5"/>
            </w:pPr>
            <w:r>
              <w:t xml:space="preserve">Sensibilisation respiratoire ou cutanée </w:t>
            </w:r>
          </w:p>
        </w:tc>
        <w:tc>
          <w:tcPr>
            <w:tcW w:w="170" w:type="dxa"/>
            <w:tcBorders>
              <w:top w:val="nil"/>
              <w:left w:val="nil"/>
              <w:bottom w:val="nil"/>
              <w:right w:val="nil"/>
            </w:tcBorders>
          </w:tcPr>
          <w:p w14:paraId="236702DB" w14:textId="77777777" w:rsidR="001419B8" w:rsidRDefault="001419B8" w:rsidP="0069794B">
            <w:pPr>
              <w:spacing w:line="259" w:lineRule="auto"/>
            </w:pPr>
            <w:r>
              <w:t xml:space="preserve">: </w:t>
            </w:r>
          </w:p>
        </w:tc>
        <w:tc>
          <w:tcPr>
            <w:tcW w:w="6520" w:type="dxa"/>
            <w:tcBorders>
              <w:top w:val="nil"/>
              <w:left w:val="nil"/>
              <w:bottom w:val="nil"/>
              <w:right w:val="nil"/>
            </w:tcBorders>
          </w:tcPr>
          <w:p w14:paraId="41E5561D" w14:textId="77777777" w:rsidR="001419B8" w:rsidRDefault="001419B8" w:rsidP="0069794B">
            <w:pPr>
              <w:spacing w:line="259" w:lineRule="auto"/>
              <w:ind w:left="-4"/>
            </w:pPr>
            <w:r>
              <w:t xml:space="preserve">Peut provoquer une allergie cutanée. </w:t>
            </w:r>
          </w:p>
        </w:tc>
      </w:tr>
      <w:tr w:rsidR="001419B8" w14:paraId="75086B84" w14:textId="77777777" w:rsidTr="007C7C0B">
        <w:trPr>
          <w:trHeight w:val="244"/>
        </w:trPr>
        <w:tc>
          <w:tcPr>
            <w:tcW w:w="3799" w:type="dxa"/>
            <w:tcBorders>
              <w:top w:val="nil"/>
              <w:left w:val="nil"/>
              <w:bottom w:val="nil"/>
              <w:right w:val="nil"/>
            </w:tcBorders>
          </w:tcPr>
          <w:p w14:paraId="33CB1644" w14:textId="77777777" w:rsidR="001419B8" w:rsidRDefault="001419B8" w:rsidP="0069794B">
            <w:pPr>
              <w:spacing w:line="259" w:lineRule="auto"/>
              <w:ind w:left="-5"/>
            </w:pPr>
            <w:r>
              <w:t xml:space="preserve">Mutagénicité sur les cellules germinales </w:t>
            </w:r>
          </w:p>
        </w:tc>
        <w:tc>
          <w:tcPr>
            <w:tcW w:w="170" w:type="dxa"/>
            <w:tcBorders>
              <w:top w:val="nil"/>
              <w:left w:val="nil"/>
              <w:bottom w:val="nil"/>
              <w:right w:val="nil"/>
            </w:tcBorders>
          </w:tcPr>
          <w:p w14:paraId="1121FD3B" w14:textId="77777777" w:rsidR="001419B8" w:rsidRDefault="001419B8" w:rsidP="0069794B">
            <w:pPr>
              <w:spacing w:line="259" w:lineRule="auto"/>
            </w:pPr>
            <w:r>
              <w:t xml:space="preserve">: </w:t>
            </w:r>
          </w:p>
        </w:tc>
        <w:tc>
          <w:tcPr>
            <w:tcW w:w="6520" w:type="dxa"/>
            <w:tcBorders>
              <w:top w:val="nil"/>
              <w:left w:val="nil"/>
              <w:bottom w:val="nil"/>
              <w:right w:val="nil"/>
            </w:tcBorders>
          </w:tcPr>
          <w:p w14:paraId="5FFC81B2" w14:textId="77777777" w:rsidR="001419B8" w:rsidRDefault="001419B8" w:rsidP="0069794B">
            <w:pPr>
              <w:spacing w:line="259" w:lineRule="auto"/>
              <w:ind w:left="-4"/>
            </w:pPr>
            <w:r>
              <w:t xml:space="preserve">Non classé </w:t>
            </w:r>
          </w:p>
        </w:tc>
      </w:tr>
      <w:tr w:rsidR="001419B8" w14:paraId="0856E064" w14:textId="77777777" w:rsidTr="007C7C0B">
        <w:trPr>
          <w:trHeight w:val="277"/>
        </w:trPr>
        <w:tc>
          <w:tcPr>
            <w:tcW w:w="3799" w:type="dxa"/>
            <w:tcBorders>
              <w:top w:val="nil"/>
              <w:left w:val="nil"/>
              <w:bottom w:val="single" w:sz="4" w:space="0" w:color="0070C0"/>
              <w:right w:val="nil"/>
            </w:tcBorders>
          </w:tcPr>
          <w:p w14:paraId="5F11AFB2" w14:textId="77777777" w:rsidR="001419B8" w:rsidRDefault="001419B8" w:rsidP="0069794B">
            <w:pPr>
              <w:spacing w:line="259" w:lineRule="auto"/>
              <w:ind w:left="-5"/>
            </w:pPr>
            <w:r>
              <w:t xml:space="preserve">Cancérogénicité </w:t>
            </w:r>
          </w:p>
        </w:tc>
        <w:tc>
          <w:tcPr>
            <w:tcW w:w="170" w:type="dxa"/>
            <w:tcBorders>
              <w:top w:val="nil"/>
              <w:left w:val="nil"/>
              <w:bottom w:val="single" w:sz="4" w:space="0" w:color="0070C0"/>
              <w:right w:val="nil"/>
            </w:tcBorders>
          </w:tcPr>
          <w:p w14:paraId="448E2C89" w14:textId="77777777" w:rsidR="001419B8" w:rsidRDefault="001419B8" w:rsidP="0069794B">
            <w:pPr>
              <w:spacing w:line="259" w:lineRule="auto"/>
            </w:pPr>
            <w:r>
              <w:t xml:space="preserve">: </w:t>
            </w:r>
          </w:p>
        </w:tc>
        <w:tc>
          <w:tcPr>
            <w:tcW w:w="6520" w:type="dxa"/>
            <w:tcBorders>
              <w:top w:val="nil"/>
              <w:left w:val="nil"/>
              <w:bottom w:val="single" w:sz="4" w:space="0" w:color="0070C0"/>
              <w:right w:val="nil"/>
            </w:tcBorders>
          </w:tcPr>
          <w:p w14:paraId="1D4F5AB0" w14:textId="77777777" w:rsidR="001419B8" w:rsidRDefault="001419B8" w:rsidP="0069794B">
            <w:pPr>
              <w:spacing w:line="259" w:lineRule="auto"/>
              <w:ind w:left="-4"/>
            </w:pPr>
            <w:r>
              <w:t xml:space="preserve">Non classé </w:t>
            </w:r>
          </w:p>
        </w:tc>
      </w:tr>
    </w:tbl>
    <w:p w14:paraId="040995E9" w14:textId="77777777" w:rsidR="001419B8" w:rsidRPr="000B0424" w:rsidRDefault="001419B8" w:rsidP="00112C48">
      <w:pPr>
        <w:spacing w:after="0" w:line="259" w:lineRule="auto"/>
        <w:rPr>
          <w:lang w:val="en-US"/>
        </w:rPr>
      </w:pPr>
    </w:p>
    <w:p w14:paraId="472A5648" w14:textId="77777777" w:rsidR="00B11276" w:rsidRPr="000B0424" w:rsidRDefault="00B11276" w:rsidP="00112C48">
      <w:pPr>
        <w:spacing w:after="0" w:line="259" w:lineRule="auto"/>
        <w:rPr>
          <w:lang w:val="en-US"/>
        </w:rPr>
      </w:pPr>
    </w:p>
    <w:tbl>
      <w:tblPr>
        <w:tblStyle w:val="TableGrid"/>
        <w:tblW w:w="6879" w:type="dxa"/>
        <w:tblInd w:w="0" w:type="dxa"/>
        <w:tblLook w:val="04A0" w:firstRow="1" w:lastRow="0" w:firstColumn="1" w:lastColumn="0" w:noHBand="0" w:noVBand="1"/>
      </w:tblPr>
      <w:tblGrid>
        <w:gridCol w:w="3704"/>
        <w:gridCol w:w="3175"/>
      </w:tblGrid>
      <w:tr w:rsidR="00112C48" w14:paraId="0D832C71" w14:textId="77777777" w:rsidTr="00DE0582">
        <w:trPr>
          <w:trHeight w:val="239"/>
        </w:trPr>
        <w:tc>
          <w:tcPr>
            <w:tcW w:w="3704" w:type="dxa"/>
            <w:tcBorders>
              <w:top w:val="nil"/>
              <w:left w:val="nil"/>
              <w:bottom w:val="nil"/>
              <w:right w:val="nil"/>
            </w:tcBorders>
          </w:tcPr>
          <w:p w14:paraId="7FE1E071" w14:textId="77777777" w:rsidR="00112C48" w:rsidRDefault="00112C48" w:rsidP="00DE0582">
            <w:pPr>
              <w:spacing w:line="259" w:lineRule="auto"/>
            </w:pPr>
            <w:r>
              <w:t xml:space="preserve">Corrosion cutanée/irritation cutanée </w:t>
            </w:r>
          </w:p>
          <w:p w14:paraId="176C3CE6"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2E69021F" w14:textId="5B4EE241" w:rsidR="00112C48" w:rsidRDefault="00112C48" w:rsidP="00DE0582">
            <w:pPr>
              <w:spacing w:line="259" w:lineRule="auto"/>
              <w:ind w:left="101"/>
            </w:pPr>
            <w:r>
              <w:t>: Non classé</w:t>
            </w:r>
          </w:p>
        </w:tc>
      </w:tr>
      <w:tr w:rsidR="00112C48" w14:paraId="34813591" w14:textId="77777777" w:rsidTr="00DE0582">
        <w:trPr>
          <w:trHeight w:val="245"/>
        </w:trPr>
        <w:tc>
          <w:tcPr>
            <w:tcW w:w="3704" w:type="dxa"/>
            <w:tcBorders>
              <w:top w:val="nil"/>
              <w:left w:val="nil"/>
              <w:bottom w:val="nil"/>
              <w:right w:val="nil"/>
            </w:tcBorders>
          </w:tcPr>
          <w:p w14:paraId="7C4CA1F8" w14:textId="77777777" w:rsidR="00112C48" w:rsidRDefault="00112C48" w:rsidP="00DE0582">
            <w:pPr>
              <w:spacing w:line="259" w:lineRule="auto"/>
            </w:pPr>
            <w:r>
              <w:t xml:space="preserve">Lésions oculaires graves/irritation oculaire </w:t>
            </w:r>
          </w:p>
          <w:p w14:paraId="22EEACC5"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3966B6D7" w14:textId="6F7EC676" w:rsidR="00112C48" w:rsidRDefault="00112C48" w:rsidP="00DE0582">
            <w:pPr>
              <w:spacing w:line="259" w:lineRule="auto"/>
              <w:ind w:left="101"/>
            </w:pPr>
            <w:r>
              <w:t xml:space="preserve">: Non classé </w:t>
            </w:r>
          </w:p>
        </w:tc>
      </w:tr>
      <w:tr w:rsidR="00112C48" w14:paraId="1075E9F2" w14:textId="77777777" w:rsidTr="00DE0582">
        <w:trPr>
          <w:trHeight w:val="242"/>
        </w:trPr>
        <w:tc>
          <w:tcPr>
            <w:tcW w:w="3704" w:type="dxa"/>
            <w:tcBorders>
              <w:top w:val="nil"/>
              <w:left w:val="nil"/>
              <w:bottom w:val="nil"/>
              <w:right w:val="nil"/>
            </w:tcBorders>
          </w:tcPr>
          <w:p w14:paraId="5BF0BEE3" w14:textId="77777777" w:rsidR="00112C48" w:rsidRDefault="00112C48" w:rsidP="00DE0582">
            <w:pPr>
              <w:spacing w:line="259" w:lineRule="auto"/>
            </w:pPr>
            <w:r>
              <w:t xml:space="preserve">Sensibilisation respiratoire ou cutanée </w:t>
            </w:r>
          </w:p>
          <w:p w14:paraId="3DD7E1AF"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1DF9BA89" w14:textId="77777777" w:rsidR="00112C48" w:rsidRDefault="00112C48" w:rsidP="00DE0582">
            <w:pPr>
              <w:spacing w:line="259" w:lineRule="auto"/>
              <w:ind w:left="101"/>
            </w:pPr>
            <w:r>
              <w:t xml:space="preserve">: Peut provoquer une allergie cutanée. </w:t>
            </w:r>
          </w:p>
        </w:tc>
      </w:tr>
      <w:tr w:rsidR="00112C48" w14:paraId="10176E76" w14:textId="77777777" w:rsidTr="00DE0582">
        <w:trPr>
          <w:trHeight w:val="245"/>
        </w:trPr>
        <w:tc>
          <w:tcPr>
            <w:tcW w:w="3704" w:type="dxa"/>
            <w:tcBorders>
              <w:top w:val="nil"/>
              <w:left w:val="nil"/>
              <w:bottom w:val="nil"/>
              <w:right w:val="nil"/>
            </w:tcBorders>
          </w:tcPr>
          <w:p w14:paraId="169CAA08" w14:textId="77777777" w:rsidR="00112C48" w:rsidRDefault="00112C48" w:rsidP="00DE0582">
            <w:pPr>
              <w:spacing w:line="259" w:lineRule="auto"/>
            </w:pPr>
            <w:r>
              <w:t xml:space="preserve">Mutagénicité sur les cellules germinales </w:t>
            </w:r>
          </w:p>
          <w:p w14:paraId="1333A277"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3EEC737E" w14:textId="77777777" w:rsidR="00112C48" w:rsidRDefault="00112C48" w:rsidP="00DE0582">
            <w:pPr>
              <w:spacing w:line="259" w:lineRule="auto"/>
              <w:ind w:left="101"/>
            </w:pPr>
            <w:r>
              <w:t xml:space="preserve">: Non classé </w:t>
            </w:r>
          </w:p>
        </w:tc>
      </w:tr>
      <w:tr w:rsidR="00112C48" w14:paraId="10E42A20" w14:textId="77777777" w:rsidTr="00DE0582">
        <w:trPr>
          <w:trHeight w:val="183"/>
        </w:trPr>
        <w:tc>
          <w:tcPr>
            <w:tcW w:w="3704" w:type="dxa"/>
            <w:tcBorders>
              <w:top w:val="nil"/>
              <w:left w:val="nil"/>
              <w:bottom w:val="nil"/>
              <w:right w:val="nil"/>
            </w:tcBorders>
          </w:tcPr>
          <w:p w14:paraId="6DF5557E" w14:textId="77777777" w:rsidR="00112C48" w:rsidRDefault="00112C48" w:rsidP="00DE0582">
            <w:pPr>
              <w:spacing w:line="259" w:lineRule="auto"/>
            </w:pPr>
            <w:r>
              <w:t xml:space="preserve">Cancérogénicité </w:t>
            </w:r>
          </w:p>
        </w:tc>
        <w:tc>
          <w:tcPr>
            <w:tcW w:w="3175" w:type="dxa"/>
            <w:tcBorders>
              <w:top w:val="nil"/>
              <w:left w:val="nil"/>
              <w:bottom w:val="nil"/>
              <w:right w:val="nil"/>
            </w:tcBorders>
          </w:tcPr>
          <w:p w14:paraId="77DDBE8D" w14:textId="77777777" w:rsidR="00112C48" w:rsidRDefault="00112C48" w:rsidP="00DE0582">
            <w:pPr>
              <w:spacing w:line="259" w:lineRule="auto"/>
              <w:ind w:left="101"/>
            </w:pPr>
            <w:r>
              <w:t xml:space="preserve">: Non classé </w:t>
            </w:r>
          </w:p>
        </w:tc>
      </w:tr>
    </w:tbl>
    <w:p w14:paraId="7E75D410" w14:textId="3BC64D53" w:rsidR="00295406" w:rsidRDefault="00295406" w:rsidP="009E669C">
      <w:pPr>
        <w:pStyle w:val="Corpsdetexte"/>
        <w:spacing w:before="6"/>
        <w:rPr>
          <w:rFonts w:ascii="Calibri" w:eastAsia="Calibri" w:hAnsi="Calibri" w:cs="Times New Roman"/>
          <w:sz w:val="22"/>
          <w:szCs w:val="22"/>
        </w:rPr>
      </w:pPr>
    </w:p>
    <w:p w14:paraId="01429125" w14:textId="77777777" w:rsidR="00BE3C44" w:rsidRDefault="00BE3C44" w:rsidP="00BE3C44">
      <w:pPr>
        <w:tabs>
          <w:tab w:val="center" w:pos="4285"/>
        </w:tabs>
        <w:ind w:left="-15"/>
      </w:pPr>
      <w:r>
        <w:lastRenderedPageBreak/>
        <w:t xml:space="preserve">Toxicité pour la reproduction </w:t>
      </w:r>
      <w:r>
        <w:tab/>
        <w:t xml:space="preserve">: Non classé </w:t>
      </w:r>
    </w:p>
    <w:p w14:paraId="71C6DD14" w14:textId="77777777" w:rsidR="00BE3C44" w:rsidRDefault="00BE3C44" w:rsidP="00BE3C44">
      <w:pPr>
        <w:spacing w:after="132" w:line="259" w:lineRule="auto"/>
      </w:pPr>
      <w:r w:rsidRPr="008C7DAF">
        <w:t xml:space="preserve"> </w:t>
      </w:r>
    </w:p>
    <w:p w14:paraId="751C41A6" w14:textId="77777777" w:rsidR="00BE3C44" w:rsidRDefault="00BE3C44" w:rsidP="00BE3C44">
      <w:pPr>
        <w:tabs>
          <w:tab w:val="center" w:pos="4285"/>
        </w:tabs>
        <w:ind w:left="-15"/>
      </w:pPr>
      <w:r>
        <w:t xml:space="preserve">Toxicité spécifique pour certains organes cibles </w:t>
      </w:r>
      <w:r>
        <w:tab/>
        <w:t xml:space="preserve">: Non classé </w:t>
      </w:r>
    </w:p>
    <w:p w14:paraId="54AF5F88" w14:textId="580F6C92" w:rsidR="00B35533" w:rsidRPr="008C7DAF" w:rsidRDefault="00BE3C44" w:rsidP="00BE3C44">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(STOT) (exposition unique)</w:t>
      </w:r>
    </w:p>
    <w:p w14:paraId="0E367642" w14:textId="77777777" w:rsidR="00125FDC" w:rsidRDefault="00125FDC" w:rsidP="00125FDC">
      <w:pPr>
        <w:tabs>
          <w:tab w:val="center" w:pos="4285"/>
        </w:tabs>
        <w:ind w:left="-15"/>
      </w:pPr>
      <w:r>
        <w:t xml:space="preserve">Toxicité spécifique pour certains organes cibles </w:t>
      </w:r>
      <w:r>
        <w:tab/>
        <w:t xml:space="preserve">: Non classé </w:t>
      </w:r>
    </w:p>
    <w:p w14:paraId="196DA3FF" w14:textId="5A637694" w:rsidR="00BE3C44" w:rsidRPr="008C7DAF" w:rsidRDefault="00125FDC" w:rsidP="00125FDC">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(STOT) (exposition répétée)</w:t>
      </w:r>
    </w:p>
    <w:p w14:paraId="4AAF1400" w14:textId="6872E9D1" w:rsidR="00125FDC" w:rsidRPr="002B6D91" w:rsidRDefault="008C7DAF" w:rsidP="00125FDC">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 xml:space="preserve">Danger par aspiration </w:t>
      </w:r>
      <w:r w:rsidRPr="008C7DAF">
        <w:rPr>
          <w:rFonts w:ascii="Calibri" w:eastAsia="Calibri" w:hAnsi="Calibri" w:cs="Times New Roman"/>
          <w:sz w:val="22"/>
          <w:szCs w:val="22"/>
        </w:rPr>
        <w:tab/>
        <w:t>: Non classé</w:t>
      </w: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5BB70D6F" w:rsidR="00B84FFD" w:rsidRDefault="002F3EEA" w:rsidP="00B84FFD">
      <w:pPr>
        <w:spacing w:before="120" w:after="120" w:line="240" w:lineRule="auto"/>
        <w:rPr>
          <w:rFonts w:cs="Calibri"/>
          <w:sz w:val="20"/>
          <w:szCs w:val="20"/>
        </w:rPr>
      </w:pPr>
      <w:r>
        <w:t>Pas</w:t>
      </w:r>
      <w:r>
        <w:rPr>
          <w:spacing w:val="-7"/>
        </w:rPr>
        <w:t xml:space="preserve"> </w:t>
      </w:r>
      <w:r>
        <w:t>d’informations</w:t>
      </w:r>
      <w:r>
        <w:rPr>
          <w:spacing w:val="-7"/>
        </w:rPr>
        <w:t xml:space="preserve"> </w:t>
      </w:r>
      <w:r>
        <w:t>complémentaires</w:t>
      </w:r>
      <w:r>
        <w:rPr>
          <w:spacing w:val="-7"/>
        </w:rPr>
        <w:t xml:space="preserve"> </w:t>
      </w:r>
      <w:r>
        <w:t>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16933CFD" w14:textId="19112219" w:rsidR="008C3D73" w:rsidRDefault="008C3D73" w:rsidP="008C3D73">
      <w:pPr>
        <w:spacing w:before="120" w:after="120" w:line="240" w:lineRule="auto"/>
      </w:pPr>
      <w:r>
        <w:t>Ecologie</w:t>
      </w:r>
      <w:r w:rsidRPr="008C3D73">
        <w:t xml:space="preserve"> </w:t>
      </w:r>
      <w:r>
        <w:t>-</w:t>
      </w:r>
      <w:r w:rsidRPr="008C3D73">
        <w:t xml:space="preserve"> </w:t>
      </w:r>
      <w:r>
        <w:t>général</w:t>
      </w:r>
      <w:r>
        <w:tab/>
        <w:t>:</w:t>
      </w:r>
      <w:r w:rsidRPr="008C3D73">
        <w:t xml:space="preserve"> </w:t>
      </w:r>
      <w:r w:rsidR="00B37EC9">
        <w:t>Nocif</w:t>
      </w:r>
      <w:r w:rsidR="00B37EC9">
        <w:t xml:space="preserve"> pour les organismes aquatiques, entraîne des effets néfastes à long terme. Dangers pour le milieu aquatique, à court terme</w:t>
      </w:r>
    </w:p>
    <w:p w14:paraId="297A5359" w14:textId="653A837F" w:rsidR="008C3D73" w:rsidRDefault="006E4BE4"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097A9A9" w14:textId="3C2B0E02" w:rsidR="006E4BE4" w:rsidRDefault="00BA0029"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 xml:space="preserve">(chronique) : </w:t>
      </w:r>
      <w:r w:rsidR="00B37EC9">
        <w:t>Nocif pour les organismes aquatiques, entraîne des effets néfastes à long terme. Dangers pour le milieu aquatique, à court terme</w:t>
      </w:r>
    </w:p>
    <w:p w14:paraId="34AFC1F5" w14:textId="7960EDE4" w:rsidR="00BA6DE3" w:rsidRPr="00BA6DE3" w:rsidRDefault="00BA6DE3" w:rsidP="00BA6DE3">
      <w:pPr>
        <w:pStyle w:val="Corpsdetexte"/>
        <w:spacing w:line="254" w:lineRule="auto"/>
        <w:ind w:right="3546"/>
        <w:rPr>
          <w:rFonts w:ascii="Calibri" w:eastAsia="Calibri" w:hAnsi="Calibri" w:cs="Times New Roman"/>
          <w:sz w:val="22"/>
          <w:szCs w:val="22"/>
        </w:rPr>
      </w:pP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62872301" w14:textId="77777777" w:rsidR="00A33219" w:rsidRDefault="00A33219" w:rsidP="00A33219">
      <w:pPr>
        <w:pStyle w:val="Corpsdetexte"/>
        <w:spacing w:before="6"/>
        <w:rPr>
          <w:sz w:val="17"/>
        </w:rPr>
      </w:pPr>
    </w:p>
    <w:p w14:paraId="49475A9F" w14:textId="09641E12" w:rsidR="004F724F" w:rsidRDefault="00445B03" w:rsidP="004F724F">
      <w:pPr>
        <w:spacing w:after="5" w:line="259" w:lineRule="auto"/>
      </w:pPr>
      <w:r>
        <w:t>Pas d’informations complémentaires disponibles</w:t>
      </w: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5FFF4D71" w14:textId="77777777" w:rsidR="00967229" w:rsidRDefault="00967229" w:rsidP="00967229">
      <w:pPr>
        <w:pStyle w:val="Corpsdetexte"/>
        <w:spacing w:before="6"/>
        <w:rPr>
          <w:sz w:val="17"/>
        </w:rPr>
      </w:pPr>
    </w:p>
    <w:p w14:paraId="3A8D8FEF" w14:textId="4C879B78" w:rsidR="00D36941" w:rsidRPr="00445B03" w:rsidRDefault="00445B03" w:rsidP="003D4284">
      <w:pPr>
        <w:spacing w:after="5" w:line="259" w:lineRule="auto"/>
      </w:pPr>
      <w:r>
        <w:t>Pas d’informations complémentaires disponibles</w:t>
      </w:r>
    </w:p>
    <w:p w14:paraId="0FD1D377" w14:textId="77777777" w:rsidR="002A2D4C" w:rsidRPr="00445B03" w:rsidRDefault="002A2D4C" w:rsidP="00967229">
      <w:pPr>
        <w:pStyle w:val="Corpsdetexte"/>
        <w:spacing w:before="6"/>
        <w:rPr>
          <w:rFonts w:ascii="Calibri" w:eastAsia="Calibri" w:hAnsi="Calibri" w:cs="Times New Roman"/>
          <w:sz w:val="22"/>
          <w:szCs w:val="22"/>
        </w:rPr>
      </w:pPr>
    </w:p>
    <w:p w14:paraId="4772A59C" w14:textId="2257F64A"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4B449757" w14:textId="4690D66B" w:rsidR="00767D1D" w:rsidRDefault="00767D1D" w:rsidP="00767D1D">
      <w:pPr>
        <w:spacing w:after="5" w:line="259" w:lineRule="auto"/>
        <w:rPr>
          <w:sz w:val="2"/>
        </w:rPr>
      </w:pPr>
    </w:p>
    <w:p w14:paraId="4765692B" w14:textId="77777777" w:rsidR="00BD1EE5" w:rsidRDefault="00BD1EE5" w:rsidP="00767D1D">
      <w:pPr>
        <w:spacing w:after="5" w:line="259" w:lineRule="auto"/>
        <w:rPr>
          <w:sz w:val="2"/>
        </w:rPr>
      </w:pPr>
    </w:p>
    <w:p w14:paraId="1383C3BD" w14:textId="77777777" w:rsidR="00BD1EE5" w:rsidRDefault="00BD1EE5" w:rsidP="00767D1D">
      <w:pPr>
        <w:spacing w:after="5" w:line="259" w:lineRule="auto"/>
        <w:rPr>
          <w:sz w:val="2"/>
        </w:rPr>
      </w:pPr>
    </w:p>
    <w:p w14:paraId="2850A1FB" w14:textId="77777777" w:rsidR="00BD1EE5" w:rsidRDefault="00BD1EE5" w:rsidP="00767D1D">
      <w:pPr>
        <w:spacing w:after="5" w:line="259" w:lineRule="auto"/>
        <w:rPr>
          <w:sz w:val="2"/>
        </w:rPr>
      </w:pPr>
    </w:p>
    <w:p w14:paraId="449A99FC" w14:textId="77777777" w:rsidR="00BD1EE5" w:rsidRDefault="00BD1EE5" w:rsidP="00767D1D">
      <w:pPr>
        <w:spacing w:after="5" w:line="259" w:lineRule="auto"/>
        <w:rPr>
          <w:sz w:val="2"/>
        </w:rPr>
      </w:pPr>
    </w:p>
    <w:p w14:paraId="273DB079" w14:textId="77777777" w:rsidR="00BD1EE5" w:rsidRDefault="00BD1EE5" w:rsidP="00767D1D">
      <w:pPr>
        <w:spacing w:after="5" w:line="259" w:lineRule="auto"/>
        <w:rPr>
          <w:sz w:val="2"/>
        </w:rPr>
      </w:pPr>
    </w:p>
    <w:p w14:paraId="08F15A6F" w14:textId="0112E27E" w:rsidR="00F31713" w:rsidRPr="00AC7ACA" w:rsidRDefault="00445B03" w:rsidP="003D4284">
      <w:pPr>
        <w:spacing w:after="5" w:line="259" w:lineRule="auto"/>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lastRenderedPageBreak/>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sectPr w:rsidR="00FE2DB9" w:rsidRPr="00FE2DB9" w:rsidSect="00AA4112">
      <w:headerReference w:type="default" r:id="rId10"/>
      <w:footerReference w:type="default" r:id="rId11"/>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3C216C" w14:textId="77777777" w:rsidR="007A1868" w:rsidRDefault="007A1868">
      <w:pPr>
        <w:spacing w:after="0" w:line="240" w:lineRule="auto"/>
      </w:pPr>
      <w:r>
        <w:separator/>
      </w:r>
    </w:p>
  </w:endnote>
  <w:endnote w:type="continuationSeparator" w:id="0">
    <w:p w14:paraId="39D34EA2" w14:textId="77777777" w:rsidR="007A1868" w:rsidRDefault="007A1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p w14:paraId="7873AA65" w14:textId="77777777" w:rsidR="00F27584" w:rsidRDefault="00F27584"/>
  <w:p w14:paraId="02799DB9" w14:textId="77777777" w:rsidR="00F27584" w:rsidRDefault="00F275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6C786F" w14:textId="77777777" w:rsidR="007A1868" w:rsidRDefault="007A1868">
      <w:pPr>
        <w:spacing w:after="0" w:line="240" w:lineRule="auto"/>
      </w:pPr>
      <w:r>
        <w:separator/>
      </w:r>
    </w:p>
  </w:footnote>
  <w:footnote w:type="continuationSeparator" w:id="0">
    <w:p w14:paraId="1374643E" w14:textId="77777777" w:rsidR="007A1868" w:rsidRDefault="007A18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1350FA99"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3D4284">
      <w:rPr>
        <w:sz w:val="18"/>
        <w:szCs w:val="18"/>
      </w:rPr>
      <w:t>1</w:t>
    </w:r>
    <w:r w:rsidR="001B1F49">
      <w:rPr>
        <w:sz w:val="18"/>
        <w:szCs w:val="18"/>
      </w:rPr>
      <w:t>4/11</w:t>
    </w:r>
    <w:r w:rsidR="00FB7DF1">
      <w:rPr>
        <w:sz w:val="18"/>
        <w:szCs w:val="18"/>
      </w:rPr>
      <w:t>/2024</w:t>
    </w:r>
    <w:r>
      <w:rPr>
        <w:sz w:val="18"/>
        <w:szCs w:val="18"/>
      </w:rPr>
      <w:t xml:space="preserve"> Date de révision : </w:t>
    </w:r>
    <w:r w:rsidR="003D4284">
      <w:rPr>
        <w:sz w:val="18"/>
        <w:szCs w:val="18"/>
      </w:rPr>
      <w:t>1</w:t>
    </w:r>
    <w:r w:rsidR="001B1F49">
      <w:rPr>
        <w:sz w:val="18"/>
        <w:szCs w:val="18"/>
      </w:rPr>
      <w:t>4/11</w:t>
    </w:r>
    <w:r w:rsidR="00FB7DF1">
      <w:rPr>
        <w:sz w:val="18"/>
        <w:szCs w:val="18"/>
      </w:rPr>
      <w:t>/2024</w:t>
    </w:r>
    <w:r>
      <w:rPr>
        <w:sz w:val="18"/>
        <w:szCs w:val="18"/>
      </w:rPr>
      <w:t xml:space="preserve"> Version : 1.0</w:t>
    </w:r>
  </w:p>
  <w:p w14:paraId="602D1847" w14:textId="05367590" w:rsidR="00F27584" w:rsidRPr="0002782B" w:rsidRDefault="00C30151" w:rsidP="0002782B">
    <w:pPr>
      <w:jc w:val="center"/>
      <w:rPr>
        <w:b/>
        <w:bCs/>
        <w:sz w:val="32"/>
        <w:szCs w:val="32"/>
      </w:rPr>
    </w:pPr>
    <w:r>
      <w:rPr>
        <w:rFonts w:cs="Arial"/>
        <w:b/>
        <w:sz w:val="32"/>
      </w:rPr>
      <w:t>MEHR</w:t>
    </w:r>
    <w:r w:rsidR="00F32420">
      <w:rPr>
        <w:rFonts w:cs="Arial"/>
        <w:b/>
        <w:sz w:val="32"/>
      </w:rPr>
      <w:t xml:space="preserve"> </w:t>
    </w:r>
    <w:r w:rsidR="00B45857">
      <w:rPr>
        <w:b/>
        <w:bCs/>
        <w:sz w:val="32"/>
        <w:szCs w:val="32"/>
      </w:rP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3B3"/>
    <w:rsid w:val="0000088B"/>
    <w:rsid w:val="0000203A"/>
    <w:rsid w:val="00003896"/>
    <w:rsid w:val="00004447"/>
    <w:rsid w:val="0000568E"/>
    <w:rsid w:val="00007FF0"/>
    <w:rsid w:val="00010431"/>
    <w:rsid w:val="00010434"/>
    <w:rsid w:val="0001054A"/>
    <w:rsid w:val="00010C9D"/>
    <w:rsid w:val="00015D4D"/>
    <w:rsid w:val="00020AA2"/>
    <w:rsid w:val="00021885"/>
    <w:rsid w:val="00024310"/>
    <w:rsid w:val="0002615E"/>
    <w:rsid w:val="000267FC"/>
    <w:rsid w:val="0002782B"/>
    <w:rsid w:val="00031494"/>
    <w:rsid w:val="000325BE"/>
    <w:rsid w:val="00040292"/>
    <w:rsid w:val="00054517"/>
    <w:rsid w:val="00055D55"/>
    <w:rsid w:val="000563A0"/>
    <w:rsid w:val="00057EA2"/>
    <w:rsid w:val="00061FFC"/>
    <w:rsid w:val="000643EE"/>
    <w:rsid w:val="00071D70"/>
    <w:rsid w:val="000722B3"/>
    <w:rsid w:val="0007352A"/>
    <w:rsid w:val="00076ABE"/>
    <w:rsid w:val="000846C4"/>
    <w:rsid w:val="000848CB"/>
    <w:rsid w:val="00092F69"/>
    <w:rsid w:val="0009362C"/>
    <w:rsid w:val="00096723"/>
    <w:rsid w:val="000A0689"/>
    <w:rsid w:val="000A207C"/>
    <w:rsid w:val="000B0424"/>
    <w:rsid w:val="000B0730"/>
    <w:rsid w:val="000B07A2"/>
    <w:rsid w:val="000B4680"/>
    <w:rsid w:val="000B7262"/>
    <w:rsid w:val="000B7409"/>
    <w:rsid w:val="000B7FF3"/>
    <w:rsid w:val="000C012F"/>
    <w:rsid w:val="000C307E"/>
    <w:rsid w:val="000D76E8"/>
    <w:rsid w:val="000E15BC"/>
    <w:rsid w:val="000E5675"/>
    <w:rsid w:val="000E7AD2"/>
    <w:rsid w:val="000F09C3"/>
    <w:rsid w:val="000F1129"/>
    <w:rsid w:val="000F12C1"/>
    <w:rsid w:val="000F2394"/>
    <w:rsid w:val="000F28ED"/>
    <w:rsid w:val="000F5AF8"/>
    <w:rsid w:val="000F6F15"/>
    <w:rsid w:val="00103CB8"/>
    <w:rsid w:val="00105CCC"/>
    <w:rsid w:val="001124DF"/>
    <w:rsid w:val="00112C48"/>
    <w:rsid w:val="00112F1D"/>
    <w:rsid w:val="00116085"/>
    <w:rsid w:val="001171E3"/>
    <w:rsid w:val="001177C5"/>
    <w:rsid w:val="0012078D"/>
    <w:rsid w:val="00120E8F"/>
    <w:rsid w:val="00125FDC"/>
    <w:rsid w:val="00141992"/>
    <w:rsid w:val="001419B8"/>
    <w:rsid w:val="00141CB0"/>
    <w:rsid w:val="00143945"/>
    <w:rsid w:val="001447B7"/>
    <w:rsid w:val="00144B0B"/>
    <w:rsid w:val="00145064"/>
    <w:rsid w:val="001479A4"/>
    <w:rsid w:val="00161A24"/>
    <w:rsid w:val="00162CE9"/>
    <w:rsid w:val="00167AB5"/>
    <w:rsid w:val="00180BBD"/>
    <w:rsid w:val="001830DE"/>
    <w:rsid w:val="0019048A"/>
    <w:rsid w:val="001908BD"/>
    <w:rsid w:val="00192214"/>
    <w:rsid w:val="00192FD0"/>
    <w:rsid w:val="00194C08"/>
    <w:rsid w:val="001953C8"/>
    <w:rsid w:val="00195713"/>
    <w:rsid w:val="001A1DD4"/>
    <w:rsid w:val="001A7607"/>
    <w:rsid w:val="001B0890"/>
    <w:rsid w:val="001B1176"/>
    <w:rsid w:val="001B1645"/>
    <w:rsid w:val="001B1E64"/>
    <w:rsid w:val="001B1F49"/>
    <w:rsid w:val="001C2CB1"/>
    <w:rsid w:val="001C2D46"/>
    <w:rsid w:val="001C368A"/>
    <w:rsid w:val="001C7F17"/>
    <w:rsid w:val="001D197A"/>
    <w:rsid w:val="001D43F1"/>
    <w:rsid w:val="001D5AFF"/>
    <w:rsid w:val="001D6889"/>
    <w:rsid w:val="001E428B"/>
    <w:rsid w:val="001E4E63"/>
    <w:rsid w:val="001E64DE"/>
    <w:rsid w:val="001E66E8"/>
    <w:rsid w:val="001F0956"/>
    <w:rsid w:val="001F2B86"/>
    <w:rsid w:val="001F2E0B"/>
    <w:rsid w:val="001F5AFA"/>
    <w:rsid w:val="001F5D75"/>
    <w:rsid w:val="001F699D"/>
    <w:rsid w:val="00206A53"/>
    <w:rsid w:val="002076E6"/>
    <w:rsid w:val="002079E2"/>
    <w:rsid w:val="00211FF6"/>
    <w:rsid w:val="0021402B"/>
    <w:rsid w:val="0022015A"/>
    <w:rsid w:val="0022044D"/>
    <w:rsid w:val="00221EAB"/>
    <w:rsid w:val="00225DFF"/>
    <w:rsid w:val="00226EDD"/>
    <w:rsid w:val="002303EE"/>
    <w:rsid w:val="002318ED"/>
    <w:rsid w:val="00232ED1"/>
    <w:rsid w:val="0023416E"/>
    <w:rsid w:val="00236021"/>
    <w:rsid w:val="00236455"/>
    <w:rsid w:val="00243BE9"/>
    <w:rsid w:val="00244D5A"/>
    <w:rsid w:val="00245443"/>
    <w:rsid w:val="00246B9F"/>
    <w:rsid w:val="0025175D"/>
    <w:rsid w:val="00254AA5"/>
    <w:rsid w:val="00264543"/>
    <w:rsid w:val="00265B98"/>
    <w:rsid w:val="002721FD"/>
    <w:rsid w:val="002752C5"/>
    <w:rsid w:val="00275558"/>
    <w:rsid w:val="002755C5"/>
    <w:rsid w:val="00277D6F"/>
    <w:rsid w:val="002812E1"/>
    <w:rsid w:val="002848D2"/>
    <w:rsid w:val="002852C0"/>
    <w:rsid w:val="00285C7D"/>
    <w:rsid w:val="00291CEF"/>
    <w:rsid w:val="002947C0"/>
    <w:rsid w:val="00295406"/>
    <w:rsid w:val="002967E6"/>
    <w:rsid w:val="002A0F7F"/>
    <w:rsid w:val="002A2D4C"/>
    <w:rsid w:val="002A313E"/>
    <w:rsid w:val="002A4D25"/>
    <w:rsid w:val="002A548A"/>
    <w:rsid w:val="002B1F82"/>
    <w:rsid w:val="002B2459"/>
    <w:rsid w:val="002B5ED6"/>
    <w:rsid w:val="002B6D91"/>
    <w:rsid w:val="002B7762"/>
    <w:rsid w:val="002C11BB"/>
    <w:rsid w:val="002C142F"/>
    <w:rsid w:val="002C1964"/>
    <w:rsid w:val="002D0C54"/>
    <w:rsid w:val="002D7A64"/>
    <w:rsid w:val="002E2092"/>
    <w:rsid w:val="002E2971"/>
    <w:rsid w:val="002F2C74"/>
    <w:rsid w:val="002F3EEA"/>
    <w:rsid w:val="002F50BA"/>
    <w:rsid w:val="002F7376"/>
    <w:rsid w:val="003023D3"/>
    <w:rsid w:val="00303EBF"/>
    <w:rsid w:val="0030495A"/>
    <w:rsid w:val="00307FCC"/>
    <w:rsid w:val="00311152"/>
    <w:rsid w:val="003130D3"/>
    <w:rsid w:val="00313A00"/>
    <w:rsid w:val="00316227"/>
    <w:rsid w:val="00317940"/>
    <w:rsid w:val="0032026B"/>
    <w:rsid w:val="00320473"/>
    <w:rsid w:val="00326940"/>
    <w:rsid w:val="00330836"/>
    <w:rsid w:val="00330F10"/>
    <w:rsid w:val="00336648"/>
    <w:rsid w:val="00336E2C"/>
    <w:rsid w:val="00337080"/>
    <w:rsid w:val="003415A6"/>
    <w:rsid w:val="00344301"/>
    <w:rsid w:val="003460A5"/>
    <w:rsid w:val="00351449"/>
    <w:rsid w:val="00351C69"/>
    <w:rsid w:val="0035265A"/>
    <w:rsid w:val="00352DA7"/>
    <w:rsid w:val="00354236"/>
    <w:rsid w:val="003545BB"/>
    <w:rsid w:val="00354BE3"/>
    <w:rsid w:val="003564CE"/>
    <w:rsid w:val="0036037E"/>
    <w:rsid w:val="003626F6"/>
    <w:rsid w:val="003641A3"/>
    <w:rsid w:val="00364E68"/>
    <w:rsid w:val="00365B18"/>
    <w:rsid w:val="00366414"/>
    <w:rsid w:val="003748B0"/>
    <w:rsid w:val="00376F76"/>
    <w:rsid w:val="00380926"/>
    <w:rsid w:val="00381949"/>
    <w:rsid w:val="00382744"/>
    <w:rsid w:val="00390851"/>
    <w:rsid w:val="0039224C"/>
    <w:rsid w:val="00392498"/>
    <w:rsid w:val="00392ACB"/>
    <w:rsid w:val="003953C3"/>
    <w:rsid w:val="00397135"/>
    <w:rsid w:val="003A0B67"/>
    <w:rsid w:val="003A0E12"/>
    <w:rsid w:val="003A7B8D"/>
    <w:rsid w:val="003B0F60"/>
    <w:rsid w:val="003B54D7"/>
    <w:rsid w:val="003B56FC"/>
    <w:rsid w:val="003C261F"/>
    <w:rsid w:val="003C28D3"/>
    <w:rsid w:val="003C368C"/>
    <w:rsid w:val="003D0C90"/>
    <w:rsid w:val="003D249B"/>
    <w:rsid w:val="003D4284"/>
    <w:rsid w:val="003D7829"/>
    <w:rsid w:val="003E0AB7"/>
    <w:rsid w:val="003E1BFA"/>
    <w:rsid w:val="003E4706"/>
    <w:rsid w:val="003F1367"/>
    <w:rsid w:val="003F7E30"/>
    <w:rsid w:val="00401780"/>
    <w:rsid w:val="00406365"/>
    <w:rsid w:val="00406CD3"/>
    <w:rsid w:val="004124EC"/>
    <w:rsid w:val="00414194"/>
    <w:rsid w:val="00415DDE"/>
    <w:rsid w:val="004165D8"/>
    <w:rsid w:val="004168E2"/>
    <w:rsid w:val="00420004"/>
    <w:rsid w:val="0042218C"/>
    <w:rsid w:val="004300B5"/>
    <w:rsid w:val="00432376"/>
    <w:rsid w:val="00433C38"/>
    <w:rsid w:val="00436F5E"/>
    <w:rsid w:val="00441A6B"/>
    <w:rsid w:val="00442767"/>
    <w:rsid w:val="004432AE"/>
    <w:rsid w:val="00443B50"/>
    <w:rsid w:val="00445B03"/>
    <w:rsid w:val="00446BCF"/>
    <w:rsid w:val="00447FAE"/>
    <w:rsid w:val="00450133"/>
    <w:rsid w:val="00452D0C"/>
    <w:rsid w:val="00453860"/>
    <w:rsid w:val="0045587F"/>
    <w:rsid w:val="004558C8"/>
    <w:rsid w:val="004614FD"/>
    <w:rsid w:val="0046289E"/>
    <w:rsid w:val="00462E4C"/>
    <w:rsid w:val="004658B7"/>
    <w:rsid w:val="004665D1"/>
    <w:rsid w:val="00473B1D"/>
    <w:rsid w:val="00474B4A"/>
    <w:rsid w:val="00475B2F"/>
    <w:rsid w:val="0047634E"/>
    <w:rsid w:val="00482F68"/>
    <w:rsid w:val="004831DA"/>
    <w:rsid w:val="00484E4B"/>
    <w:rsid w:val="004A0024"/>
    <w:rsid w:val="004A0789"/>
    <w:rsid w:val="004A23FB"/>
    <w:rsid w:val="004A5679"/>
    <w:rsid w:val="004A67A3"/>
    <w:rsid w:val="004B3B77"/>
    <w:rsid w:val="004B4971"/>
    <w:rsid w:val="004B4D2F"/>
    <w:rsid w:val="004B5557"/>
    <w:rsid w:val="004C0393"/>
    <w:rsid w:val="004C1A04"/>
    <w:rsid w:val="004D2A33"/>
    <w:rsid w:val="004D5415"/>
    <w:rsid w:val="004E15C5"/>
    <w:rsid w:val="004F0FC8"/>
    <w:rsid w:val="004F2B67"/>
    <w:rsid w:val="004F3675"/>
    <w:rsid w:val="004F520D"/>
    <w:rsid w:val="004F5837"/>
    <w:rsid w:val="004F724F"/>
    <w:rsid w:val="004F7F05"/>
    <w:rsid w:val="00500C76"/>
    <w:rsid w:val="00512042"/>
    <w:rsid w:val="005165EC"/>
    <w:rsid w:val="0052181C"/>
    <w:rsid w:val="005231A3"/>
    <w:rsid w:val="005252C2"/>
    <w:rsid w:val="00525D6E"/>
    <w:rsid w:val="00526829"/>
    <w:rsid w:val="00526DEC"/>
    <w:rsid w:val="00527E22"/>
    <w:rsid w:val="00533C11"/>
    <w:rsid w:val="00536B2D"/>
    <w:rsid w:val="00541CB8"/>
    <w:rsid w:val="005443A5"/>
    <w:rsid w:val="00544CDD"/>
    <w:rsid w:val="00545C98"/>
    <w:rsid w:val="00547DE2"/>
    <w:rsid w:val="0055195E"/>
    <w:rsid w:val="005520C5"/>
    <w:rsid w:val="00553811"/>
    <w:rsid w:val="00563E9C"/>
    <w:rsid w:val="0056759A"/>
    <w:rsid w:val="00567FD7"/>
    <w:rsid w:val="00572F7B"/>
    <w:rsid w:val="0058532E"/>
    <w:rsid w:val="00586FBD"/>
    <w:rsid w:val="00594E04"/>
    <w:rsid w:val="005A0B23"/>
    <w:rsid w:val="005A15E0"/>
    <w:rsid w:val="005A259B"/>
    <w:rsid w:val="005A4F9C"/>
    <w:rsid w:val="005A509F"/>
    <w:rsid w:val="005A5FE5"/>
    <w:rsid w:val="005A6D83"/>
    <w:rsid w:val="005A72F1"/>
    <w:rsid w:val="005B0911"/>
    <w:rsid w:val="005B46F6"/>
    <w:rsid w:val="005B6E55"/>
    <w:rsid w:val="005C041A"/>
    <w:rsid w:val="005C0F0A"/>
    <w:rsid w:val="005C385C"/>
    <w:rsid w:val="005E5BDF"/>
    <w:rsid w:val="005E5F12"/>
    <w:rsid w:val="005F3E29"/>
    <w:rsid w:val="005F652A"/>
    <w:rsid w:val="005F7D97"/>
    <w:rsid w:val="00600D87"/>
    <w:rsid w:val="00612532"/>
    <w:rsid w:val="006142FC"/>
    <w:rsid w:val="00617275"/>
    <w:rsid w:val="00621620"/>
    <w:rsid w:val="006248DD"/>
    <w:rsid w:val="00627B5B"/>
    <w:rsid w:val="006307BB"/>
    <w:rsid w:val="006339DA"/>
    <w:rsid w:val="00640680"/>
    <w:rsid w:val="0064080D"/>
    <w:rsid w:val="00640CB0"/>
    <w:rsid w:val="006437B5"/>
    <w:rsid w:val="0064388C"/>
    <w:rsid w:val="006444D5"/>
    <w:rsid w:val="006457AA"/>
    <w:rsid w:val="006472E9"/>
    <w:rsid w:val="00650769"/>
    <w:rsid w:val="00653F4C"/>
    <w:rsid w:val="006605D1"/>
    <w:rsid w:val="00660696"/>
    <w:rsid w:val="00665F07"/>
    <w:rsid w:val="00667D8A"/>
    <w:rsid w:val="006714D0"/>
    <w:rsid w:val="006757B4"/>
    <w:rsid w:val="0068110C"/>
    <w:rsid w:val="0068526B"/>
    <w:rsid w:val="00687121"/>
    <w:rsid w:val="0068748D"/>
    <w:rsid w:val="00696D90"/>
    <w:rsid w:val="006A09DF"/>
    <w:rsid w:val="006A0A03"/>
    <w:rsid w:val="006A343D"/>
    <w:rsid w:val="006A4538"/>
    <w:rsid w:val="006A62B4"/>
    <w:rsid w:val="006A72A9"/>
    <w:rsid w:val="006A7C3A"/>
    <w:rsid w:val="006B3001"/>
    <w:rsid w:val="006B5868"/>
    <w:rsid w:val="006B75E8"/>
    <w:rsid w:val="006B7F5A"/>
    <w:rsid w:val="006C1A54"/>
    <w:rsid w:val="006C3E2A"/>
    <w:rsid w:val="006C4623"/>
    <w:rsid w:val="006D07AB"/>
    <w:rsid w:val="006D12A4"/>
    <w:rsid w:val="006D173F"/>
    <w:rsid w:val="006D3646"/>
    <w:rsid w:val="006D5183"/>
    <w:rsid w:val="006D7C00"/>
    <w:rsid w:val="006E2049"/>
    <w:rsid w:val="006E2543"/>
    <w:rsid w:val="006E3187"/>
    <w:rsid w:val="006E3F73"/>
    <w:rsid w:val="006E4BE4"/>
    <w:rsid w:val="006E4D51"/>
    <w:rsid w:val="006F33D1"/>
    <w:rsid w:val="006F50A1"/>
    <w:rsid w:val="006F50C0"/>
    <w:rsid w:val="006F528C"/>
    <w:rsid w:val="006F6CF0"/>
    <w:rsid w:val="006F7CBB"/>
    <w:rsid w:val="00700489"/>
    <w:rsid w:val="00700530"/>
    <w:rsid w:val="007022F5"/>
    <w:rsid w:val="00705E5A"/>
    <w:rsid w:val="00711CE9"/>
    <w:rsid w:val="0071365B"/>
    <w:rsid w:val="00714389"/>
    <w:rsid w:val="007154F4"/>
    <w:rsid w:val="00715EEB"/>
    <w:rsid w:val="007228C2"/>
    <w:rsid w:val="00725CA4"/>
    <w:rsid w:val="00727AD5"/>
    <w:rsid w:val="007332C4"/>
    <w:rsid w:val="007506E7"/>
    <w:rsid w:val="0075163B"/>
    <w:rsid w:val="007521C6"/>
    <w:rsid w:val="00754E05"/>
    <w:rsid w:val="00757795"/>
    <w:rsid w:val="00757D38"/>
    <w:rsid w:val="007621F6"/>
    <w:rsid w:val="00765156"/>
    <w:rsid w:val="007652FB"/>
    <w:rsid w:val="00766B54"/>
    <w:rsid w:val="00767D1D"/>
    <w:rsid w:val="0077069D"/>
    <w:rsid w:val="00774869"/>
    <w:rsid w:val="00774FFA"/>
    <w:rsid w:val="007754D7"/>
    <w:rsid w:val="00780B72"/>
    <w:rsid w:val="007901E2"/>
    <w:rsid w:val="007916ED"/>
    <w:rsid w:val="00793F9A"/>
    <w:rsid w:val="00794FA2"/>
    <w:rsid w:val="00795EFF"/>
    <w:rsid w:val="00796317"/>
    <w:rsid w:val="00796AA4"/>
    <w:rsid w:val="00796FC2"/>
    <w:rsid w:val="007A1868"/>
    <w:rsid w:val="007A2B3A"/>
    <w:rsid w:val="007A6E55"/>
    <w:rsid w:val="007B054E"/>
    <w:rsid w:val="007B0B12"/>
    <w:rsid w:val="007B1713"/>
    <w:rsid w:val="007B474D"/>
    <w:rsid w:val="007B6531"/>
    <w:rsid w:val="007C18C7"/>
    <w:rsid w:val="007C7C0B"/>
    <w:rsid w:val="007D08F7"/>
    <w:rsid w:val="007D5382"/>
    <w:rsid w:val="007D7EBA"/>
    <w:rsid w:val="007E0A0D"/>
    <w:rsid w:val="007E0F36"/>
    <w:rsid w:val="007E1499"/>
    <w:rsid w:val="007E36D3"/>
    <w:rsid w:val="007E4E76"/>
    <w:rsid w:val="007E6E3E"/>
    <w:rsid w:val="007F15FE"/>
    <w:rsid w:val="007F2BB1"/>
    <w:rsid w:val="007F31D1"/>
    <w:rsid w:val="007F362E"/>
    <w:rsid w:val="007F4A0A"/>
    <w:rsid w:val="008026E1"/>
    <w:rsid w:val="0080633D"/>
    <w:rsid w:val="00806660"/>
    <w:rsid w:val="00807E97"/>
    <w:rsid w:val="008118EA"/>
    <w:rsid w:val="00817DBE"/>
    <w:rsid w:val="00817F9B"/>
    <w:rsid w:val="0082065C"/>
    <w:rsid w:val="00821DD7"/>
    <w:rsid w:val="00824897"/>
    <w:rsid w:val="0083233F"/>
    <w:rsid w:val="00834169"/>
    <w:rsid w:val="00840A20"/>
    <w:rsid w:val="008419DD"/>
    <w:rsid w:val="00842C6E"/>
    <w:rsid w:val="00843246"/>
    <w:rsid w:val="008447E1"/>
    <w:rsid w:val="00845749"/>
    <w:rsid w:val="00845BEB"/>
    <w:rsid w:val="00850593"/>
    <w:rsid w:val="00854EF2"/>
    <w:rsid w:val="00857698"/>
    <w:rsid w:val="00857BC9"/>
    <w:rsid w:val="008601C3"/>
    <w:rsid w:val="00860DBC"/>
    <w:rsid w:val="00864C88"/>
    <w:rsid w:val="008676FB"/>
    <w:rsid w:val="00880903"/>
    <w:rsid w:val="0088386E"/>
    <w:rsid w:val="00885360"/>
    <w:rsid w:val="0088711D"/>
    <w:rsid w:val="00887B61"/>
    <w:rsid w:val="0089092C"/>
    <w:rsid w:val="00890C0A"/>
    <w:rsid w:val="008A2FDE"/>
    <w:rsid w:val="008A48A9"/>
    <w:rsid w:val="008A6639"/>
    <w:rsid w:val="008A793A"/>
    <w:rsid w:val="008B46A5"/>
    <w:rsid w:val="008B6061"/>
    <w:rsid w:val="008C0BEB"/>
    <w:rsid w:val="008C2668"/>
    <w:rsid w:val="008C2ABB"/>
    <w:rsid w:val="008C3546"/>
    <w:rsid w:val="008C3D73"/>
    <w:rsid w:val="008C53A6"/>
    <w:rsid w:val="008C7DAF"/>
    <w:rsid w:val="008D08AA"/>
    <w:rsid w:val="008D090E"/>
    <w:rsid w:val="008D75D8"/>
    <w:rsid w:val="008E14CB"/>
    <w:rsid w:val="008E1770"/>
    <w:rsid w:val="008E34B6"/>
    <w:rsid w:val="008E5426"/>
    <w:rsid w:val="008E666F"/>
    <w:rsid w:val="008E79D3"/>
    <w:rsid w:val="008F4FCE"/>
    <w:rsid w:val="008F6BA7"/>
    <w:rsid w:val="00900E90"/>
    <w:rsid w:val="00904281"/>
    <w:rsid w:val="00910D65"/>
    <w:rsid w:val="00914024"/>
    <w:rsid w:val="00914B76"/>
    <w:rsid w:val="00915118"/>
    <w:rsid w:val="00920845"/>
    <w:rsid w:val="00922173"/>
    <w:rsid w:val="00922958"/>
    <w:rsid w:val="009238B3"/>
    <w:rsid w:val="00923CC8"/>
    <w:rsid w:val="00924542"/>
    <w:rsid w:val="009249F9"/>
    <w:rsid w:val="00926059"/>
    <w:rsid w:val="00931884"/>
    <w:rsid w:val="00931A08"/>
    <w:rsid w:val="00934A0F"/>
    <w:rsid w:val="00942316"/>
    <w:rsid w:val="00944604"/>
    <w:rsid w:val="009477FB"/>
    <w:rsid w:val="0094792B"/>
    <w:rsid w:val="00947AAA"/>
    <w:rsid w:val="009508DA"/>
    <w:rsid w:val="00951B46"/>
    <w:rsid w:val="00956385"/>
    <w:rsid w:val="0095661B"/>
    <w:rsid w:val="0096305F"/>
    <w:rsid w:val="00963A9C"/>
    <w:rsid w:val="0096559B"/>
    <w:rsid w:val="00967229"/>
    <w:rsid w:val="00970F9F"/>
    <w:rsid w:val="00974B91"/>
    <w:rsid w:val="009751CB"/>
    <w:rsid w:val="00980DBA"/>
    <w:rsid w:val="00981A1C"/>
    <w:rsid w:val="00983328"/>
    <w:rsid w:val="00984027"/>
    <w:rsid w:val="00984D37"/>
    <w:rsid w:val="0099660B"/>
    <w:rsid w:val="009A1E12"/>
    <w:rsid w:val="009B0DA0"/>
    <w:rsid w:val="009B33F5"/>
    <w:rsid w:val="009B5901"/>
    <w:rsid w:val="009B5AC1"/>
    <w:rsid w:val="009B7370"/>
    <w:rsid w:val="009C0637"/>
    <w:rsid w:val="009C22CB"/>
    <w:rsid w:val="009D11B2"/>
    <w:rsid w:val="009D4B50"/>
    <w:rsid w:val="009D4F0A"/>
    <w:rsid w:val="009D67C2"/>
    <w:rsid w:val="009D6BD2"/>
    <w:rsid w:val="009D71E7"/>
    <w:rsid w:val="009E3307"/>
    <w:rsid w:val="009E669C"/>
    <w:rsid w:val="009E6A03"/>
    <w:rsid w:val="009F0919"/>
    <w:rsid w:val="009F12BD"/>
    <w:rsid w:val="009F4429"/>
    <w:rsid w:val="009F5751"/>
    <w:rsid w:val="009F5CE3"/>
    <w:rsid w:val="009F7EB7"/>
    <w:rsid w:val="00A00D5C"/>
    <w:rsid w:val="00A01456"/>
    <w:rsid w:val="00A018C5"/>
    <w:rsid w:val="00A0325C"/>
    <w:rsid w:val="00A10954"/>
    <w:rsid w:val="00A10D80"/>
    <w:rsid w:val="00A1223A"/>
    <w:rsid w:val="00A21C38"/>
    <w:rsid w:val="00A23192"/>
    <w:rsid w:val="00A23727"/>
    <w:rsid w:val="00A23A28"/>
    <w:rsid w:val="00A24B11"/>
    <w:rsid w:val="00A261D7"/>
    <w:rsid w:val="00A27F2A"/>
    <w:rsid w:val="00A303FC"/>
    <w:rsid w:val="00A3287D"/>
    <w:rsid w:val="00A32EC5"/>
    <w:rsid w:val="00A33219"/>
    <w:rsid w:val="00A33C18"/>
    <w:rsid w:val="00A351CD"/>
    <w:rsid w:val="00A35212"/>
    <w:rsid w:val="00A3534A"/>
    <w:rsid w:val="00A360C2"/>
    <w:rsid w:val="00A374A1"/>
    <w:rsid w:val="00A42C01"/>
    <w:rsid w:val="00A449C9"/>
    <w:rsid w:val="00A459D2"/>
    <w:rsid w:val="00A465C0"/>
    <w:rsid w:val="00A47D29"/>
    <w:rsid w:val="00A507EF"/>
    <w:rsid w:val="00A50A32"/>
    <w:rsid w:val="00A51E67"/>
    <w:rsid w:val="00A5298F"/>
    <w:rsid w:val="00A53348"/>
    <w:rsid w:val="00A538C6"/>
    <w:rsid w:val="00A5554E"/>
    <w:rsid w:val="00A557B6"/>
    <w:rsid w:val="00A56828"/>
    <w:rsid w:val="00A60CAE"/>
    <w:rsid w:val="00A61B91"/>
    <w:rsid w:val="00A62EC8"/>
    <w:rsid w:val="00A662ED"/>
    <w:rsid w:val="00A663FB"/>
    <w:rsid w:val="00A66603"/>
    <w:rsid w:val="00A700DF"/>
    <w:rsid w:val="00A72910"/>
    <w:rsid w:val="00A73B71"/>
    <w:rsid w:val="00A73D59"/>
    <w:rsid w:val="00A839E1"/>
    <w:rsid w:val="00A93866"/>
    <w:rsid w:val="00A94231"/>
    <w:rsid w:val="00AA4112"/>
    <w:rsid w:val="00AA6FC1"/>
    <w:rsid w:val="00AB49D3"/>
    <w:rsid w:val="00AB4F5B"/>
    <w:rsid w:val="00AB662E"/>
    <w:rsid w:val="00AC0C7D"/>
    <w:rsid w:val="00AC19AE"/>
    <w:rsid w:val="00AC3CD9"/>
    <w:rsid w:val="00AC7ACA"/>
    <w:rsid w:val="00AD158B"/>
    <w:rsid w:val="00AD43F2"/>
    <w:rsid w:val="00AD4B3F"/>
    <w:rsid w:val="00AD55F7"/>
    <w:rsid w:val="00AD586D"/>
    <w:rsid w:val="00AD73C2"/>
    <w:rsid w:val="00AD73CF"/>
    <w:rsid w:val="00AE6620"/>
    <w:rsid w:val="00B017B0"/>
    <w:rsid w:val="00B044D6"/>
    <w:rsid w:val="00B06A02"/>
    <w:rsid w:val="00B075AB"/>
    <w:rsid w:val="00B1075C"/>
    <w:rsid w:val="00B10DCF"/>
    <w:rsid w:val="00B11276"/>
    <w:rsid w:val="00B11537"/>
    <w:rsid w:val="00B15913"/>
    <w:rsid w:val="00B219DF"/>
    <w:rsid w:val="00B22A89"/>
    <w:rsid w:val="00B25055"/>
    <w:rsid w:val="00B25289"/>
    <w:rsid w:val="00B25E16"/>
    <w:rsid w:val="00B34505"/>
    <w:rsid w:val="00B35533"/>
    <w:rsid w:val="00B37EC9"/>
    <w:rsid w:val="00B4367B"/>
    <w:rsid w:val="00B43BE8"/>
    <w:rsid w:val="00B43F42"/>
    <w:rsid w:val="00B44035"/>
    <w:rsid w:val="00B443B1"/>
    <w:rsid w:val="00B45857"/>
    <w:rsid w:val="00B50C66"/>
    <w:rsid w:val="00B51757"/>
    <w:rsid w:val="00B52788"/>
    <w:rsid w:val="00B52E50"/>
    <w:rsid w:val="00B530E7"/>
    <w:rsid w:val="00B53A1F"/>
    <w:rsid w:val="00B54BED"/>
    <w:rsid w:val="00B56C24"/>
    <w:rsid w:val="00B62DF7"/>
    <w:rsid w:val="00B63FEF"/>
    <w:rsid w:val="00B653BC"/>
    <w:rsid w:val="00B72890"/>
    <w:rsid w:val="00B72B31"/>
    <w:rsid w:val="00B800BA"/>
    <w:rsid w:val="00B81A12"/>
    <w:rsid w:val="00B82738"/>
    <w:rsid w:val="00B84FFD"/>
    <w:rsid w:val="00B86DAD"/>
    <w:rsid w:val="00B87C90"/>
    <w:rsid w:val="00BA0029"/>
    <w:rsid w:val="00BA04E9"/>
    <w:rsid w:val="00BA0976"/>
    <w:rsid w:val="00BA4127"/>
    <w:rsid w:val="00BA6573"/>
    <w:rsid w:val="00BA6DE3"/>
    <w:rsid w:val="00BA7BF1"/>
    <w:rsid w:val="00BB0483"/>
    <w:rsid w:val="00BB5267"/>
    <w:rsid w:val="00BB6EFC"/>
    <w:rsid w:val="00BC4A56"/>
    <w:rsid w:val="00BC4BAA"/>
    <w:rsid w:val="00BC613E"/>
    <w:rsid w:val="00BC7022"/>
    <w:rsid w:val="00BC7327"/>
    <w:rsid w:val="00BC7FD0"/>
    <w:rsid w:val="00BD1932"/>
    <w:rsid w:val="00BD1EE5"/>
    <w:rsid w:val="00BD24C6"/>
    <w:rsid w:val="00BD2CB6"/>
    <w:rsid w:val="00BD3378"/>
    <w:rsid w:val="00BD4131"/>
    <w:rsid w:val="00BD7778"/>
    <w:rsid w:val="00BE12BA"/>
    <w:rsid w:val="00BE3C44"/>
    <w:rsid w:val="00BE42E7"/>
    <w:rsid w:val="00BF23FC"/>
    <w:rsid w:val="00BF35A1"/>
    <w:rsid w:val="00BF4899"/>
    <w:rsid w:val="00BF5F48"/>
    <w:rsid w:val="00BF61C1"/>
    <w:rsid w:val="00BF6363"/>
    <w:rsid w:val="00C0059E"/>
    <w:rsid w:val="00C00982"/>
    <w:rsid w:val="00C122BF"/>
    <w:rsid w:val="00C12900"/>
    <w:rsid w:val="00C135E8"/>
    <w:rsid w:val="00C14CA8"/>
    <w:rsid w:val="00C170F9"/>
    <w:rsid w:val="00C20B49"/>
    <w:rsid w:val="00C22D1B"/>
    <w:rsid w:val="00C246FE"/>
    <w:rsid w:val="00C24DB4"/>
    <w:rsid w:val="00C25613"/>
    <w:rsid w:val="00C27865"/>
    <w:rsid w:val="00C27E5E"/>
    <w:rsid w:val="00C30151"/>
    <w:rsid w:val="00C31F63"/>
    <w:rsid w:val="00C32817"/>
    <w:rsid w:val="00C3395F"/>
    <w:rsid w:val="00C366E7"/>
    <w:rsid w:val="00C36DB0"/>
    <w:rsid w:val="00C410B2"/>
    <w:rsid w:val="00C50B3B"/>
    <w:rsid w:val="00C5429C"/>
    <w:rsid w:val="00C62C76"/>
    <w:rsid w:val="00C62F33"/>
    <w:rsid w:val="00C6409F"/>
    <w:rsid w:val="00C66BC4"/>
    <w:rsid w:val="00C84480"/>
    <w:rsid w:val="00C90548"/>
    <w:rsid w:val="00C9262D"/>
    <w:rsid w:val="00C9344E"/>
    <w:rsid w:val="00C937F6"/>
    <w:rsid w:val="00C95A3D"/>
    <w:rsid w:val="00CA11D1"/>
    <w:rsid w:val="00CA4392"/>
    <w:rsid w:val="00CA591E"/>
    <w:rsid w:val="00CB15DA"/>
    <w:rsid w:val="00CB4237"/>
    <w:rsid w:val="00CB48FA"/>
    <w:rsid w:val="00CC37DD"/>
    <w:rsid w:val="00CC3BE6"/>
    <w:rsid w:val="00CC3F71"/>
    <w:rsid w:val="00CC4420"/>
    <w:rsid w:val="00CC67F3"/>
    <w:rsid w:val="00CC733D"/>
    <w:rsid w:val="00CD1251"/>
    <w:rsid w:val="00CE3EA0"/>
    <w:rsid w:val="00CE433A"/>
    <w:rsid w:val="00CE595B"/>
    <w:rsid w:val="00CE5CD1"/>
    <w:rsid w:val="00CE68D6"/>
    <w:rsid w:val="00CF07BA"/>
    <w:rsid w:val="00CF398A"/>
    <w:rsid w:val="00CF5B84"/>
    <w:rsid w:val="00D011A0"/>
    <w:rsid w:val="00D0417D"/>
    <w:rsid w:val="00D05CD8"/>
    <w:rsid w:val="00D12C4D"/>
    <w:rsid w:val="00D13BC9"/>
    <w:rsid w:val="00D31145"/>
    <w:rsid w:val="00D31444"/>
    <w:rsid w:val="00D320E2"/>
    <w:rsid w:val="00D342BD"/>
    <w:rsid w:val="00D36941"/>
    <w:rsid w:val="00D431C7"/>
    <w:rsid w:val="00D43609"/>
    <w:rsid w:val="00D45A53"/>
    <w:rsid w:val="00D45E83"/>
    <w:rsid w:val="00D464BE"/>
    <w:rsid w:val="00D46E1C"/>
    <w:rsid w:val="00D47B1D"/>
    <w:rsid w:val="00D54D67"/>
    <w:rsid w:val="00D55F4C"/>
    <w:rsid w:val="00D57DF9"/>
    <w:rsid w:val="00D61591"/>
    <w:rsid w:val="00D65AEA"/>
    <w:rsid w:val="00D66376"/>
    <w:rsid w:val="00D738CF"/>
    <w:rsid w:val="00D769DB"/>
    <w:rsid w:val="00D8257D"/>
    <w:rsid w:val="00D842EF"/>
    <w:rsid w:val="00D85AFA"/>
    <w:rsid w:val="00D94842"/>
    <w:rsid w:val="00DA07A8"/>
    <w:rsid w:val="00DA168C"/>
    <w:rsid w:val="00DA2C7F"/>
    <w:rsid w:val="00DA37C9"/>
    <w:rsid w:val="00DA6E18"/>
    <w:rsid w:val="00DB03AF"/>
    <w:rsid w:val="00DB0EC1"/>
    <w:rsid w:val="00DB0F1B"/>
    <w:rsid w:val="00DB1D33"/>
    <w:rsid w:val="00DB2FAA"/>
    <w:rsid w:val="00DC205A"/>
    <w:rsid w:val="00DC6F2E"/>
    <w:rsid w:val="00DD2165"/>
    <w:rsid w:val="00DD5114"/>
    <w:rsid w:val="00DD6AF1"/>
    <w:rsid w:val="00DD7191"/>
    <w:rsid w:val="00DE04B3"/>
    <w:rsid w:val="00DF4721"/>
    <w:rsid w:val="00DF788F"/>
    <w:rsid w:val="00E012D5"/>
    <w:rsid w:val="00E01B0C"/>
    <w:rsid w:val="00E06FB3"/>
    <w:rsid w:val="00E14F4C"/>
    <w:rsid w:val="00E1787A"/>
    <w:rsid w:val="00E22D43"/>
    <w:rsid w:val="00E232C1"/>
    <w:rsid w:val="00E43056"/>
    <w:rsid w:val="00E4541F"/>
    <w:rsid w:val="00E52CB4"/>
    <w:rsid w:val="00E53EBD"/>
    <w:rsid w:val="00E5482F"/>
    <w:rsid w:val="00E5485D"/>
    <w:rsid w:val="00E556C7"/>
    <w:rsid w:val="00E56B04"/>
    <w:rsid w:val="00E7097D"/>
    <w:rsid w:val="00E73532"/>
    <w:rsid w:val="00E741AB"/>
    <w:rsid w:val="00E75E92"/>
    <w:rsid w:val="00E77728"/>
    <w:rsid w:val="00E80D08"/>
    <w:rsid w:val="00E81576"/>
    <w:rsid w:val="00E82511"/>
    <w:rsid w:val="00E832B0"/>
    <w:rsid w:val="00E83C96"/>
    <w:rsid w:val="00E8474D"/>
    <w:rsid w:val="00E9109D"/>
    <w:rsid w:val="00E93764"/>
    <w:rsid w:val="00E94156"/>
    <w:rsid w:val="00E968DA"/>
    <w:rsid w:val="00EA098A"/>
    <w:rsid w:val="00EA0E4A"/>
    <w:rsid w:val="00EA28E6"/>
    <w:rsid w:val="00EA4669"/>
    <w:rsid w:val="00EA6C6C"/>
    <w:rsid w:val="00EA76AA"/>
    <w:rsid w:val="00EA7804"/>
    <w:rsid w:val="00EB0528"/>
    <w:rsid w:val="00EB0668"/>
    <w:rsid w:val="00EB2E33"/>
    <w:rsid w:val="00EC24DE"/>
    <w:rsid w:val="00EC2B39"/>
    <w:rsid w:val="00ED107E"/>
    <w:rsid w:val="00ED19E6"/>
    <w:rsid w:val="00ED32F3"/>
    <w:rsid w:val="00EE036A"/>
    <w:rsid w:val="00EE45BB"/>
    <w:rsid w:val="00EE5559"/>
    <w:rsid w:val="00EE62A6"/>
    <w:rsid w:val="00EE7CC5"/>
    <w:rsid w:val="00EF3BA7"/>
    <w:rsid w:val="00EF3C01"/>
    <w:rsid w:val="00EF6720"/>
    <w:rsid w:val="00EF74BD"/>
    <w:rsid w:val="00F00134"/>
    <w:rsid w:val="00F0143D"/>
    <w:rsid w:val="00F019F9"/>
    <w:rsid w:val="00F01FCB"/>
    <w:rsid w:val="00F0526D"/>
    <w:rsid w:val="00F12229"/>
    <w:rsid w:val="00F145B6"/>
    <w:rsid w:val="00F15FF3"/>
    <w:rsid w:val="00F21A96"/>
    <w:rsid w:val="00F2242B"/>
    <w:rsid w:val="00F259EB"/>
    <w:rsid w:val="00F267D3"/>
    <w:rsid w:val="00F27584"/>
    <w:rsid w:val="00F30361"/>
    <w:rsid w:val="00F31713"/>
    <w:rsid w:val="00F32420"/>
    <w:rsid w:val="00F35AAD"/>
    <w:rsid w:val="00F37BA4"/>
    <w:rsid w:val="00F412EB"/>
    <w:rsid w:val="00F41786"/>
    <w:rsid w:val="00F42DF6"/>
    <w:rsid w:val="00F517B3"/>
    <w:rsid w:val="00F5508F"/>
    <w:rsid w:val="00F80E30"/>
    <w:rsid w:val="00F905FF"/>
    <w:rsid w:val="00F92D73"/>
    <w:rsid w:val="00F93895"/>
    <w:rsid w:val="00FA5C90"/>
    <w:rsid w:val="00FB18EA"/>
    <w:rsid w:val="00FB45BC"/>
    <w:rsid w:val="00FB4FA0"/>
    <w:rsid w:val="00FB7DF1"/>
    <w:rsid w:val="00FC0457"/>
    <w:rsid w:val="00FC2BEB"/>
    <w:rsid w:val="00FC5E0E"/>
    <w:rsid w:val="00FC6CF9"/>
    <w:rsid w:val="00FC70EC"/>
    <w:rsid w:val="00FC7633"/>
    <w:rsid w:val="00FD14EE"/>
    <w:rsid w:val="00FD23C5"/>
    <w:rsid w:val="00FD5785"/>
    <w:rsid w:val="00FD7BBB"/>
    <w:rsid w:val="00FE2DB9"/>
    <w:rsid w:val="00FE6176"/>
    <w:rsid w:val="00FF0106"/>
    <w:rsid w:val="00FF09D4"/>
    <w:rsid w:val="00FF0F7E"/>
    <w:rsid w:val="00FF509A"/>
    <w:rsid w:val="00FF5630"/>
    <w:rsid w:val="00FF58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2515</Words>
  <Characters>13834</Characters>
  <Application>Microsoft Office Word</Application>
  <DocSecurity>0</DocSecurity>
  <Lines>115</Lines>
  <Paragraphs>32</Paragraphs>
  <ScaleCrop>false</ScaleCrop>
  <Company/>
  <LinksUpToDate>false</LinksUpToDate>
  <CharactersWithSpaces>16317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899</cp:revision>
  <dcterms:created xsi:type="dcterms:W3CDTF">2023-08-01T09:04:00Z</dcterms:created>
  <dcterms:modified xsi:type="dcterms:W3CDTF">2024-11-14T20:20:00Z</dcterms:modified>
</cp:coreProperties>
</file>