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6B042" w14:textId="77777777" w:rsidR="00A12802" w:rsidRDefault="000B5AF9">
      <w:pPr>
        <w:spacing w:after="2" w:line="259" w:lineRule="auto"/>
        <w:ind w:left="0" w:right="-22" w:firstLine="0"/>
      </w:pPr>
      <w:r>
        <w:rPr>
          <w:rFonts w:ascii="Calibri" w:eastAsia="Calibri" w:hAnsi="Calibri" w:cs="Calibri"/>
          <w:noProof/>
          <w:sz w:val="22"/>
        </w:rPr>
        <mc:AlternateContent>
          <mc:Choice Requires="wpg">
            <w:drawing>
              <wp:inline distT="0" distB="0" distL="0" distR="0" wp14:anchorId="1D404983" wp14:editId="74F34A75">
                <wp:extent cx="6661023" cy="724710"/>
                <wp:effectExtent l="0" t="0" r="0" b="0"/>
                <wp:docPr id="66829" name="Group 66829"/>
                <wp:cNvGraphicFramePr/>
                <a:graphic xmlns:a="http://schemas.openxmlformats.org/drawingml/2006/main">
                  <a:graphicData uri="http://schemas.microsoft.com/office/word/2010/wordprocessingGroup">
                    <wpg:wgp>
                      <wpg:cNvGrpSpPr/>
                      <wpg:grpSpPr>
                        <a:xfrm>
                          <a:off x="0" y="0"/>
                          <a:ext cx="6661023" cy="724710"/>
                          <a:chOff x="0" y="6467"/>
                          <a:chExt cx="6661023" cy="724710"/>
                        </a:xfrm>
                      </wpg:grpSpPr>
                      <wps:wsp>
                        <wps:cNvPr id="10187" name="Rectangle 10187"/>
                        <wps:cNvSpPr/>
                        <wps:spPr>
                          <a:xfrm>
                            <a:off x="1022858" y="567362"/>
                            <a:ext cx="32662" cy="131082"/>
                          </a:xfrm>
                          <a:prstGeom prst="rect">
                            <a:avLst/>
                          </a:prstGeom>
                          <a:ln>
                            <a:noFill/>
                          </a:ln>
                        </wps:spPr>
                        <wps:txbx>
                          <w:txbxContent>
                            <w:p w14:paraId="2107050B" w14:textId="77777777" w:rsidR="00A12802" w:rsidRDefault="000B5AF9">
                              <w:pPr>
                                <w:spacing w:after="160" w:line="259" w:lineRule="auto"/>
                                <w:ind w:left="0" w:firstLine="0"/>
                              </w:pPr>
                              <w:r>
                                <w:rPr>
                                  <w:sz w:val="14"/>
                                </w:rPr>
                                <w:t xml:space="preserve"> </w:t>
                              </w:r>
                            </w:p>
                          </w:txbxContent>
                        </wps:txbx>
                        <wps:bodyPr horzOverflow="overflow" vert="horz" lIns="0" tIns="0" rIns="0" bIns="0" rtlCol="0">
                          <a:noAutofit/>
                        </wps:bodyPr>
                      </wps:wsp>
                      <wps:wsp>
                        <wps:cNvPr id="10188" name="Rectangle 10188"/>
                        <wps:cNvSpPr/>
                        <wps:spPr>
                          <a:xfrm>
                            <a:off x="1871726" y="6467"/>
                            <a:ext cx="2162035" cy="300582"/>
                          </a:xfrm>
                          <a:prstGeom prst="rect">
                            <a:avLst/>
                          </a:prstGeom>
                          <a:ln>
                            <a:noFill/>
                          </a:ln>
                        </wps:spPr>
                        <wps:txbx>
                          <w:txbxContent>
                            <w:p w14:paraId="6D5F8058" w14:textId="77777777" w:rsidR="00A12802" w:rsidRDefault="000B5AF9">
                              <w:pPr>
                                <w:spacing w:after="160" w:line="259" w:lineRule="auto"/>
                                <w:ind w:left="0" w:firstLine="0"/>
                              </w:pPr>
                              <w:r>
                                <w:rPr>
                                  <w:rFonts w:cs="Arial"/>
                                  <w:b/>
                                  <w:sz w:val="32"/>
                                </w:rPr>
                                <w:t>FURIE 2 1050549</w:t>
                              </w:r>
                            </w:p>
                          </w:txbxContent>
                        </wps:txbx>
                        <wps:bodyPr horzOverflow="overflow" vert="horz" lIns="0" tIns="0" rIns="0" bIns="0" rtlCol="0">
                          <a:noAutofit/>
                        </wps:bodyPr>
                      </wps:wsp>
                      <wps:wsp>
                        <wps:cNvPr id="10189" name="Rectangle 10189"/>
                        <wps:cNvSpPr/>
                        <wps:spPr>
                          <a:xfrm>
                            <a:off x="3498215" y="6467"/>
                            <a:ext cx="74898" cy="300582"/>
                          </a:xfrm>
                          <a:prstGeom prst="rect">
                            <a:avLst/>
                          </a:prstGeom>
                          <a:ln>
                            <a:noFill/>
                          </a:ln>
                        </wps:spPr>
                        <wps:txbx>
                          <w:txbxContent>
                            <w:p w14:paraId="36A5AB94" w14:textId="77777777" w:rsidR="00A12802" w:rsidRDefault="000B5AF9">
                              <w:pPr>
                                <w:spacing w:after="160" w:line="259" w:lineRule="auto"/>
                                <w:ind w:left="0" w:firstLine="0"/>
                              </w:pPr>
                              <w:r>
                                <w:rPr>
                                  <w:rFonts w:cs="Arial"/>
                                  <w:b/>
                                  <w:sz w:val="32"/>
                                </w:rPr>
                                <w:t xml:space="preserve"> </w:t>
                              </w:r>
                            </w:p>
                          </w:txbxContent>
                        </wps:txbx>
                        <wps:bodyPr horzOverflow="overflow" vert="horz" lIns="0" tIns="0" rIns="0" bIns="0" rtlCol="0">
                          <a:noAutofit/>
                        </wps:bodyPr>
                      </wps:wsp>
                      <wps:wsp>
                        <wps:cNvPr id="10190" name="Rectangle 10190"/>
                        <wps:cNvSpPr/>
                        <wps:spPr>
                          <a:xfrm>
                            <a:off x="1871726" y="274485"/>
                            <a:ext cx="2724819" cy="226002"/>
                          </a:xfrm>
                          <a:prstGeom prst="rect">
                            <a:avLst/>
                          </a:prstGeom>
                          <a:ln>
                            <a:noFill/>
                          </a:ln>
                        </wps:spPr>
                        <wps:txbx>
                          <w:txbxContent>
                            <w:p w14:paraId="76313A5E" w14:textId="77777777" w:rsidR="00A12802" w:rsidRDefault="000B5AF9">
                              <w:pPr>
                                <w:spacing w:after="160" w:line="259" w:lineRule="auto"/>
                                <w:ind w:left="0" w:firstLine="0"/>
                              </w:pPr>
                              <w:r>
                                <w:rPr>
                                  <w:sz w:val="24"/>
                                </w:rPr>
                                <w:t>Fiche de Données de Sécurité</w:t>
                              </w:r>
                            </w:p>
                          </w:txbxContent>
                        </wps:txbx>
                        <wps:bodyPr horzOverflow="overflow" vert="horz" lIns="0" tIns="0" rIns="0" bIns="0" rtlCol="0">
                          <a:noAutofit/>
                        </wps:bodyPr>
                      </wps:wsp>
                      <wps:wsp>
                        <wps:cNvPr id="10191" name="Rectangle 10191"/>
                        <wps:cNvSpPr/>
                        <wps:spPr>
                          <a:xfrm>
                            <a:off x="3922141" y="274485"/>
                            <a:ext cx="56314" cy="226002"/>
                          </a:xfrm>
                          <a:prstGeom prst="rect">
                            <a:avLst/>
                          </a:prstGeom>
                          <a:ln>
                            <a:noFill/>
                          </a:ln>
                        </wps:spPr>
                        <wps:txbx>
                          <w:txbxContent>
                            <w:p w14:paraId="5FB7242B" w14:textId="77777777" w:rsidR="00A12802" w:rsidRDefault="000B5AF9">
                              <w:pPr>
                                <w:spacing w:after="160" w:line="259" w:lineRule="auto"/>
                                <w:ind w:left="0" w:firstLine="0"/>
                              </w:pPr>
                              <w:r>
                                <w:rPr>
                                  <w:sz w:val="24"/>
                                </w:rPr>
                                <w:t xml:space="preserve"> </w:t>
                              </w:r>
                            </w:p>
                          </w:txbxContent>
                        </wps:txbx>
                        <wps:bodyPr horzOverflow="overflow" vert="horz" lIns="0" tIns="0" rIns="0" bIns="0" rtlCol="0">
                          <a:noAutofit/>
                        </wps:bodyPr>
                      </wps:wsp>
                      <wps:wsp>
                        <wps:cNvPr id="10192" name="Rectangle 10192"/>
                        <wps:cNvSpPr/>
                        <wps:spPr>
                          <a:xfrm>
                            <a:off x="1871726" y="484812"/>
                            <a:ext cx="1898968" cy="131082"/>
                          </a:xfrm>
                          <a:prstGeom prst="rect">
                            <a:avLst/>
                          </a:prstGeom>
                          <a:ln>
                            <a:noFill/>
                          </a:ln>
                        </wps:spPr>
                        <wps:txbx>
                          <w:txbxContent>
                            <w:p w14:paraId="08319191" w14:textId="77777777" w:rsidR="00A12802" w:rsidRDefault="000B5AF9">
                              <w:pPr>
                                <w:spacing w:after="160" w:line="259" w:lineRule="auto"/>
                                <w:ind w:left="0" w:firstLine="0"/>
                              </w:pPr>
                              <w:proofErr w:type="gramStart"/>
                              <w:r>
                                <w:rPr>
                                  <w:sz w:val="14"/>
                                </w:rPr>
                                <w:t>conformément</w:t>
                              </w:r>
                              <w:proofErr w:type="gramEnd"/>
                              <w:r>
                                <w:rPr>
                                  <w:sz w:val="14"/>
                                </w:rPr>
                                <w:t xml:space="preserve"> au règlement (CE) n°</w:t>
                              </w:r>
                            </w:p>
                          </w:txbxContent>
                        </wps:txbx>
                        <wps:bodyPr horzOverflow="overflow" vert="horz" lIns="0" tIns="0" rIns="0" bIns="0" rtlCol="0">
                          <a:noAutofit/>
                        </wps:bodyPr>
                      </wps:wsp>
                      <wps:wsp>
                        <wps:cNvPr id="10193" name="Rectangle 10193"/>
                        <wps:cNvSpPr/>
                        <wps:spPr>
                          <a:xfrm>
                            <a:off x="3300095" y="484812"/>
                            <a:ext cx="32662" cy="131082"/>
                          </a:xfrm>
                          <a:prstGeom prst="rect">
                            <a:avLst/>
                          </a:prstGeom>
                          <a:ln>
                            <a:noFill/>
                          </a:ln>
                        </wps:spPr>
                        <wps:txbx>
                          <w:txbxContent>
                            <w:p w14:paraId="4933D517" w14:textId="77777777" w:rsidR="00A12802" w:rsidRDefault="000B5AF9">
                              <w:pPr>
                                <w:spacing w:after="160" w:line="259" w:lineRule="auto"/>
                                <w:ind w:left="0" w:firstLine="0"/>
                              </w:pPr>
                              <w:r>
                                <w:rPr>
                                  <w:sz w:val="14"/>
                                </w:rPr>
                                <w:t xml:space="preserve"> </w:t>
                              </w:r>
                            </w:p>
                          </w:txbxContent>
                        </wps:txbx>
                        <wps:bodyPr horzOverflow="overflow" vert="horz" lIns="0" tIns="0" rIns="0" bIns="0" rtlCol="0">
                          <a:noAutofit/>
                        </wps:bodyPr>
                      </wps:wsp>
                      <wps:wsp>
                        <wps:cNvPr id="61455" name="Rectangle 61455"/>
                        <wps:cNvSpPr/>
                        <wps:spPr>
                          <a:xfrm>
                            <a:off x="3324479" y="484812"/>
                            <a:ext cx="632623" cy="131082"/>
                          </a:xfrm>
                          <a:prstGeom prst="rect">
                            <a:avLst/>
                          </a:prstGeom>
                          <a:ln>
                            <a:noFill/>
                          </a:ln>
                        </wps:spPr>
                        <wps:txbx>
                          <w:txbxContent>
                            <w:p w14:paraId="0383311E" w14:textId="77777777" w:rsidR="00A12802" w:rsidRDefault="000B5AF9">
                              <w:pPr>
                                <w:spacing w:after="160" w:line="259" w:lineRule="auto"/>
                                <w:ind w:left="0" w:firstLine="0"/>
                              </w:pPr>
                              <w:r>
                                <w:rPr>
                                  <w:sz w:val="14"/>
                                </w:rPr>
                                <w:t>1907/2006 (</w:t>
                              </w:r>
                            </w:p>
                          </w:txbxContent>
                        </wps:txbx>
                        <wps:bodyPr horzOverflow="overflow" vert="horz" lIns="0" tIns="0" rIns="0" bIns="0" rtlCol="0">
                          <a:noAutofit/>
                        </wps:bodyPr>
                      </wps:wsp>
                      <wps:wsp>
                        <wps:cNvPr id="61456" name="Rectangle 61456"/>
                        <wps:cNvSpPr/>
                        <wps:spPr>
                          <a:xfrm>
                            <a:off x="3799694" y="484812"/>
                            <a:ext cx="1227785" cy="131082"/>
                          </a:xfrm>
                          <a:prstGeom prst="rect">
                            <a:avLst/>
                          </a:prstGeom>
                          <a:ln>
                            <a:noFill/>
                          </a:ln>
                        </wps:spPr>
                        <wps:txbx>
                          <w:txbxContent>
                            <w:p w14:paraId="292BA09A" w14:textId="77777777" w:rsidR="00A12802" w:rsidRDefault="000B5AF9">
                              <w:pPr>
                                <w:spacing w:after="160" w:line="259" w:lineRule="auto"/>
                                <w:ind w:left="0" w:firstLine="0"/>
                              </w:pPr>
                              <w:r>
                                <w:rPr>
                                  <w:sz w:val="14"/>
                                </w:rPr>
                                <w:t xml:space="preserve">REACH) modifié par le </w:t>
                              </w:r>
                            </w:p>
                          </w:txbxContent>
                        </wps:txbx>
                        <wps:bodyPr horzOverflow="overflow" vert="horz" lIns="0" tIns="0" rIns="0" bIns="0" rtlCol="0">
                          <a:noAutofit/>
                        </wps:bodyPr>
                      </wps:wsp>
                      <wps:wsp>
                        <wps:cNvPr id="10195" name="Rectangle 10195"/>
                        <wps:cNvSpPr/>
                        <wps:spPr>
                          <a:xfrm>
                            <a:off x="4723765" y="484812"/>
                            <a:ext cx="801063" cy="131082"/>
                          </a:xfrm>
                          <a:prstGeom prst="rect">
                            <a:avLst/>
                          </a:prstGeom>
                          <a:ln>
                            <a:noFill/>
                          </a:ln>
                        </wps:spPr>
                        <wps:txbx>
                          <w:txbxContent>
                            <w:p w14:paraId="31F24A48" w14:textId="77777777" w:rsidR="00A12802" w:rsidRDefault="000B5AF9">
                              <w:pPr>
                                <w:spacing w:after="160" w:line="259" w:lineRule="auto"/>
                                <w:ind w:left="0" w:firstLine="0"/>
                              </w:pPr>
                              <w:proofErr w:type="gramStart"/>
                              <w:r>
                                <w:rPr>
                                  <w:sz w:val="14"/>
                                </w:rPr>
                                <w:t>règlement</w:t>
                              </w:r>
                              <w:proofErr w:type="gramEnd"/>
                              <w:r>
                                <w:rPr>
                                  <w:sz w:val="14"/>
                                </w:rPr>
                                <w:t xml:space="preserve"> (UE)</w:t>
                              </w:r>
                            </w:p>
                          </w:txbxContent>
                        </wps:txbx>
                        <wps:bodyPr horzOverflow="overflow" vert="horz" lIns="0" tIns="0" rIns="0" bIns="0" rtlCol="0">
                          <a:noAutofit/>
                        </wps:bodyPr>
                      </wps:wsp>
                      <wps:wsp>
                        <wps:cNvPr id="10196" name="Rectangle 10196"/>
                        <wps:cNvSpPr/>
                        <wps:spPr>
                          <a:xfrm>
                            <a:off x="5326126" y="484812"/>
                            <a:ext cx="32662" cy="131082"/>
                          </a:xfrm>
                          <a:prstGeom prst="rect">
                            <a:avLst/>
                          </a:prstGeom>
                          <a:ln>
                            <a:noFill/>
                          </a:ln>
                        </wps:spPr>
                        <wps:txbx>
                          <w:txbxContent>
                            <w:p w14:paraId="432F956E" w14:textId="77777777" w:rsidR="00A12802" w:rsidRDefault="000B5AF9">
                              <w:pPr>
                                <w:spacing w:after="160" w:line="259" w:lineRule="auto"/>
                                <w:ind w:left="0" w:firstLine="0"/>
                              </w:pPr>
                              <w:r>
                                <w:rPr>
                                  <w:sz w:val="14"/>
                                </w:rPr>
                                <w:t xml:space="preserve"> </w:t>
                              </w:r>
                            </w:p>
                          </w:txbxContent>
                        </wps:txbx>
                        <wps:bodyPr horzOverflow="overflow" vert="horz" lIns="0" tIns="0" rIns="0" bIns="0" rtlCol="0">
                          <a:noAutofit/>
                        </wps:bodyPr>
                      </wps:wsp>
                      <wps:wsp>
                        <wps:cNvPr id="10197" name="Rectangle 10197"/>
                        <wps:cNvSpPr/>
                        <wps:spPr>
                          <a:xfrm>
                            <a:off x="5350510" y="484812"/>
                            <a:ext cx="492817" cy="131082"/>
                          </a:xfrm>
                          <a:prstGeom prst="rect">
                            <a:avLst/>
                          </a:prstGeom>
                          <a:ln>
                            <a:noFill/>
                          </a:ln>
                        </wps:spPr>
                        <wps:txbx>
                          <w:txbxContent>
                            <w:p w14:paraId="5A7577AA" w14:textId="77777777" w:rsidR="00A12802" w:rsidRDefault="000B5AF9">
                              <w:pPr>
                                <w:spacing w:after="160" w:line="259" w:lineRule="auto"/>
                                <w:ind w:left="0" w:firstLine="0"/>
                              </w:pPr>
                              <w:r>
                                <w:rPr>
                                  <w:sz w:val="14"/>
                                </w:rPr>
                                <w:t>2020/878</w:t>
                              </w:r>
                            </w:p>
                          </w:txbxContent>
                        </wps:txbx>
                        <wps:bodyPr horzOverflow="overflow" vert="horz" lIns="0" tIns="0" rIns="0" bIns="0" rtlCol="0">
                          <a:noAutofit/>
                        </wps:bodyPr>
                      </wps:wsp>
                      <wps:wsp>
                        <wps:cNvPr id="10198" name="Rectangle 10198"/>
                        <wps:cNvSpPr/>
                        <wps:spPr>
                          <a:xfrm>
                            <a:off x="5722366" y="484812"/>
                            <a:ext cx="32662" cy="131082"/>
                          </a:xfrm>
                          <a:prstGeom prst="rect">
                            <a:avLst/>
                          </a:prstGeom>
                          <a:ln>
                            <a:noFill/>
                          </a:ln>
                        </wps:spPr>
                        <wps:txbx>
                          <w:txbxContent>
                            <w:p w14:paraId="2FC51D46" w14:textId="77777777" w:rsidR="00A12802" w:rsidRDefault="000B5AF9">
                              <w:pPr>
                                <w:spacing w:after="160" w:line="259" w:lineRule="auto"/>
                                <w:ind w:left="0" w:firstLine="0"/>
                              </w:pPr>
                              <w:r>
                                <w:rPr>
                                  <w:sz w:val="14"/>
                                </w:rPr>
                                <w:t xml:space="preserve"> </w:t>
                              </w:r>
                            </w:p>
                          </w:txbxContent>
                        </wps:txbx>
                        <wps:bodyPr horzOverflow="overflow" vert="horz" lIns="0" tIns="0" rIns="0" bIns="0" rtlCol="0">
                          <a:noAutofit/>
                        </wps:bodyPr>
                      </wps:wsp>
                      <wps:wsp>
                        <wps:cNvPr id="10199" name="Rectangle 10199"/>
                        <wps:cNvSpPr/>
                        <wps:spPr>
                          <a:xfrm>
                            <a:off x="1871726" y="602817"/>
                            <a:ext cx="2225437" cy="110501"/>
                          </a:xfrm>
                          <a:prstGeom prst="rect">
                            <a:avLst/>
                          </a:prstGeom>
                          <a:ln>
                            <a:noFill/>
                          </a:ln>
                        </wps:spPr>
                        <wps:txbx>
                          <w:txbxContent>
                            <w:p w14:paraId="12A32005" w14:textId="77777777" w:rsidR="00A12802" w:rsidRDefault="000B5AF9">
                              <w:pPr>
                                <w:spacing w:after="160" w:line="259" w:lineRule="auto"/>
                                <w:ind w:left="0" w:firstLine="0"/>
                              </w:pPr>
                              <w:r>
                                <w:rPr>
                                  <w:sz w:val="14"/>
                                </w:rPr>
                                <w:t xml:space="preserve">Date </w:t>
                              </w:r>
                              <w:proofErr w:type="gramStart"/>
                              <w:r>
                                <w:rPr>
                                  <w:sz w:val="14"/>
                                </w:rPr>
                                <w:t>d’émission:</w:t>
                              </w:r>
                              <w:proofErr w:type="gramEnd"/>
                              <w:r>
                                <w:rPr>
                                  <w:sz w:val="14"/>
                                </w:rPr>
                                <w:t xml:space="preserve"> 21/03/2024   Version: 1.0</w:t>
                              </w:r>
                            </w:p>
                          </w:txbxContent>
                        </wps:txbx>
                        <wps:bodyPr horzOverflow="overflow" vert="horz" lIns="0" tIns="0" rIns="0" bIns="0" rtlCol="0">
                          <a:noAutofit/>
                        </wps:bodyPr>
                      </wps:wsp>
                      <wps:wsp>
                        <wps:cNvPr id="10200" name="Rectangle 10200"/>
                        <wps:cNvSpPr/>
                        <wps:spPr>
                          <a:xfrm>
                            <a:off x="3546983" y="587174"/>
                            <a:ext cx="32662" cy="131082"/>
                          </a:xfrm>
                          <a:prstGeom prst="rect">
                            <a:avLst/>
                          </a:prstGeom>
                          <a:ln>
                            <a:noFill/>
                          </a:ln>
                        </wps:spPr>
                        <wps:txbx>
                          <w:txbxContent>
                            <w:p w14:paraId="609E2073" w14:textId="77777777" w:rsidR="00A12802" w:rsidRDefault="000B5AF9">
                              <w:pPr>
                                <w:spacing w:after="160" w:line="259" w:lineRule="auto"/>
                                <w:ind w:left="0" w:firstLine="0"/>
                              </w:pPr>
                              <w:r>
                                <w:rPr>
                                  <w:sz w:val="14"/>
                                </w:rPr>
                                <w:t xml:space="preserve"> </w:t>
                              </w:r>
                            </w:p>
                          </w:txbxContent>
                        </wps:txbx>
                        <wps:bodyPr horzOverflow="overflow" vert="horz" lIns="0" tIns="0" rIns="0" bIns="0" rtlCol="0">
                          <a:noAutofit/>
                        </wps:bodyPr>
                      </wps:wsp>
                      <wps:wsp>
                        <wps:cNvPr id="83925" name="Shape 83925"/>
                        <wps:cNvSpPr/>
                        <wps:spPr>
                          <a:xfrm>
                            <a:off x="0" y="722033"/>
                            <a:ext cx="1871726" cy="9144"/>
                          </a:xfrm>
                          <a:custGeom>
                            <a:avLst/>
                            <a:gdLst/>
                            <a:ahLst/>
                            <a:cxnLst/>
                            <a:rect l="0" t="0" r="0" b="0"/>
                            <a:pathLst>
                              <a:path w="1871726" h="9144">
                                <a:moveTo>
                                  <a:pt x="0" y="0"/>
                                </a:moveTo>
                                <a:lnTo>
                                  <a:pt x="1871726" y="0"/>
                                </a:lnTo>
                                <a:lnTo>
                                  <a:pt x="18717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26" name="Shape 83926"/>
                        <wps:cNvSpPr/>
                        <wps:spPr>
                          <a:xfrm>
                            <a:off x="1871726" y="72203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27" name="Shape 83927"/>
                        <wps:cNvSpPr/>
                        <wps:spPr>
                          <a:xfrm>
                            <a:off x="1877822" y="722033"/>
                            <a:ext cx="4783201" cy="9144"/>
                          </a:xfrm>
                          <a:custGeom>
                            <a:avLst/>
                            <a:gdLst/>
                            <a:ahLst/>
                            <a:cxnLst/>
                            <a:rect l="0" t="0" r="0" b="0"/>
                            <a:pathLst>
                              <a:path w="4783201" h="9144">
                                <a:moveTo>
                                  <a:pt x="0" y="0"/>
                                </a:moveTo>
                                <a:lnTo>
                                  <a:pt x="4783201" y="0"/>
                                </a:lnTo>
                                <a:lnTo>
                                  <a:pt x="478320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D404983" id="Group 66829" o:spid="_x0000_s1026" style="width:524.5pt;height:57.05pt;mso-position-horizontal-relative:char;mso-position-vertical-relative:line" coordorigin=",64" coordsize="66610,72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R4EkmwUAAOYoAAAOAAAAZHJzL2Uyb0RvYy54bWzsWu2OozYU/V+p74D43wk2YCCazKra7a4q&#13;&#10;Vd3VfjwAQyBBAoyAmWT69D22sWF3mN1kRmXaMvmREOOPe++55/rj+vLVsSys27Rpc15tbHLh2FZa&#13;&#10;JXybV7uN/eXz219C22q7uNrGBa/SjX2Xtvarq59/ujzU65TyPS+2aWOhk6pdH+qNve+6er1atck+&#13;&#10;LeP2gtdphZcZb8q4w99mt9o28QG9l8WKOg5bHXizrRuepG2L0jfqpX0l+8+yNOneZ1mbdlaxsSFb&#13;&#10;J78b+X0tvldXl/F618T1Pk96MeJHSFHGeYVBTVdv4i62bpr8XldlnjS85Vl3kfByxbMsT1KpA7Qh&#13;&#10;zjfavGv4TS112a0Pu9qYCab9xk6P7jb58/ZdU3+qPzSwxKHewRbyn9DlmDWl+IWU1lGa7M6YLD12&#13;&#10;VoJCxhhxqGtbCd4F1AtIb9NkD8MPzZjHAmXsZP/b99uu9Mirr+Q51PCQdjBC+zQjfNrHdSpt265h&#13;&#10;hA+NlW/hwA4JA9uq4hK++hHeE1e7IrVUsbSQrG3s1a5bmG7CWDAKDX04P8zis8BlVGmv7eZShiJp&#13;&#10;NeISJ5Svjebxum7a7l3KS0s8bOwGokj/im//aDsIgqq6ihi9qMR3xd/mRaHeihIYUAsonrrj9bHX&#13;&#10;4Zpv76Dynjd/vQd7s4IfNjbvn2xBaAwq3tpW8XsFUwvu6IdGP1zrh6YrXnPJMCXGrzcdz3IppxhY&#13;&#10;jdbLAwyFp80EJhCYAjMUaAghAP0JYIYBCSiTYA6OrKGkhFHH9RWYruP4s4GpXFarshhMo2lMI22I&#13;&#10;kzB1vSikBKiBoPcxDbwwguuIoDY/ojIWDLz5/7M0QnSZYCmKH8tSGnhe6Ivm8drwFNNTSOA8AlVK&#13;&#10;mePMFXQlT12tzFJ4GpFpVIk2xGk8jSglHroSoE2g6jOXeM+FqadVWQymWLNMMdWErJMwxRrLzKde&#13;&#10;CFLK5gNTCYJvxPr4O+vySDJVxo1FxV+s36dQNSHrJFRdzJROpGbUKVSfa8krMWWLYiojng8gvsVU&#13;&#10;FZ8zp7ou9bwAcyai7xSmDKDq3d/8RJU7ysUQVaCHPcgUqMa7TyNqEEUswqT5AKiE0iDA6mn+3amk&#13;&#10;qtmbLWZSnaAqThwQSs+hqhdQN2APh98Q50usP6iZn6pmc7YYUCeoKkA9j6o+4ivpTx6m4u+zzqnq&#13;&#10;qG8x8VegN302iOJzmOq7vuPDeA/FXy+iIcFIYp86P1OJ2Z8thqrTh4Q4ADoL1YBSl6lDwn8fVc0G&#13;&#10;bTGgTp8SRmYiOmmpNN6pMkfSEj4x7FQppb7naq4Sx3cke2Y4yJdLJWJ2aAuBFSm/+ytg5FpQfA5X&#13;&#10;Xd9jUYjFECKsLw4j5EHOAOvzTqvLOlUK3YiaBbDMylmq6BxA1WSKCOy4khIDlIbBYjaNiCeNO+Jn&#13;&#10;cqMSbYLVOrmGNO5WpdlQttdPybHSjyId992Mch13op3oVDxayK4ZQfa9HOJliZzbZy6rdUOyVDoz&#13;&#10;ZBzeFtW4lukKKum6uob+rWV/45oj5XUl/asqKyOeWO3rcUU6EnqqvKTWHYVj6xaVMAMGSWIk+rMi&#13;&#10;VhnNMu9wA6DIS5iIBjhCEkxG04kEZtvdFakwVlF9TDNEQJmVFgVts7t+XTTWbSyykPKj0qVFvY/7&#13;&#10;0r7fvmo/BvoR7TPkTU2XRDad6lJJ1lcW7VJ5xcC0dFTLpJdG3TNAth5K69sG0Mw0kiPzqjPtK9yR&#13;&#10;kGKKRXWv7bC+FqOLf/NlUAURzT5m4OZ5e5ixD04xVDqcXOyOXE/fPRg70D9KTyXF07mp+vkhMU21&#13;&#10;kc6ajfr3hZUvrJy6pCJYaTaiAyvP24SClUFIkc6Bq06x0gtCF1eS1C505KSzE9MI8nRumq5+SM9x&#13;&#10;zZHympn694Wh/zmGyktluEwn5//+4p+4rTf+L+fZ4Xri1d8AAAD//wMAUEsDBBQABgAIAAAAIQAI&#13;&#10;CAAe3wAAAAsBAAAPAAAAZHJzL2Rvd25yZXYueG1sTE/LTsMwELwj8Q/WInGjjqEgmsapqvI4VUi0&#13;&#10;SKi3bbxNosZ2FLtJ+vdsucBltKPRzM5ki9E2oqcu1N5pUJMEBLnCm9qVGr62b3fPIEJEZ7DxjjSc&#13;&#10;KcAiv77KMDV+cJ/Ub2IpOMSFFDVUMbaplKGoyGKY+JYcawffWYxMu1KaDgcOt428T5InabF2/KHC&#13;&#10;llYVFcfNyWp4H3BYPqjXfn08rM677ePH91qR1rc348ucYTkHEWmMfw64bOD+kHOxvT85E0SjgdfE&#13;&#10;X7xoyXTGfM+XmiqQeSb/b8h/AAAA//8DAFBLAQItABQABgAIAAAAIQC2gziS/gAAAOEBAAATAAAA&#13;&#10;AAAAAAAAAAAAAAAAAABbQ29udGVudF9UeXBlc10ueG1sUEsBAi0AFAAGAAgAAAAhADj9If/WAAAA&#13;&#10;lAEAAAsAAAAAAAAAAAAAAAAALwEAAF9yZWxzLy5yZWxzUEsBAi0AFAAGAAgAAAAhADdHgSSbBQAA&#13;&#10;5igAAA4AAAAAAAAAAAAAAAAALgIAAGRycy9lMm9Eb2MueG1sUEsBAi0AFAAGAAgAAAAhAAgIAB7f&#13;&#10;AAAACwEAAA8AAAAAAAAAAAAAAAAA9QcAAGRycy9kb3ducmV2LnhtbFBLBQYAAAAABAAEAPMAAAAB&#13;&#10;CQAAAAA=&#13;&#10;">
                <v:rect id="Rectangle 10187" o:spid="_x0000_s1027" style="position:absolute;left:10228;top:5673;width:327;height:13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q1JygAAAOMAAAAPAAAAZHJzL2Rvd25yZXYueG1sRI9Ni8Iw&#13;&#10;EIbvwv6HMAveNHUPa61GkdVFj34sqLehGdtiMylNtNVfbwRhL8MML+8zPJNZa0pxo9oVlhUM+hEI&#13;&#10;4tTqgjMFf/vfXgzCeWSNpWVScCcHs+lHZ4KJtg1v6bbzmQgQdgkqyL2vEildmpNB17cVccjOtjbo&#13;&#10;w1lnUtfYBLgp5VcUfUuDBYcPOVb0k1N62V2NglVczY9r+2iycnlaHTaH0WI/8kp1P9vFOIz5GISn&#13;&#10;1v833oi1Dg7RIB7CyynsIKdPAAAA//8DAFBLAQItABQABgAIAAAAIQDb4fbL7gAAAIUBAAATAAAA&#13;&#10;AAAAAAAAAAAAAAAAAABbQ29udGVudF9UeXBlc10ueG1sUEsBAi0AFAAGAAgAAAAhAFr0LFu/AAAA&#13;&#10;FQEAAAsAAAAAAAAAAAAAAAAAHwEAAF9yZWxzLy5yZWxzUEsBAi0AFAAGAAgAAAAhAP6urUnKAAAA&#13;&#10;4wAAAA8AAAAAAAAAAAAAAAAABwIAAGRycy9kb3ducmV2LnhtbFBLBQYAAAAAAwADALcAAAD+AgAA&#13;&#10;AAA=&#13;&#10;" filled="f" stroked="f">
                  <v:textbox inset="0,0,0,0">
                    <w:txbxContent>
                      <w:p w14:paraId="2107050B" w14:textId="77777777" w:rsidR="00A12802" w:rsidRDefault="000B5AF9">
                        <w:pPr>
                          <w:spacing w:after="160" w:line="259" w:lineRule="auto"/>
                          <w:ind w:left="0" w:firstLine="0"/>
                        </w:pPr>
                        <w:r>
                          <w:rPr>
                            <w:sz w:val="14"/>
                          </w:rPr>
                          <w:t xml:space="preserve"> </w:t>
                        </w:r>
                      </w:p>
                    </w:txbxContent>
                  </v:textbox>
                </v:rect>
                <v:rect id="Rectangle 10188" o:spid="_x0000_s1028" style="position:absolute;left:18717;top:64;width:21620;height:30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MTk7ygAAAOMAAAAPAAAAZHJzL2Rvd25yZXYueG1sRI9Pa8JA&#13;&#10;EMXvhX6HZQre6sYeJEZXkdqiR/+B7W3ITpPQ7GzIrib66Z2D4OUxj8f8Zt5s0btaXagNlWcDo2EC&#13;&#10;ijj3tuLCwPHw/Z6CChHZYu2ZDFwpwGL++jLDzPqOd3TZx0IJhEOGBsoYm0zrkJfkMAx9QyzZn28d&#13;&#10;RrFtoW2LncBdrT+SZKwdViwXSmzos6T8f392BtZps/zZ+FtX1F+/69P2NFkdJtGYwVu/moosp6Ai&#13;&#10;9fG58UBsrHRIRqk8LZ1kBj2/AwAA//8DAFBLAQItABQABgAIAAAAIQDb4fbL7gAAAIUBAAATAAAA&#13;&#10;AAAAAAAAAAAAAAAAAABbQ29udGVudF9UeXBlc10ueG1sUEsBAi0AFAAGAAgAAAAhAFr0LFu/AAAA&#13;&#10;FQEAAAsAAAAAAAAAAAAAAAAAHwEAAF9yZWxzLy5yZWxzUEsBAi0AFAAGAAgAAAAhAI8xOTvKAAAA&#13;&#10;4wAAAA8AAAAAAAAAAAAAAAAABwIAAGRycy9kb3ducmV2LnhtbFBLBQYAAAAAAwADALcAAAD+AgAA&#13;&#10;AAA=&#13;&#10;" filled="f" stroked="f">
                  <v:textbox inset="0,0,0,0">
                    <w:txbxContent>
                      <w:p w14:paraId="6D5F8058" w14:textId="77777777" w:rsidR="00A12802" w:rsidRDefault="000B5AF9">
                        <w:pPr>
                          <w:spacing w:after="160" w:line="259" w:lineRule="auto"/>
                          <w:ind w:left="0" w:firstLine="0"/>
                        </w:pPr>
                        <w:r>
                          <w:rPr>
                            <w:rFonts w:cs="Arial"/>
                            <w:b/>
                            <w:sz w:val="32"/>
                          </w:rPr>
                          <w:t>FURIE 2 1050549</w:t>
                        </w:r>
                      </w:p>
                    </w:txbxContent>
                  </v:textbox>
                </v:rect>
                <v:rect id="Rectangle 10189" o:spid="_x0000_s1029" style="position:absolute;left:34982;top:64;width:749;height:30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fZygyQAAAOMAAAAPAAAAZHJzL2Rvd25yZXYueG1sRI/BisIw&#13;&#10;EIbvC75DGMHbmroHaatRRF30uKuCehuasS02k9JEW/fpN4LgZZjh5/+GbzrvTCXu1LjSsoLRMAJB&#13;&#10;nFldcq7gsP/+jEE4j6yxskwKHuRgPut9TDHVtuVfuu98LgKEXYoKCu/rVEqXFWTQDW1NHLKLbQz6&#13;&#10;cDa51A22AW4q+RVFY2mw5PChwJqWBWXX3c0o2MT14rS1f21erc+b488xWe0Tr9Sg360mYSwmIDx1&#13;&#10;/t14IbY6OESjOIGnU9hBzv4BAAD//wMAUEsBAi0AFAAGAAgAAAAhANvh9svuAAAAhQEAABMAAAAA&#13;&#10;AAAAAAAAAAAAAAAAAFtDb250ZW50X1R5cGVzXS54bWxQSwECLQAUAAYACAAAACEAWvQsW78AAAAV&#13;&#10;AQAACwAAAAAAAAAAAAAAAAAfAQAAX3JlbHMvLnJlbHNQSwECLQAUAAYACAAAACEA4H2coMkAAADj&#13;&#10;AAAADwAAAAAAAAAAAAAAAAAHAgAAZHJzL2Rvd25yZXYueG1sUEsFBgAAAAADAAMAtwAAAP0CAAAA&#13;&#10;AA==&#13;&#10;" filled="f" stroked="f">
                  <v:textbox inset="0,0,0,0">
                    <w:txbxContent>
                      <w:p w14:paraId="36A5AB94" w14:textId="77777777" w:rsidR="00A12802" w:rsidRDefault="000B5AF9">
                        <w:pPr>
                          <w:spacing w:after="160" w:line="259" w:lineRule="auto"/>
                          <w:ind w:left="0" w:firstLine="0"/>
                        </w:pPr>
                        <w:r>
                          <w:rPr>
                            <w:rFonts w:cs="Arial"/>
                            <w:b/>
                            <w:sz w:val="32"/>
                          </w:rPr>
                          <w:t xml:space="preserve"> </w:t>
                        </w:r>
                      </w:p>
                    </w:txbxContent>
                  </v:textbox>
                </v:rect>
                <v:rect id="Rectangle 10190" o:spid="_x0000_s1030" style="position:absolute;left:18717;top:2744;width:27248;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nqPgygAAAOMAAAAPAAAAZHJzL2Rvd25yZXYueG1sRI9Na8JA&#13;&#10;EIbvQv/DMgVvurEHMdFVpLbosX6A7W3ITpPQ7GzIrib21zsHwcvwDsM8L89i1btaXakNlWcDk3EC&#13;&#10;ijj3tuLCwOn4OZqBChHZYu2ZDNwowGr5MlhgZn3He7oeYqEEwiFDA2WMTaZ1yEtyGMa+IZbbr28d&#13;&#10;RlnbQtsWO4G7Wr8lyVQ7rFgaSmzovaT873BxBrazZv298/9dUX/8bM9f53RzTKMxw9d+M5exnoOK&#13;&#10;1MfnxwOxs+KQTFKxECfJoJd3AAAA//8DAFBLAQItABQABgAIAAAAIQDb4fbL7gAAAIUBAAATAAAA&#13;&#10;AAAAAAAAAAAAAAAAAABbQ29udGVudF9UeXBlc10ueG1sUEsBAi0AFAAGAAgAAAAhAFr0LFu/AAAA&#13;&#10;FQEAAAsAAAAAAAAAAAAAAAAAHwEAAF9yZWxzLy5yZWxzUEsBAi0AFAAGAAgAAAAhAPSeo+DKAAAA&#13;&#10;4wAAAA8AAAAAAAAAAAAAAAAABwIAAGRycy9kb3ducmV2LnhtbFBLBQYAAAAAAwADALcAAAD+AgAA&#13;&#10;AAA=&#13;&#10;" filled="f" stroked="f">
                  <v:textbox inset="0,0,0,0">
                    <w:txbxContent>
                      <w:p w14:paraId="76313A5E" w14:textId="77777777" w:rsidR="00A12802" w:rsidRDefault="000B5AF9">
                        <w:pPr>
                          <w:spacing w:after="160" w:line="259" w:lineRule="auto"/>
                          <w:ind w:left="0" w:firstLine="0"/>
                        </w:pPr>
                        <w:r>
                          <w:rPr>
                            <w:sz w:val="24"/>
                          </w:rPr>
                          <w:t>Fiche de Données de Sécurité</w:t>
                        </w:r>
                      </w:p>
                    </w:txbxContent>
                  </v:textbox>
                </v:rect>
                <v:rect id="Rectangle 10191" o:spid="_x0000_s1031" style="position:absolute;left:39221;top:2744;width:563;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0gZ7ywAAAOMAAAAPAAAAZHJzL2Rvd25yZXYueG1sRI/BasJA&#13;&#10;EIbvBd9hGcFb3aSHYqKrBGPRY5sU1NuQnSah2dmQ3ZrYp+8WCr0MM/z83/BtdpPpxI0G11pWEC8j&#13;&#10;EMSV1S3XCt7Ll8cVCOeRNXaWScGdHOy2s4cNptqO/Ea3wtciQNilqKDxvk+ldFVDBt3S9sQh+7CD&#13;&#10;QR/OoZZ6wDHATSefouhZGmw5fGiwp31D1WfxZRQcV312Odnvse4O1+P59ZzkZeKVWsynfB1Gtgbh&#13;&#10;afL/jT/ESQeHKE5i+HUKO8jtDwAAAP//AwBQSwECLQAUAAYACAAAACEA2+H2y+4AAACFAQAAEwAA&#13;&#10;AAAAAAAAAAAAAAAAAAAAW0NvbnRlbnRfVHlwZXNdLnhtbFBLAQItABQABgAIAAAAIQBa9CxbvwAA&#13;&#10;ABUBAAALAAAAAAAAAAAAAAAAAB8BAABfcmVscy8ucmVsc1BLAQItABQABgAIAAAAIQCb0gZ7ywAA&#13;&#10;AOMAAAAPAAAAAAAAAAAAAAAAAAcCAABkcnMvZG93bnJldi54bWxQSwUGAAAAAAMAAwC3AAAA/wIA&#13;&#10;AAAA&#13;&#10;" filled="f" stroked="f">
                  <v:textbox inset="0,0,0,0">
                    <w:txbxContent>
                      <w:p w14:paraId="5FB7242B" w14:textId="77777777" w:rsidR="00A12802" w:rsidRDefault="000B5AF9">
                        <w:pPr>
                          <w:spacing w:after="160" w:line="259" w:lineRule="auto"/>
                          <w:ind w:left="0" w:firstLine="0"/>
                        </w:pPr>
                        <w:r>
                          <w:rPr>
                            <w:sz w:val="24"/>
                          </w:rPr>
                          <w:t xml:space="preserve"> </w:t>
                        </w:r>
                      </w:p>
                    </w:txbxContent>
                  </v:textbox>
                </v:rect>
                <v:rect id="Rectangle 10192" o:spid="_x0000_s1032" style="position:absolute;left:18717;top:4848;width:18989;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AJgMygAAAOMAAAAPAAAAZHJzL2Rvd25yZXYueG1sRI/BasJA&#13;&#10;EIbvhb7DMgVvdaMHSaKrSG0xx9YI6m3IjklodjZk1yT26buFgpdhhp//G77VZjSN6KlztWUFs2kE&#13;&#10;griwuuZSwTH/eI1BOI+ssbFMCu7kYLN+flphqu3AX9QffCkChF2KCirv21RKV1Rk0E1tSxyyq+0M&#13;&#10;+nB2pdQdDgFuGjmPooU0WHP4UGFLbxUV34ebUbCP2+05sz9D2bxf9qfPU7LLE6/U5GXcLcPYLkF4&#13;&#10;Gv2j8Y/IdHCIZskc/pzCDnL9CwAA//8DAFBLAQItABQABgAIAAAAIQDb4fbL7gAAAIUBAAATAAAA&#13;&#10;AAAAAAAAAAAAAAAAAABbQ29udGVudF9UeXBlc10ueG1sUEsBAi0AFAAGAAgAAAAhAFr0LFu/AAAA&#13;&#10;FQEAAAsAAAAAAAAAAAAAAAAAHwEAAF9yZWxzLy5yZWxzUEsBAi0AFAAGAAgAAAAhAGsAmAzKAAAA&#13;&#10;4wAAAA8AAAAAAAAAAAAAAAAABwIAAGRycy9kb3ducmV2LnhtbFBLBQYAAAAAAwADALcAAAD+AgAA&#13;&#10;AAA=&#13;&#10;" filled="f" stroked="f">
                  <v:textbox inset="0,0,0,0">
                    <w:txbxContent>
                      <w:p w14:paraId="08319191" w14:textId="77777777" w:rsidR="00A12802" w:rsidRDefault="000B5AF9">
                        <w:pPr>
                          <w:spacing w:after="160" w:line="259" w:lineRule="auto"/>
                          <w:ind w:left="0" w:firstLine="0"/>
                        </w:pPr>
                        <w:proofErr w:type="gramStart"/>
                        <w:r>
                          <w:rPr>
                            <w:sz w:val="14"/>
                          </w:rPr>
                          <w:t>conformément</w:t>
                        </w:r>
                        <w:proofErr w:type="gramEnd"/>
                        <w:r>
                          <w:rPr>
                            <w:sz w:val="14"/>
                          </w:rPr>
                          <w:t xml:space="preserve"> au règlement (CE) n°</w:t>
                        </w:r>
                      </w:p>
                    </w:txbxContent>
                  </v:textbox>
                </v:rect>
                <v:rect id="Rectangle 10193" o:spid="_x0000_s1033" style="position:absolute;left:33000;top:4848;width:327;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TD2XywAAAOMAAAAPAAAAZHJzL2Rvd25yZXYueG1sRI/BasJA&#13;&#10;EIbvBd9hGaG3ulGhmOgqohVzbBMh7W3ITpPQ7GzIbk3ap+8WBC/DDD//N3yb3WhacaXeNZYVzGcR&#13;&#10;COLS6oYrBZf89LQC4TyyxtYyKfghB7vt5GGDibYDv9E185UIEHYJKqi97xIpXVmTQTezHXHIPm1v&#13;&#10;0Iezr6TucQhw08pFFD1Lgw2HDzV2dKip/Mq+jYLzqtu/p/Z3qNqXj3PxWsTHPPZKPU7H4zqM/RqE&#13;&#10;p9HfGzdEqoNDNI+X8O8UdpDbPwAAAP//AwBQSwECLQAUAAYACAAAACEA2+H2y+4AAACFAQAAEwAA&#13;&#10;AAAAAAAAAAAAAAAAAAAAW0NvbnRlbnRfVHlwZXNdLnhtbFBLAQItABQABgAIAAAAIQBa9CxbvwAA&#13;&#10;ABUBAAALAAAAAAAAAAAAAAAAAB8BAABfcmVscy8ucmVsc1BLAQItABQABgAIAAAAIQAETD2XywAA&#13;&#10;AOMAAAAPAAAAAAAAAAAAAAAAAAcCAABkcnMvZG93bnJldi54bWxQSwUGAAAAAAMAAwC3AAAA/wIA&#13;&#10;AAAA&#13;&#10;" filled="f" stroked="f">
                  <v:textbox inset="0,0,0,0">
                    <w:txbxContent>
                      <w:p w14:paraId="4933D517" w14:textId="77777777" w:rsidR="00A12802" w:rsidRDefault="000B5AF9">
                        <w:pPr>
                          <w:spacing w:after="160" w:line="259" w:lineRule="auto"/>
                          <w:ind w:left="0" w:firstLine="0"/>
                        </w:pPr>
                        <w:r>
                          <w:rPr>
                            <w:sz w:val="14"/>
                          </w:rPr>
                          <w:t xml:space="preserve"> </w:t>
                        </w:r>
                      </w:p>
                    </w:txbxContent>
                  </v:textbox>
                </v:rect>
                <v:rect id="Rectangle 61455" o:spid="_x0000_s1034" style="position:absolute;left:33244;top:4848;width:6327;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HRsiygAAAOMAAAAPAAAAZHJzL2Rvd25yZXYueG1sRI9Pi8Iw&#13;&#10;FMTvgt8hvAVvmrqoaDWK6Ioe/bPgens0z7Zs81KaaLv76Y0geBkYhvkNM1s0phB3qlxuWUG/F4Eg&#13;&#10;TqzOOVXwfdp0xyCcR9ZYWCYFf+RgMW+3ZhhrW/OB7kefigBhF6OCzPsyltIlGRl0PVsSh+xqK4M+&#13;&#10;2CqVusI6wE0hP6NoJA3mHBYyLGmVUfJ7vBkF23G5/NnZ/zotvi7b8/48WZ8mXqnOR7OeBllOQXhq&#13;&#10;/LvxQuy0glF/MBzC81P4A3L+AAAA//8DAFBLAQItABQABgAIAAAAIQDb4fbL7gAAAIUBAAATAAAA&#13;&#10;AAAAAAAAAAAAAAAAAABbQ29udGVudF9UeXBlc10ueG1sUEsBAi0AFAAGAAgAAAAhAFr0LFu/AAAA&#13;&#10;FQEAAAsAAAAAAAAAAAAAAAAAHwEAAF9yZWxzLy5yZWxzUEsBAi0AFAAGAAgAAAAhAO8dGyLKAAAA&#13;&#10;4wAAAA8AAAAAAAAAAAAAAAAABwIAAGRycy9kb3ducmV2LnhtbFBLBQYAAAAAAwADALcAAAD+AgAA&#13;&#10;AAA=&#13;&#10;" filled="f" stroked="f">
                  <v:textbox inset="0,0,0,0">
                    <w:txbxContent>
                      <w:p w14:paraId="0383311E" w14:textId="77777777" w:rsidR="00A12802" w:rsidRDefault="000B5AF9">
                        <w:pPr>
                          <w:spacing w:after="160" w:line="259" w:lineRule="auto"/>
                          <w:ind w:left="0" w:firstLine="0"/>
                        </w:pPr>
                        <w:r>
                          <w:rPr>
                            <w:sz w:val="14"/>
                          </w:rPr>
                          <w:t>1907/2006 (</w:t>
                        </w:r>
                      </w:p>
                    </w:txbxContent>
                  </v:textbox>
                </v:rect>
                <v:rect id="Rectangle 61456" o:spid="_x0000_s1035" style="position:absolute;left:37996;top:4848;width:12278;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z4VVygAAAOMAAAAPAAAAZHJzL2Rvd25yZXYueG1sRI9Pa8JA&#13;&#10;FMTvBb/D8oTe6kaxQaOriFr06D+wvT2yzySYfRuyWxP99N2C4GVgGOY3zHTemlLcqHaFZQX9XgSC&#13;&#10;OLW64EzB6fj1MQLhPLLG0jIpuJOD+azzNsVE24b3dDv4TAQIuwQV5N5XiZQuzcmg69mKOGQXWxv0&#13;&#10;wdaZ1DU2AW5KOYiiWBosOCzkWNEyp/R6+DUKNqNq8b21jyYr1z+b8+48Xh3HXqn3bruaBFlMQHhq&#13;&#10;/avxRGy1grg//Izh/1P4A3L2BwAA//8DAFBLAQItABQABgAIAAAAIQDb4fbL7gAAAIUBAAATAAAA&#13;&#10;AAAAAAAAAAAAAAAAAABbQ29udGVudF9UeXBlc10ueG1sUEsBAi0AFAAGAAgAAAAhAFr0LFu/AAAA&#13;&#10;FQEAAAsAAAAAAAAAAAAAAAAAHwEAAF9yZWxzLy5yZWxzUEsBAi0AFAAGAAgAAAAhAB/PhVXKAAAA&#13;&#10;4wAAAA8AAAAAAAAAAAAAAAAABwIAAGRycy9kb3ducmV2LnhtbFBLBQYAAAAAAwADALcAAAD+AgAA&#13;&#10;AAA=&#13;&#10;" filled="f" stroked="f">
                  <v:textbox inset="0,0,0,0">
                    <w:txbxContent>
                      <w:p w14:paraId="292BA09A" w14:textId="77777777" w:rsidR="00A12802" w:rsidRDefault="000B5AF9">
                        <w:pPr>
                          <w:spacing w:after="160" w:line="259" w:lineRule="auto"/>
                          <w:ind w:left="0" w:firstLine="0"/>
                        </w:pPr>
                        <w:r>
                          <w:rPr>
                            <w:sz w:val="14"/>
                          </w:rPr>
                          <w:t xml:space="preserve">REACH) modifié par le </w:t>
                        </w:r>
                      </w:p>
                    </w:txbxContent>
                  </v:textbox>
                </v:rect>
                <v:rect id="Rectangle 10195" o:spid="_x0000_s1036" style="position:absolute;left:47237;top:4848;width:8011;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6QB4ywAAAOMAAAAPAAAAZHJzL2Rvd25yZXYueG1sRI/BasJA&#13;&#10;EIbvBd9hGaG3ulGwmOgqohVzbBMh7W3ITpPQ7GzIbk3ap+8WBC/DDD//N3yb3WhacaXeNZYVzGcR&#13;&#10;COLS6oYrBZf89LQC4TyyxtYyKfghB7vt5GGDibYDv9E185UIEHYJKqi97xIpXVmTQTezHXHIPm1v&#13;&#10;0Iezr6TucQhw08pFFD1Lgw2HDzV2dKip/Mq+jYLzqtu/p/Z3qNqXj3PxWsTHPPZKPU7H4zqM/RqE&#13;&#10;p9HfGzdEqoNDNI+X8O8UdpDbPwAAAP//AwBQSwECLQAUAAYACAAAACEA2+H2y+4AAACFAQAAEwAA&#13;&#10;AAAAAAAAAAAAAAAAAAAAW0NvbnRlbnRfVHlwZXNdLnhtbFBLAQItABQABgAIAAAAIQBa9CxbvwAA&#13;&#10;ABUBAAALAAAAAAAAAAAAAAAAAB8BAABfcmVscy8ucmVsc1BLAQItABQABgAIAAAAIQDk6QB4ywAA&#13;&#10;AOMAAAAPAAAAAAAAAAAAAAAAAAcCAABkcnMvZG93bnJldi54bWxQSwUGAAAAAAMAAwC3AAAA/wIA&#13;&#10;AAAA&#13;&#10;" filled="f" stroked="f">
                  <v:textbox inset="0,0,0,0">
                    <w:txbxContent>
                      <w:p w14:paraId="31F24A48" w14:textId="77777777" w:rsidR="00A12802" w:rsidRDefault="000B5AF9">
                        <w:pPr>
                          <w:spacing w:after="160" w:line="259" w:lineRule="auto"/>
                          <w:ind w:left="0" w:firstLine="0"/>
                        </w:pPr>
                        <w:proofErr w:type="gramStart"/>
                        <w:r>
                          <w:rPr>
                            <w:sz w:val="14"/>
                          </w:rPr>
                          <w:t>règlement</w:t>
                        </w:r>
                        <w:proofErr w:type="gramEnd"/>
                        <w:r>
                          <w:rPr>
                            <w:sz w:val="14"/>
                          </w:rPr>
                          <w:t xml:space="preserve"> (UE)</w:t>
                        </w:r>
                      </w:p>
                    </w:txbxContent>
                  </v:textbox>
                </v:rect>
                <v:rect id="Rectangle 10196" o:spid="_x0000_s1037" style="position:absolute;left:53261;top:4848;width:326;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O54PygAAAOMAAAAPAAAAZHJzL2Rvd25yZXYueG1sRI9Ni8Iw&#13;&#10;EIbvwv6HMAveNHUPYqtRRHfRox8LXW9DM7bFZlKarK3+eiMIXoYZXt5neGaLzlTiSo0rLSsYDSMQ&#13;&#10;xJnVJecKfo8/gwkI55E1VpZJwY0cLOYfvRkm2ra8p+vB5yJA2CWooPC+TqR0WUEG3dDWxCE728ag&#13;&#10;D2eTS91gG+Cmkl9RNJYGSw4fCqxpVVB2OfwbBZtJvfzb2nubV9+nTbpL4/Ux9kr1P7v1NIzlFISn&#13;&#10;zr8bL8RWB4doFI/h6RR2kPMHAAAA//8DAFBLAQItABQABgAIAAAAIQDb4fbL7gAAAIUBAAATAAAA&#13;&#10;AAAAAAAAAAAAAAAAAABbQ29udGVudF9UeXBlc10ueG1sUEsBAi0AFAAGAAgAAAAhAFr0LFu/AAAA&#13;&#10;FQEAAAsAAAAAAAAAAAAAAAAAHwEAAF9yZWxzLy5yZWxzUEsBAi0AFAAGAAgAAAAhABQ7ng/KAAAA&#13;&#10;4wAAAA8AAAAAAAAAAAAAAAAABwIAAGRycy9kb3ducmV2LnhtbFBLBQYAAAAAAwADALcAAAD+AgAA&#13;&#10;AAA=&#13;&#10;" filled="f" stroked="f">
                  <v:textbox inset="0,0,0,0">
                    <w:txbxContent>
                      <w:p w14:paraId="432F956E" w14:textId="77777777" w:rsidR="00A12802" w:rsidRDefault="000B5AF9">
                        <w:pPr>
                          <w:spacing w:after="160" w:line="259" w:lineRule="auto"/>
                          <w:ind w:left="0" w:firstLine="0"/>
                        </w:pPr>
                        <w:r>
                          <w:rPr>
                            <w:sz w:val="14"/>
                          </w:rPr>
                          <w:t xml:space="preserve"> </w:t>
                        </w:r>
                      </w:p>
                    </w:txbxContent>
                  </v:textbox>
                </v:rect>
                <v:rect id="Rectangle 10197" o:spid="_x0000_s1038" style="position:absolute;left:53505;top:4848;width:4928;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dzuUywAAAOMAAAAPAAAAZHJzL2Rvd25yZXYueG1sRI/BasJA&#13;&#10;EIbvBd9hGaG3utGDNdFVRCvm2CZC2tuQnSah2dmQ3Zq0T98tCF6GGX7+b/g2u9G04kq9aywrmM8i&#13;&#10;EMSl1Q1XCi756WkFwnlkja1lUvBDDnbbycMGE20HfqNr5isRIOwSVFB73yVSurImg25mO+KQfdre&#13;&#10;oA9nX0nd4xDgppWLKFpKgw2HDzV2dKip/Mq+jYLzqtu/p/Z3qNqXj3PxWsTHPPZKPU7H4zqM/RqE&#13;&#10;p9HfGzdEqoNDNI+f4d8p7CC3fwAAAP//AwBQSwECLQAUAAYACAAAACEA2+H2y+4AAACFAQAAEwAA&#13;&#10;AAAAAAAAAAAAAAAAAAAAW0NvbnRlbnRfVHlwZXNdLnhtbFBLAQItABQABgAIAAAAIQBa9CxbvwAA&#13;&#10;ABUBAAALAAAAAAAAAAAAAAAAAB8BAABfcmVscy8ucmVsc1BLAQItABQABgAIAAAAIQB7dzuUywAA&#13;&#10;AOMAAAAPAAAAAAAAAAAAAAAAAAcCAABkcnMvZG93bnJldi54bWxQSwUGAAAAAAMAAwC3AAAA/wIA&#13;&#10;AAAA&#13;&#10;" filled="f" stroked="f">
                  <v:textbox inset="0,0,0,0">
                    <w:txbxContent>
                      <w:p w14:paraId="5A7577AA" w14:textId="77777777" w:rsidR="00A12802" w:rsidRDefault="000B5AF9">
                        <w:pPr>
                          <w:spacing w:after="160" w:line="259" w:lineRule="auto"/>
                          <w:ind w:left="0" w:firstLine="0"/>
                        </w:pPr>
                        <w:r>
                          <w:rPr>
                            <w:sz w:val="14"/>
                          </w:rPr>
                          <w:t>2020/878</w:t>
                        </w:r>
                      </w:p>
                    </w:txbxContent>
                  </v:textbox>
                </v:rect>
                <v:rect id="Rectangle 10198" o:spid="_x0000_s1039" style="position:absolute;left:57223;top:4848;width:327;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6K/mygAAAOMAAAAPAAAAZHJzL2Rvd25yZXYueG1sRI9Pa8JA&#13;&#10;EMXvQr/DMgVvurEHMdFVpLbosf4B29uQnSah2dmQXU3sp3cOgpfHPB7zm3mLVe9qdaU2VJ4NTMYJ&#13;&#10;KOLc24oLA6fj52gGKkRki7VnMnCjAKvly2CBmfUd7+l6iIUSCIcMDZQxNpnWIS/JYRj7hliyX986&#13;&#10;jGLbQtsWO4G7Wr8lyVQ7rFgulNjQe0n53+HiDGxnzfp75/+7ov742Z6/zunmmEZjhq/9Zi6ynoOK&#13;&#10;1MfnxgOxs9IhmaTytHSSGfTyDgAA//8DAFBLAQItABQABgAIAAAAIQDb4fbL7gAAAIUBAAATAAAA&#13;&#10;AAAAAAAAAAAAAAAAAABbQ29udGVudF9UeXBlc10ueG1sUEsBAi0AFAAGAAgAAAAhAFr0LFu/AAAA&#13;&#10;FQEAAAsAAAAAAAAAAAAAAAAAHwEAAF9yZWxzLy5yZWxzUEsBAi0AFAAGAAgAAAAhAAror+bKAAAA&#13;&#10;4wAAAA8AAAAAAAAAAAAAAAAABwIAAGRycy9kb3ducmV2LnhtbFBLBQYAAAAAAwADALcAAAD+AgAA&#13;&#10;AAA=&#13;&#10;" filled="f" stroked="f">
                  <v:textbox inset="0,0,0,0">
                    <w:txbxContent>
                      <w:p w14:paraId="2FC51D46" w14:textId="77777777" w:rsidR="00A12802" w:rsidRDefault="000B5AF9">
                        <w:pPr>
                          <w:spacing w:after="160" w:line="259" w:lineRule="auto"/>
                          <w:ind w:left="0" w:firstLine="0"/>
                        </w:pPr>
                        <w:r>
                          <w:rPr>
                            <w:sz w:val="14"/>
                          </w:rPr>
                          <w:t xml:space="preserve"> </w:t>
                        </w:r>
                      </w:p>
                    </w:txbxContent>
                  </v:textbox>
                </v:rect>
                <v:rect id="Rectangle 10199" o:spid="_x0000_s1040" style="position:absolute;left:18717;top:6028;width:22254;height:11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pAp9yQAAAOMAAAAPAAAAZHJzL2Rvd25yZXYueG1sRI9Ni8Iw&#13;&#10;EIbvwv6HMAveNNXDYqtRZF3Ro1/Q3dvQjG2xmZQma6u/3giCl2GGl/cZntmiM5W4UuNKywpGwwgE&#13;&#10;cWZ1ybmC03E9mIBwHlljZZkU3MjBYv7Rm2Gibct7uh58LgKEXYIKCu/rREqXFWTQDW1NHLKzbQz6&#13;&#10;cDa51A22AW4qOY6iL2mw5PChwJq+C8ouh3+jYDOpl79be2/z6udvk+7SeHWMvVL9z241DWM5BeGp&#13;&#10;8+/GC7HVwSEaxTE8ncIOcv4AAAD//wMAUEsBAi0AFAAGAAgAAAAhANvh9svuAAAAhQEAABMAAAAA&#13;&#10;AAAAAAAAAAAAAAAAAFtDb250ZW50X1R5cGVzXS54bWxQSwECLQAUAAYACAAAACEAWvQsW78AAAAV&#13;&#10;AQAACwAAAAAAAAAAAAAAAAAfAQAAX3JlbHMvLnJlbHNQSwECLQAUAAYACAAAACEAZaQKfckAAADj&#13;&#10;AAAADwAAAAAAAAAAAAAAAAAHAgAAZHJzL2Rvd25yZXYueG1sUEsFBgAAAAADAAMAtwAAAP0CAAAA&#13;&#10;AA==&#13;&#10;" filled="f" stroked="f">
                  <v:textbox inset="0,0,0,0">
                    <w:txbxContent>
                      <w:p w14:paraId="12A32005" w14:textId="77777777" w:rsidR="00A12802" w:rsidRDefault="000B5AF9">
                        <w:pPr>
                          <w:spacing w:after="160" w:line="259" w:lineRule="auto"/>
                          <w:ind w:left="0" w:firstLine="0"/>
                        </w:pPr>
                        <w:r>
                          <w:rPr>
                            <w:sz w:val="14"/>
                          </w:rPr>
                          <w:t xml:space="preserve">Date </w:t>
                        </w:r>
                        <w:proofErr w:type="gramStart"/>
                        <w:r>
                          <w:rPr>
                            <w:sz w:val="14"/>
                          </w:rPr>
                          <w:t>d’émission:</w:t>
                        </w:r>
                        <w:proofErr w:type="gramEnd"/>
                        <w:r>
                          <w:rPr>
                            <w:sz w:val="14"/>
                          </w:rPr>
                          <w:t xml:space="preserve"> 21/03/2024   Version: 1.0</w:t>
                        </w:r>
                      </w:p>
                    </w:txbxContent>
                  </v:textbox>
                </v:rect>
                <v:rect id="Rectangle 10200" o:spid="_x0000_s1041" style="position:absolute;left:35469;top:5871;width:327;height:13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sVcbyAAAAOMAAAAPAAAAZHJzL2Rvd25yZXYueG1sRI/BasJA&#13;&#10;EIbvgu+wjNCbbvRQNLqKVEWPVQu2tyE7TUKzsyG7NWmf3hEEL8MMP/83fItV5yp1pSaUng2MRwko&#13;&#10;4szbknMDH+fdcAoqRGSLlWcy8EcBVst+b4Gp9S0f6XqKuRIIhxQNFDHWqdYhK8hhGPmaWLJv3ziM&#13;&#10;cja5tg22AneVniTJq3ZYsnwosKa3grKf068zsJ/W68+D/2/zavu1v7xfZpvzLBrzMug2cxnrOahI&#13;&#10;XXw2HoiDFYdEwHB3kh308gYAAP//AwBQSwECLQAUAAYACAAAACEA2+H2y+4AAACFAQAAEwAAAAAA&#13;&#10;AAAAAAAAAAAAAAAAW0NvbnRlbnRfVHlwZXNdLnhtbFBLAQItABQABgAIAAAAIQBa9CxbvwAAABUB&#13;&#10;AAALAAAAAAAAAAAAAAAAAB8BAABfcmVscy8ucmVsc1BLAQItABQABgAIAAAAIQDHsVcbyAAAAOMA&#13;&#10;AAAPAAAAAAAAAAAAAAAAAAcCAABkcnMvZG93bnJldi54bWxQSwUGAAAAAAMAAwC3AAAA/AIAAAAA&#13;&#10;" filled="f" stroked="f">
                  <v:textbox inset="0,0,0,0">
                    <w:txbxContent>
                      <w:p w14:paraId="609E2073" w14:textId="77777777" w:rsidR="00A12802" w:rsidRDefault="000B5AF9">
                        <w:pPr>
                          <w:spacing w:after="160" w:line="259" w:lineRule="auto"/>
                          <w:ind w:left="0" w:firstLine="0"/>
                        </w:pPr>
                        <w:r>
                          <w:rPr>
                            <w:sz w:val="14"/>
                          </w:rPr>
                          <w:t xml:space="preserve"> </w:t>
                        </w:r>
                      </w:p>
                    </w:txbxContent>
                  </v:textbox>
                </v:rect>
                <v:shape id="Shape 83925" o:spid="_x0000_s1042" style="position:absolute;top:7220;width:18717;height:91;visibility:visible;mso-wrap-style:square;v-text-anchor:top" coordsize="187172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z1KHygAAAOMAAAAPAAAAZHJzL2Rvd25yZXYueG1sRI/dasJA&#13;&#10;FITvC77Dcgq9q5um+BddRWwLFkE0Sq8P2dMkmD0bdrcmvr1bKPRmYBjmG2ax6k0jruR8bVnByzAB&#13;&#10;QVxYXXOp4Hz6eJ6C8AFZY2OZFNzIw2o5eFhgpm3HR7rmoRQRwj5DBVUIbSalLyoy6Ie2JY7Zt3UG&#13;&#10;Q7SulNphF+GmkWmSjKXBmuNChS1tKiou+Y9RMHbvXZ7Sl9258+dh3UzIucteqafH/m0eZT0HEagP&#13;&#10;/40/xFYrmL7O0hH8fop/QC7vAAAA//8DAFBLAQItABQABgAIAAAAIQDb4fbL7gAAAIUBAAATAAAA&#13;&#10;AAAAAAAAAAAAAAAAAABbQ29udGVudF9UeXBlc10ueG1sUEsBAi0AFAAGAAgAAAAhAFr0LFu/AAAA&#13;&#10;FQEAAAsAAAAAAAAAAAAAAAAAHwEAAF9yZWxzLy5yZWxzUEsBAi0AFAAGAAgAAAAhAJ/PUofKAAAA&#13;&#10;4wAAAA8AAAAAAAAAAAAAAAAABwIAAGRycy9kb3ducmV2LnhtbFBLBQYAAAAAAwADALcAAAD+AgAA&#13;&#10;AAA=&#13;&#10;" path="m,l1871726,r,9144l,9144,,e" fillcolor="black" stroked="f" strokeweight="0">
                  <v:stroke miterlimit="83231f" joinstyle="miter"/>
                  <v:path arrowok="t" textboxrect="0,0,1871726,9144"/>
                </v:shape>
                <v:shape id="Shape 83926" o:spid="_x0000_s1043" style="position:absolute;left:18717;top:7220;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xViBywAAAOMAAAAPAAAAZHJzL2Rvd25yZXYueG1sRI9Pa8JA&#13;&#10;FMTvhX6H5RV6002tWI3ZSP8giCBY24PHZ/aZhGbfxt1V47d3BaGXgWGY3zDZrDONOJHztWUFL/0E&#13;&#10;BHFhdc2lgt+feW8MwgdkjY1lUnAhD7P88SHDVNszf9NpE0oRIexTVFCF0KZS+qIig75vW+KY7a0z&#13;&#10;GKJ1pdQOzxFuGjlIkpE0WHNcqLClz4qKv83RKGgPpdsevP7g3XG9fONkQd1qqNTzU/c1jfI+BRGo&#13;&#10;C/+NO2KhFYxfJ4MR3D7FPyDzKwAAAP//AwBQSwECLQAUAAYACAAAACEA2+H2y+4AAACFAQAAEwAA&#13;&#10;AAAAAAAAAAAAAAAAAAAAW0NvbnRlbnRfVHlwZXNdLnhtbFBLAQItABQABgAIAAAAIQBa9CxbvwAA&#13;&#10;ABUBAAALAAAAAAAAAAAAAAAAAB8BAABfcmVscy8ucmVsc1BLAQItABQABgAIAAAAIQDAxViBywAA&#13;&#10;AOMAAAAPAAAAAAAAAAAAAAAAAAcCAABkcnMvZG93bnJldi54bWxQSwUGAAAAAAMAAwC3AAAA/wIA&#13;&#10;AAAA&#13;&#10;" path="m,l9144,r,9144l,9144,,e" fillcolor="black" stroked="f" strokeweight="0">
                  <v:stroke miterlimit="83231f" joinstyle="miter"/>
                  <v:path arrowok="t" textboxrect="0,0,9144,9144"/>
                </v:shape>
                <v:shape id="Shape 83927" o:spid="_x0000_s1044" style="position:absolute;left:18778;top:7220;width:47832;height:91;visibility:visible;mso-wrap-style:square;v-text-anchor:top" coordsize="4783201,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zyISygAAAOMAAAAPAAAAZHJzL2Rvd25yZXYueG1sRI9Pa8JA&#13;&#10;FMTvBb/D8gq91U1t0RjdBLGU1pNoeujxkX35g9m3MbvG9Nt3C4KXgWGY3zDrbDStGKh3jWUFL9MI&#13;&#10;BHFhdcOVgu/84zkG4TyyxtYyKfglB1k6eVhjou2VDzQcfSUChF2CCmrvu0RKV9Rk0E1tRxyy0vYG&#13;&#10;fbB9JXWP1wA3rZxF0VwabDgs1NjRtqbidLwYBWV+qM5vA5Xd5cfs8n0bf9IuVurpcXxfBdmsQHga&#13;&#10;/b1xQ3xpBfHrcraA/0/hD8j0DwAA//8DAFBLAQItABQABgAIAAAAIQDb4fbL7gAAAIUBAAATAAAA&#13;&#10;AAAAAAAAAAAAAAAAAABbQ29udGVudF9UeXBlc10ueG1sUEsBAi0AFAAGAAgAAAAhAFr0LFu/AAAA&#13;&#10;FQEAAAsAAAAAAAAAAAAAAAAAHwEAAF9yZWxzLy5yZWxzUEsBAi0AFAAGAAgAAAAhABPPIhLKAAAA&#13;&#10;4wAAAA8AAAAAAAAAAAAAAAAABwIAAGRycy9kb3ducmV2LnhtbFBLBQYAAAAAAwADALcAAAD+AgAA&#13;&#10;AAA=&#13;&#10;" path="m,l4783201,r,9144l,9144,,e" fillcolor="black" stroked="f" strokeweight="0">
                  <v:stroke miterlimit="83231f" joinstyle="miter"/>
                  <v:path arrowok="t" textboxrect="0,0,4783201,9144"/>
                </v:shape>
                <w10:anchorlock/>
              </v:group>
            </w:pict>
          </mc:Fallback>
        </mc:AlternateContent>
      </w:r>
    </w:p>
    <w:p w14:paraId="25E47E17" w14:textId="77777777" w:rsidR="00A12802" w:rsidRDefault="000B5AF9">
      <w:pPr>
        <w:spacing w:after="428" w:line="259" w:lineRule="auto"/>
        <w:ind w:left="0" w:firstLine="0"/>
      </w:pPr>
      <w:r>
        <w:rPr>
          <w:sz w:val="2"/>
        </w:rPr>
        <w:t xml:space="preserve"> </w:t>
      </w:r>
      <w:r>
        <w:rPr>
          <w:sz w:val="2"/>
        </w:rPr>
        <w:tab/>
        <w:t xml:space="preserve"> </w:t>
      </w:r>
    </w:p>
    <w:tbl>
      <w:tblPr>
        <w:tblStyle w:val="TableGrid"/>
        <w:tblW w:w="10507" w:type="dxa"/>
        <w:tblInd w:w="-5" w:type="dxa"/>
        <w:tblCellMar>
          <w:top w:w="21" w:type="dxa"/>
          <w:left w:w="0" w:type="dxa"/>
          <w:bottom w:w="21" w:type="dxa"/>
          <w:right w:w="115" w:type="dxa"/>
        </w:tblCellMar>
        <w:tblLook w:val="04A0" w:firstRow="1" w:lastRow="0" w:firstColumn="1" w:lastColumn="0" w:noHBand="0" w:noVBand="1"/>
      </w:tblPr>
      <w:tblGrid>
        <w:gridCol w:w="3807"/>
        <w:gridCol w:w="6700"/>
      </w:tblGrid>
      <w:tr w:rsidR="00A12802" w14:paraId="496DD69E" w14:textId="77777777">
        <w:trPr>
          <w:trHeight w:val="360"/>
        </w:trPr>
        <w:tc>
          <w:tcPr>
            <w:tcW w:w="10507" w:type="dxa"/>
            <w:gridSpan w:val="2"/>
            <w:tcBorders>
              <w:top w:val="nil"/>
              <w:left w:val="nil"/>
              <w:bottom w:val="nil"/>
              <w:right w:val="nil"/>
            </w:tcBorders>
            <w:shd w:val="clear" w:color="auto" w:fill="2E74B5"/>
          </w:tcPr>
          <w:p w14:paraId="49C5EEFA" w14:textId="77777777" w:rsidR="00A12802" w:rsidRDefault="000B5AF9">
            <w:pPr>
              <w:spacing w:after="0" w:line="259" w:lineRule="auto"/>
              <w:ind w:left="34" w:firstLine="0"/>
            </w:pPr>
            <w:r>
              <w:rPr>
                <w:b/>
                <w:color w:val="FFFFFF"/>
                <w:sz w:val="20"/>
              </w:rPr>
              <w:t xml:space="preserve">RUBRIQUE </w:t>
            </w:r>
            <w:proofErr w:type="gramStart"/>
            <w:r>
              <w:rPr>
                <w:b/>
                <w:color w:val="FFFFFF"/>
                <w:sz w:val="20"/>
              </w:rPr>
              <w:t>1:</w:t>
            </w:r>
            <w:proofErr w:type="gramEnd"/>
            <w:r>
              <w:rPr>
                <w:b/>
                <w:color w:val="FFFFFF"/>
                <w:sz w:val="20"/>
              </w:rPr>
              <w:t xml:space="preserve"> Identification de la substance/du mélange et de la société/de l’entreprise </w:t>
            </w:r>
          </w:p>
        </w:tc>
      </w:tr>
      <w:tr w:rsidR="00A12802" w14:paraId="704FE016" w14:textId="77777777">
        <w:trPr>
          <w:trHeight w:val="122"/>
        </w:trPr>
        <w:tc>
          <w:tcPr>
            <w:tcW w:w="3807" w:type="dxa"/>
            <w:tcBorders>
              <w:top w:val="nil"/>
              <w:left w:val="nil"/>
              <w:bottom w:val="nil"/>
              <w:right w:val="nil"/>
            </w:tcBorders>
          </w:tcPr>
          <w:p w14:paraId="15CF5786" w14:textId="77777777" w:rsidR="00A12802" w:rsidRDefault="00A12802">
            <w:pPr>
              <w:spacing w:after="160" w:line="259" w:lineRule="auto"/>
              <w:ind w:left="0" w:firstLine="0"/>
            </w:pPr>
          </w:p>
        </w:tc>
        <w:tc>
          <w:tcPr>
            <w:tcW w:w="6699" w:type="dxa"/>
            <w:tcBorders>
              <w:top w:val="nil"/>
              <w:left w:val="nil"/>
              <w:bottom w:val="nil"/>
              <w:right w:val="nil"/>
            </w:tcBorders>
          </w:tcPr>
          <w:p w14:paraId="4E5D6747" w14:textId="77777777" w:rsidR="00A12802" w:rsidRDefault="00A12802">
            <w:pPr>
              <w:spacing w:after="160" w:line="259" w:lineRule="auto"/>
              <w:ind w:left="0" w:firstLine="0"/>
            </w:pPr>
          </w:p>
        </w:tc>
      </w:tr>
      <w:tr w:rsidR="00A12802" w14:paraId="53059FA6" w14:textId="77777777">
        <w:trPr>
          <w:trHeight w:val="293"/>
        </w:trPr>
        <w:tc>
          <w:tcPr>
            <w:tcW w:w="3807" w:type="dxa"/>
            <w:tcBorders>
              <w:top w:val="nil"/>
              <w:left w:val="nil"/>
              <w:bottom w:val="nil"/>
              <w:right w:val="nil"/>
            </w:tcBorders>
            <w:shd w:val="clear" w:color="auto" w:fill="9CC2E5"/>
          </w:tcPr>
          <w:p w14:paraId="4354AF44" w14:textId="77777777" w:rsidR="00A12802" w:rsidRDefault="000B5AF9">
            <w:pPr>
              <w:spacing w:after="0" w:line="259" w:lineRule="auto"/>
              <w:ind w:left="34" w:firstLine="0"/>
            </w:pPr>
            <w:r>
              <w:rPr>
                <w:b/>
                <w:color w:val="0070C0"/>
                <w:sz w:val="18"/>
              </w:rPr>
              <w:t xml:space="preserve">1.1. Identificateur de produit </w:t>
            </w:r>
          </w:p>
        </w:tc>
        <w:tc>
          <w:tcPr>
            <w:tcW w:w="6699" w:type="dxa"/>
            <w:tcBorders>
              <w:top w:val="nil"/>
              <w:left w:val="nil"/>
              <w:bottom w:val="nil"/>
              <w:right w:val="nil"/>
            </w:tcBorders>
            <w:shd w:val="clear" w:color="auto" w:fill="9CC2E5"/>
          </w:tcPr>
          <w:p w14:paraId="22D4A689" w14:textId="77777777" w:rsidR="00A12802" w:rsidRDefault="00A12802">
            <w:pPr>
              <w:spacing w:after="160" w:line="259" w:lineRule="auto"/>
              <w:ind w:left="0" w:firstLine="0"/>
            </w:pPr>
          </w:p>
        </w:tc>
      </w:tr>
      <w:tr w:rsidR="00A12802" w14:paraId="3590CE75" w14:textId="77777777">
        <w:trPr>
          <w:trHeight w:val="328"/>
        </w:trPr>
        <w:tc>
          <w:tcPr>
            <w:tcW w:w="3807" w:type="dxa"/>
            <w:tcBorders>
              <w:top w:val="nil"/>
              <w:left w:val="nil"/>
              <w:bottom w:val="nil"/>
              <w:right w:val="nil"/>
            </w:tcBorders>
            <w:vAlign w:val="bottom"/>
          </w:tcPr>
          <w:p w14:paraId="19CA80E5" w14:textId="77777777" w:rsidR="00A12802" w:rsidRDefault="000B5AF9">
            <w:pPr>
              <w:spacing w:after="0" w:line="259" w:lineRule="auto"/>
              <w:ind w:left="5" w:firstLine="0"/>
            </w:pPr>
            <w:r>
              <w:t xml:space="preserve">Forme du produit </w:t>
            </w:r>
          </w:p>
        </w:tc>
        <w:tc>
          <w:tcPr>
            <w:tcW w:w="6699" w:type="dxa"/>
            <w:tcBorders>
              <w:top w:val="nil"/>
              <w:left w:val="nil"/>
              <w:bottom w:val="nil"/>
              <w:right w:val="nil"/>
            </w:tcBorders>
            <w:vAlign w:val="bottom"/>
          </w:tcPr>
          <w:p w14:paraId="08BF7FA7" w14:textId="77777777" w:rsidR="00A12802" w:rsidRDefault="000B5AF9">
            <w:pPr>
              <w:spacing w:after="0" w:line="259" w:lineRule="auto"/>
              <w:ind w:left="0" w:firstLine="0"/>
            </w:pPr>
            <w:r>
              <w:t xml:space="preserve">: Mélange </w:t>
            </w:r>
          </w:p>
        </w:tc>
      </w:tr>
      <w:tr w:rsidR="00A12802" w14:paraId="09D80D96" w14:textId="77777777">
        <w:trPr>
          <w:trHeight w:val="221"/>
        </w:trPr>
        <w:tc>
          <w:tcPr>
            <w:tcW w:w="3807" w:type="dxa"/>
            <w:tcBorders>
              <w:top w:val="nil"/>
              <w:left w:val="nil"/>
              <w:bottom w:val="nil"/>
              <w:right w:val="nil"/>
            </w:tcBorders>
          </w:tcPr>
          <w:p w14:paraId="0F4D3F77" w14:textId="77777777" w:rsidR="00A12802" w:rsidRDefault="000B5AF9">
            <w:pPr>
              <w:spacing w:after="0" w:line="259" w:lineRule="auto"/>
              <w:ind w:left="5" w:firstLine="0"/>
            </w:pPr>
            <w:r>
              <w:t xml:space="preserve">Nom commercial </w:t>
            </w:r>
          </w:p>
        </w:tc>
        <w:tc>
          <w:tcPr>
            <w:tcW w:w="6699" w:type="dxa"/>
            <w:tcBorders>
              <w:top w:val="nil"/>
              <w:left w:val="nil"/>
              <w:bottom w:val="nil"/>
              <w:right w:val="nil"/>
            </w:tcBorders>
          </w:tcPr>
          <w:p w14:paraId="21886D5B" w14:textId="77777777" w:rsidR="00A12802" w:rsidRDefault="000B5AF9">
            <w:pPr>
              <w:spacing w:after="0" w:line="259" w:lineRule="auto"/>
              <w:ind w:left="0" w:firstLine="0"/>
            </w:pPr>
            <w:r>
              <w:t xml:space="preserve">: FURIE 2 1050549 </w:t>
            </w:r>
          </w:p>
        </w:tc>
      </w:tr>
      <w:tr w:rsidR="00A12802" w14:paraId="3EFC9296" w14:textId="77777777">
        <w:trPr>
          <w:trHeight w:val="358"/>
        </w:trPr>
        <w:tc>
          <w:tcPr>
            <w:tcW w:w="3807" w:type="dxa"/>
            <w:tcBorders>
              <w:top w:val="nil"/>
              <w:left w:val="nil"/>
              <w:bottom w:val="nil"/>
              <w:right w:val="nil"/>
            </w:tcBorders>
          </w:tcPr>
          <w:p w14:paraId="408DD895" w14:textId="77777777" w:rsidR="00A12802" w:rsidRDefault="000B5AF9">
            <w:pPr>
              <w:spacing w:after="0" w:line="259" w:lineRule="auto"/>
              <w:ind w:left="5" w:firstLine="0"/>
            </w:pPr>
            <w:r>
              <w:t xml:space="preserve">UFI </w:t>
            </w:r>
          </w:p>
        </w:tc>
        <w:tc>
          <w:tcPr>
            <w:tcW w:w="6699" w:type="dxa"/>
            <w:tcBorders>
              <w:top w:val="nil"/>
              <w:left w:val="nil"/>
              <w:bottom w:val="nil"/>
              <w:right w:val="nil"/>
            </w:tcBorders>
          </w:tcPr>
          <w:p w14:paraId="1CBAA299" w14:textId="77777777" w:rsidR="00A12802" w:rsidRDefault="000B5AF9">
            <w:pPr>
              <w:spacing w:after="0" w:line="259" w:lineRule="auto"/>
              <w:ind w:left="0" w:firstLine="0"/>
            </w:pPr>
            <w:r>
              <w:t xml:space="preserve">: </w:t>
            </w:r>
            <w:r>
              <w:t xml:space="preserve">NAGU-V0YF-F307-0YE5 </w:t>
            </w:r>
          </w:p>
        </w:tc>
      </w:tr>
      <w:tr w:rsidR="00A12802" w14:paraId="0E7A2053" w14:textId="77777777">
        <w:trPr>
          <w:trHeight w:val="290"/>
        </w:trPr>
        <w:tc>
          <w:tcPr>
            <w:tcW w:w="10507" w:type="dxa"/>
            <w:gridSpan w:val="2"/>
            <w:tcBorders>
              <w:top w:val="nil"/>
              <w:left w:val="nil"/>
              <w:bottom w:val="nil"/>
              <w:right w:val="nil"/>
            </w:tcBorders>
            <w:shd w:val="clear" w:color="auto" w:fill="9CC2E5"/>
          </w:tcPr>
          <w:p w14:paraId="7A905782" w14:textId="77777777" w:rsidR="00A12802" w:rsidRDefault="000B5AF9">
            <w:pPr>
              <w:spacing w:after="0" w:line="259" w:lineRule="auto"/>
              <w:ind w:left="34" w:firstLine="0"/>
            </w:pPr>
            <w:r>
              <w:rPr>
                <w:b/>
                <w:color w:val="0070C0"/>
                <w:sz w:val="18"/>
              </w:rPr>
              <w:t xml:space="preserve">1.2. Utilisations identifiées pertinentes de la substance ou du mélange et utilisations déconseillées </w:t>
            </w:r>
          </w:p>
        </w:tc>
      </w:tr>
    </w:tbl>
    <w:p w14:paraId="7E36BAA2" w14:textId="77777777" w:rsidR="00A12802" w:rsidRDefault="000B5AF9">
      <w:pPr>
        <w:spacing w:after="108" w:line="259" w:lineRule="auto"/>
        <w:ind w:left="-5"/>
      </w:pPr>
      <w:r>
        <w:rPr>
          <w:rFonts w:cs="Arial"/>
          <w:b/>
          <w:color w:val="0070C0"/>
        </w:rPr>
        <w:t xml:space="preserve">1.2.1. Utilisations identifiées pertinentes </w:t>
      </w:r>
    </w:p>
    <w:p w14:paraId="14A2D8AF" w14:textId="77777777" w:rsidR="00A12802" w:rsidRDefault="000B5AF9">
      <w:pPr>
        <w:tabs>
          <w:tab w:val="center" w:pos="6788"/>
        </w:tabs>
        <w:spacing w:after="143"/>
        <w:ind w:left="-15" w:firstLine="0"/>
      </w:pPr>
      <w:r>
        <w:t xml:space="preserve">Catégorie d’usage principal </w:t>
      </w:r>
      <w:r>
        <w:tab/>
        <w:t xml:space="preserve">: </w:t>
      </w:r>
      <w:r>
        <w:t xml:space="preserve">Utilisation </w:t>
      </w:r>
      <w:proofErr w:type="gramStart"/>
      <w:r>
        <w:t>industrielle,Utilisation</w:t>
      </w:r>
      <w:proofErr w:type="gramEnd"/>
      <w:r>
        <w:t xml:space="preserve"> professionnelle,Utilisation par les consommateurs </w:t>
      </w:r>
    </w:p>
    <w:p w14:paraId="465F608E" w14:textId="77777777" w:rsidR="00A12802" w:rsidRDefault="000B5AF9">
      <w:pPr>
        <w:spacing w:after="108" w:line="259" w:lineRule="auto"/>
        <w:ind w:left="-5"/>
      </w:pPr>
      <w:r>
        <w:rPr>
          <w:rFonts w:cs="Arial"/>
          <w:b/>
          <w:color w:val="0070C0"/>
        </w:rPr>
        <w:t xml:space="preserve">1.2.2. Utilisations déconseillées </w:t>
      </w:r>
    </w:p>
    <w:p w14:paraId="5407FD27" w14:textId="77777777" w:rsidR="00A12802" w:rsidRDefault="000B5AF9">
      <w:pPr>
        <w:spacing w:after="199"/>
        <w:ind w:left="-5"/>
      </w:pPr>
      <w:r>
        <w:t xml:space="preserve">Pas d’informations complémentaires disponibles </w:t>
      </w:r>
    </w:p>
    <w:p w14:paraId="5187ABA4" w14:textId="77777777" w:rsidR="00A12802" w:rsidRDefault="000B5AF9">
      <w:pPr>
        <w:pStyle w:val="Titre1"/>
        <w:shd w:val="clear" w:color="auto" w:fill="9CC2E5"/>
        <w:spacing w:after="125" w:line="267" w:lineRule="auto"/>
        <w:ind w:left="24"/>
      </w:pPr>
      <w:r>
        <w:rPr>
          <w:color w:val="0070C0"/>
          <w:sz w:val="18"/>
        </w:rPr>
        <w:t xml:space="preserve">1.3. Renseignements concernant le fournisseur de la fiche de données de sécurité </w:t>
      </w:r>
    </w:p>
    <w:p w14:paraId="5CD090B0" w14:textId="3F72352F" w:rsidR="00A12802" w:rsidRDefault="000B5AF9">
      <w:pPr>
        <w:ind w:left="-5"/>
      </w:pPr>
      <w:r>
        <w:t>JPSHOP EURL</w:t>
      </w:r>
    </w:p>
    <w:p w14:paraId="484B8F2C" w14:textId="36B78CC2" w:rsidR="00A12802" w:rsidRDefault="000B5AF9">
      <w:pPr>
        <w:ind w:left="-5"/>
      </w:pPr>
      <w:r>
        <w:t>Le Chatel Route de Provins</w:t>
      </w:r>
    </w:p>
    <w:p w14:paraId="15C05FA8" w14:textId="607C5F8C" w:rsidR="00A12802" w:rsidRDefault="000B5AF9">
      <w:pPr>
        <w:ind w:left="-5"/>
      </w:pPr>
      <w:r>
        <w:t>77370 NANGIS</w:t>
      </w:r>
    </w:p>
    <w:p w14:paraId="10226D40" w14:textId="77777777" w:rsidR="00A12802" w:rsidRDefault="000B5AF9">
      <w:pPr>
        <w:ind w:left="-5"/>
      </w:pPr>
      <w:r>
        <w:t xml:space="preserve">FRANCE </w:t>
      </w:r>
    </w:p>
    <w:p w14:paraId="13C5F317" w14:textId="24FF203E" w:rsidR="00A12802" w:rsidRDefault="000B5AF9">
      <w:pPr>
        <w:spacing w:after="209" w:line="287" w:lineRule="auto"/>
        <w:ind w:left="0" w:right="6963" w:firstLine="0"/>
      </w:pPr>
      <w:r>
        <w:t>T +33(0)0 52 00 10 60. Contact@jpshop.fr</w:t>
      </w:r>
    </w:p>
    <w:p w14:paraId="2C0B6DBB" w14:textId="77777777" w:rsidR="00A12802" w:rsidRDefault="000B5AF9">
      <w:pPr>
        <w:pStyle w:val="Titre1"/>
        <w:shd w:val="clear" w:color="auto" w:fill="9CC2E5"/>
        <w:spacing w:after="0" w:line="267" w:lineRule="auto"/>
        <w:ind w:left="24"/>
      </w:pPr>
      <w:r>
        <w:rPr>
          <w:color w:val="0070C0"/>
          <w:sz w:val="18"/>
        </w:rPr>
        <w:t xml:space="preserve">1.4. Numéro d’appel d’urgence </w:t>
      </w:r>
    </w:p>
    <w:tbl>
      <w:tblPr>
        <w:tblStyle w:val="TableGrid"/>
        <w:tblW w:w="10488" w:type="dxa"/>
        <w:tblInd w:w="6" w:type="dxa"/>
        <w:tblCellMar>
          <w:top w:w="45" w:type="dxa"/>
          <w:left w:w="55" w:type="dxa"/>
          <w:bottom w:w="0" w:type="dxa"/>
          <w:right w:w="68" w:type="dxa"/>
        </w:tblCellMar>
        <w:tblLook w:val="04A0" w:firstRow="1" w:lastRow="0" w:firstColumn="1" w:lastColumn="0" w:noHBand="0" w:noVBand="1"/>
      </w:tblPr>
      <w:tblGrid>
        <w:gridCol w:w="1417"/>
        <w:gridCol w:w="3119"/>
        <w:gridCol w:w="2269"/>
        <w:gridCol w:w="1983"/>
        <w:gridCol w:w="1700"/>
      </w:tblGrid>
      <w:tr w:rsidR="00A12802" w14:paraId="4D029AD8" w14:textId="77777777">
        <w:trPr>
          <w:trHeight w:val="327"/>
        </w:trPr>
        <w:tc>
          <w:tcPr>
            <w:tcW w:w="1416" w:type="dxa"/>
            <w:tcBorders>
              <w:top w:val="single" w:sz="4" w:space="0" w:color="0070C0"/>
              <w:left w:val="single" w:sz="4" w:space="0" w:color="0070C0"/>
              <w:bottom w:val="single" w:sz="4" w:space="0" w:color="0070C0"/>
              <w:right w:val="single" w:sz="4" w:space="0" w:color="0070C0"/>
            </w:tcBorders>
            <w:shd w:val="clear" w:color="auto" w:fill="BDD6EE"/>
          </w:tcPr>
          <w:p w14:paraId="4D7D7780" w14:textId="77777777" w:rsidR="00A12802" w:rsidRDefault="000B5AF9">
            <w:pPr>
              <w:spacing w:after="0" w:line="259" w:lineRule="auto"/>
              <w:ind w:left="1" w:firstLine="0"/>
            </w:pPr>
            <w:r>
              <w:rPr>
                <w:b/>
                <w:color w:val="0070C0"/>
                <w:sz w:val="18"/>
              </w:rPr>
              <w:t xml:space="preserve">Pays/Région </w:t>
            </w:r>
          </w:p>
        </w:tc>
        <w:tc>
          <w:tcPr>
            <w:tcW w:w="3119" w:type="dxa"/>
            <w:tcBorders>
              <w:top w:val="single" w:sz="4" w:space="0" w:color="0070C0"/>
              <w:left w:val="single" w:sz="4" w:space="0" w:color="0070C0"/>
              <w:bottom w:val="single" w:sz="4" w:space="0" w:color="0070C0"/>
              <w:right w:val="single" w:sz="4" w:space="0" w:color="0070C0"/>
            </w:tcBorders>
            <w:shd w:val="clear" w:color="auto" w:fill="BDD6EE"/>
          </w:tcPr>
          <w:p w14:paraId="615E37CC" w14:textId="77777777" w:rsidR="00A12802" w:rsidRDefault="000B5AF9">
            <w:pPr>
              <w:spacing w:after="0" w:line="259" w:lineRule="auto"/>
              <w:ind w:left="1" w:firstLine="0"/>
            </w:pPr>
            <w:r>
              <w:rPr>
                <w:b/>
                <w:color w:val="0070C0"/>
                <w:sz w:val="18"/>
              </w:rPr>
              <w:t xml:space="preserve">Organisme/Société </w:t>
            </w:r>
          </w:p>
        </w:tc>
        <w:tc>
          <w:tcPr>
            <w:tcW w:w="2269" w:type="dxa"/>
            <w:tcBorders>
              <w:top w:val="single" w:sz="4" w:space="0" w:color="0070C0"/>
              <w:left w:val="single" w:sz="4" w:space="0" w:color="0070C0"/>
              <w:bottom w:val="single" w:sz="4" w:space="0" w:color="0070C0"/>
              <w:right w:val="single" w:sz="4" w:space="0" w:color="0070C0"/>
            </w:tcBorders>
            <w:shd w:val="clear" w:color="auto" w:fill="BDD6EE"/>
          </w:tcPr>
          <w:p w14:paraId="768F8631" w14:textId="77777777" w:rsidR="00A12802" w:rsidRDefault="000B5AF9">
            <w:pPr>
              <w:spacing w:after="0" w:line="259" w:lineRule="auto"/>
              <w:ind w:left="0" w:firstLine="0"/>
            </w:pPr>
            <w:r>
              <w:rPr>
                <w:b/>
                <w:color w:val="0070C0"/>
                <w:sz w:val="18"/>
              </w:rPr>
              <w:t xml:space="preserve">Adresse </w:t>
            </w:r>
          </w:p>
        </w:tc>
        <w:tc>
          <w:tcPr>
            <w:tcW w:w="1983" w:type="dxa"/>
            <w:tcBorders>
              <w:top w:val="single" w:sz="4" w:space="0" w:color="0070C0"/>
              <w:left w:val="single" w:sz="4" w:space="0" w:color="0070C0"/>
              <w:bottom w:val="single" w:sz="4" w:space="0" w:color="0070C0"/>
              <w:right w:val="single" w:sz="4" w:space="0" w:color="0070C0"/>
            </w:tcBorders>
            <w:shd w:val="clear" w:color="auto" w:fill="BDD6EE"/>
          </w:tcPr>
          <w:p w14:paraId="7B1BF404" w14:textId="77777777" w:rsidR="00A12802" w:rsidRDefault="000B5AF9">
            <w:pPr>
              <w:spacing w:after="0" w:line="259" w:lineRule="auto"/>
              <w:ind w:left="0" w:firstLine="0"/>
            </w:pPr>
            <w:r>
              <w:rPr>
                <w:b/>
                <w:color w:val="0070C0"/>
                <w:sz w:val="18"/>
              </w:rPr>
              <w:t xml:space="preserve">Numéro d’urgence </w:t>
            </w:r>
          </w:p>
        </w:tc>
        <w:tc>
          <w:tcPr>
            <w:tcW w:w="1700" w:type="dxa"/>
            <w:tcBorders>
              <w:top w:val="single" w:sz="4" w:space="0" w:color="0070C0"/>
              <w:left w:val="single" w:sz="4" w:space="0" w:color="0070C0"/>
              <w:bottom w:val="single" w:sz="4" w:space="0" w:color="0070C0"/>
              <w:right w:val="single" w:sz="4" w:space="0" w:color="0070C0"/>
            </w:tcBorders>
            <w:shd w:val="clear" w:color="auto" w:fill="BDD6EE"/>
          </w:tcPr>
          <w:p w14:paraId="7A6D4525" w14:textId="77777777" w:rsidR="00A12802" w:rsidRDefault="000B5AF9">
            <w:pPr>
              <w:spacing w:after="0" w:line="259" w:lineRule="auto"/>
              <w:ind w:left="2" w:firstLine="0"/>
            </w:pPr>
            <w:r>
              <w:rPr>
                <w:b/>
                <w:color w:val="0070C0"/>
                <w:sz w:val="18"/>
              </w:rPr>
              <w:t xml:space="preserve">Commentaire </w:t>
            </w:r>
          </w:p>
        </w:tc>
      </w:tr>
      <w:tr w:rsidR="00A12802" w14:paraId="3B287AE2" w14:textId="77777777">
        <w:trPr>
          <w:trHeight w:val="3018"/>
        </w:trPr>
        <w:tc>
          <w:tcPr>
            <w:tcW w:w="1416" w:type="dxa"/>
            <w:tcBorders>
              <w:top w:val="single" w:sz="4" w:space="0" w:color="0070C0"/>
              <w:left w:val="single" w:sz="4" w:space="0" w:color="0070C0"/>
              <w:bottom w:val="single" w:sz="4" w:space="0" w:color="0070C0"/>
              <w:right w:val="single" w:sz="4" w:space="0" w:color="0070C0"/>
            </w:tcBorders>
          </w:tcPr>
          <w:p w14:paraId="77FB3ACA" w14:textId="77777777" w:rsidR="00A12802" w:rsidRDefault="000B5AF9">
            <w:pPr>
              <w:spacing w:after="0" w:line="259" w:lineRule="auto"/>
              <w:ind w:left="1" w:firstLine="0"/>
            </w:pPr>
            <w:r>
              <w:t xml:space="preserve">France </w:t>
            </w:r>
          </w:p>
        </w:tc>
        <w:tc>
          <w:tcPr>
            <w:tcW w:w="3119" w:type="dxa"/>
            <w:tcBorders>
              <w:top w:val="single" w:sz="4" w:space="0" w:color="0070C0"/>
              <w:left w:val="single" w:sz="4" w:space="0" w:color="0070C0"/>
              <w:bottom w:val="single" w:sz="4" w:space="0" w:color="0070C0"/>
              <w:right w:val="single" w:sz="4" w:space="0" w:color="0070C0"/>
            </w:tcBorders>
          </w:tcPr>
          <w:p w14:paraId="7C0B4DEB" w14:textId="77777777" w:rsidR="00A12802" w:rsidRDefault="000B5AF9">
            <w:pPr>
              <w:spacing w:after="0" w:line="259" w:lineRule="auto"/>
              <w:ind w:left="1" w:firstLine="0"/>
            </w:pPr>
            <w:r>
              <w:t xml:space="preserve">ORFILA </w:t>
            </w:r>
          </w:p>
        </w:tc>
        <w:tc>
          <w:tcPr>
            <w:tcW w:w="2269" w:type="dxa"/>
            <w:tcBorders>
              <w:top w:val="single" w:sz="4" w:space="0" w:color="0070C0"/>
              <w:left w:val="single" w:sz="4" w:space="0" w:color="0070C0"/>
              <w:bottom w:val="single" w:sz="4" w:space="0" w:color="0070C0"/>
              <w:right w:val="single" w:sz="4" w:space="0" w:color="0070C0"/>
            </w:tcBorders>
          </w:tcPr>
          <w:p w14:paraId="58B917FF" w14:textId="77777777" w:rsidR="00A12802" w:rsidRDefault="000B5AF9">
            <w:pPr>
              <w:spacing w:after="0" w:line="259" w:lineRule="auto"/>
              <w:ind w:left="0" w:firstLine="0"/>
            </w:pPr>
            <w:r>
              <w:t xml:space="preserve">   </w:t>
            </w:r>
          </w:p>
        </w:tc>
        <w:tc>
          <w:tcPr>
            <w:tcW w:w="1983" w:type="dxa"/>
            <w:tcBorders>
              <w:top w:val="single" w:sz="4" w:space="0" w:color="0070C0"/>
              <w:left w:val="single" w:sz="4" w:space="0" w:color="0070C0"/>
              <w:bottom w:val="single" w:sz="4" w:space="0" w:color="0070C0"/>
              <w:right w:val="single" w:sz="4" w:space="0" w:color="0070C0"/>
            </w:tcBorders>
          </w:tcPr>
          <w:p w14:paraId="4FDA7391" w14:textId="77777777" w:rsidR="00A12802" w:rsidRDefault="000B5AF9">
            <w:pPr>
              <w:spacing w:after="0" w:line="259" w:lineRule="auto"/>
              <w:ind w:left="0" w:firstLine="0"/>
            </w:pPr>
            <w:r>
              <w:t xml:space="preserve">+33 1 45 42 59 59 </w:t>
            </w:r>
          </w:p>
        </w:tc>
        <w:tc>
          <w:tcPr>
            <w:tcW w:w="1700" w:type="dxa"/>
            <w:tcBorders>
              <w:top w:val="single" w:sz="4" w:space="0" w:color="0070C0"/>
              <w:left w:val="single" w:sz="4" w:space="0" w:color="0070C0"/>
              <w:bottom w:val="single" w:sz="4" w:space="0" w:color="0070C0"/>
              <w:right w:val="single" w:sz="4" w:space="0" w:color="0070C0"/>
            </w:tcBorders>
          </w:tcPr>
          <w:p w14:paraId="0A906B07" w14:textId="77777777" w:rsidR="00A12802" w:rsidRDefault="000B5AF9">
            <w:pPr>
              <w:spacing w:line="259" w:lineRule="auto"/>
              <w:ind w:left="2" w:firstLine="0"/>
            </w:pPr>
            <w:r>
              <w:t xml:space="preserve">Ce numéro permet </w:t>
            </w:r>
          </w:p>
          <w:p w14:paraId="6166ADDA" w14:textId="77777777" w:rsidR="00A12802" w:rsidRDefault="000B5AF9">
            <w:pPr>
              <w:spacing w:after="0" w:line="259" w:lineRule="auto"/>
              <w:ind w:left="2" w:right="46" w:firstLine="0"/>
            </w:pPr>
            <w:proofErr w:type="gramStart"/>
            <w:r>
              <w:t>d’obtenir</w:t>
            </w:r>
            <w:proofErr w:type="gramEnd"/>
            <w:r>
              <w:t xml:space="preserve"> les coordonnées de tous les centres Antipoison Français. Ces centres anti-</w:t>
            </w:r>
            <w:r>
              <w:t xml:space="preserve">poison et de toxicovigilance fournissent une aide médicale gratuite (hors coût d’appel), 24 heures sur 24 et 7 jours sur 7. </w:t>
            </w:r>
          </w:p>
        </w:tc>
      </w:tr>
    </w:tbl>
    <w:p w14:paraId="1AFEFF27" w14:textId="77777777" w:rsidR="00A12802" w:rsidRDefault="000B5AF9">
      <w:pPr>
        <w:pStyle w:val="Titre1"/>
        <w:ind w:left="24"/>
      </w:pPr>
      <w:r>
        <w:t xml:space="preserve">RUBRIQUE </w:t>
      </w:r>
      <w:proofErr w:type="gramStart"/>
      <w:r>
        <w:t>2:</w:t>
      </w:r>
      <w:proofErr w:type="gramEnd"/>
      <w:r>
        <w:t xml:space="preserve"> Identification des dangers </w:t>
      </w:r>
    </w:p>
    <w:p w14:paraId="438F46D8" w14:textId="77777777" w:rsidR="00A12802" w:rsidRDefault="000B5AF9">
      <w:pPr>
        <w:pStyle w:val="Titre2"/>
        <w:ind w:left="24"/>
      </w:pPr>
      <w:r>
        <w:t xml:space="preserve">2.1. Classification de la substance ou du mélange </w:t>
      </w:r>
    </w:p>
    <w:p w14:paraId="6A9DB7D7" w14:textId="77777777" w:rsidR="00A12802" w:rsidRDefault="000B5AF9">
      <w:pPr>
        <w:spacing w:after="81" w:line="259" w:lineRule="auto"/>
        <w:ind w:left="-5"/>
      </w:pPr>
      <w:r>
        <w:rPr>
          <w:rFonts w:cs="Arial"/>
          <w:b/>
          <w:color w:val="0070C0"/>
        </w:rPr>
        <w:t xml:space="preserve">Classification selon le règlement (CE) N° 1272/2008 [CLP] </w:t>
      </w:r>
    </w:p>
    <w:p w14:paraId="3FA2981C" w14:textId="77777777" w:rsidR="00A12802" w:rsidRDefault="000B5AF9">
      <w:pPr>
        <w:tabs>
          <w:tab w:val="center" w:pos="4692"/>
          <w:tab w:val="center" w:pos="6522"/>
          <w:tab w:val="center" w:pos="7657"/>
        </w:tabs>
        <w:ind w:left="-15" w:firstLine="0"/>
      </w:pPr>
      <w:r>
        <w:t xml:space="preserve">Sensibilisation cutanée, catégorie 1 </w:t>
      </w:r>
      <w:r>
        <w:tab/>
        <w:t xml:space="preserve">H317  </w:t>
      </w:r>
      <w:r>
        <w:tab/>
        <w:t xml:space="preserve"> </w:t>
      </w:r>
      <w:r>
        <w:tab/>
        <w:t xml:space="preserve"> </w:t>
      </w:r>
    </w:p>
    <w:p w14:paraId="5BB23E51" w14:textId="77777777" w:rsidR="00A12802" w:rsidRDefault="000B5AF9">
      <w:pPr>
        <w:ind w:left="-5" w:right="2106"/>
      </w:pPr>
      <w:r>
        <w:t xml:space="preserve">Dangereux pour le milieu aquatique – Danger chronique, </w:t>
      </w:r>
      <w:r>
        <w:tab/>
        <w:t>H</w:t>
      </w:r>
      <w:proofErr w:type="gramStart"/>
      <w:r>
        <w:t xml:space="preserve">411  </w:t>
      </w:r>
      <w:r>
        <w:tab/>
      </w:r>
      <w:proofErr w:type="gramEnd"/>
      <w:r>
        <w:t xml:space="preserve"> </w:t>
      </w:r>
      <w:r>
        <w:tab/>
        <w:t xml:space="preserve"> catégorie 2 </w:t>
      </w:r>
    </w:p>
    <w:p w14:paraId="600D8297" w14:textId="77777777" w:rsidR="00A12802" w:rsidRDefault="000B5AF9">
      <w:pPr>
        <w:spacing w:after="145"/>
        <w:ind w:left="-5"/>
      </w:pPr>
      <w:r>
        <w:t xml:space="preserve">Texte intégral des mentions H et EUH : voir rubrique 16 </w:t>
      </w:r>
    </w:p>
    <w:p w14:paraId="0157BA8B" w14:textId="77777777" w:rsidR="00A12802" w:rsidRDefault="000B5AF9">
      <w:pPr>
        <w:spacing w:after="81" w:line="259" w:lineRule="auto"/>
        <w:ind w:left="-5"/>
      </w:pPr>
      <w:r>
        <w:rPr>
          <w:rFonts w:cs="Arial"/>
          <w:b/>
          <w:color w:val="0070C0"/>
        </w:rPr>
        <w:t xml:space="preserve">Effets néfastes physicochimiques, pour la santé humaine et pour l’environnement </w:t>
      </w:r>
    </w:p>
    <w:p w14:paraId="1D9C1840" w14:textId="77777777" w:rsidR="00A12802" w:rsidRDefault="000B5AF9">
      <w:pPr>
        <w:ind w:left="-5"/>
      </w:pPr>
      <w:r>
        <w:t xml:space="preserve">Peut provoquer une allergie cutanée. Toxique pour les organismes aquatiques, entraîne des effets néfastes à long terme. </w:t>
      </w:r>
    </w:p>
    <w:tbl>
      <w:tblPr>
        <w:tblStyle w:val="TableGrid"/>
        <w:tblW w:w="10507" w:type="dxa"/>
        <w:tblInd w:w="-5" w:type="dxa"/>
        <w:tblCellMar>
          <w:top w:w="21" w:type="dxa"/>
          <w:left w:w="0" w:type="dxa"/>
          <w:bottom w:w="21" w:type="dxa"/>
          <w:right w:w="0" w:type="dxa"/>
        </w:tblCellMar>
        <w:tblLook w:val="04A0" w:firstRow="1" w:lastRow="0" w:firstColumn="1" w:lastColumn="0" w:noHBand="0" w:noVBand="1"/>
      </w:tblPr>
      <w:tblGrid>
        <w:gridCol w:w="3807"/>
        <w:gridCol w:w="168"/>
        <w:gridCol w:w="6532"/>
      </w:tblGrid>
      <w:tr w:rsidR="00A12802" w14:paraId="2A054E65" w14:textId="77777777">
        <w:trPr>
          <w:trHeight w:val="293"/>
        </w:trPr>
        <w:tc>
          <w:tcPr>
            <w:tcW w:w="10507" w:type="dxa"/>
            <w:gridSpan w:val="3"/>
            <w:tcBorders>
              <w:top w:val="nil"/>
              <w:left w:val="nil"/>
              <w:bottom w:val="nil"/>
              <w:right w:val="nil"/>
            </w:tcBorders>
            <w:shd w:val="clear" w:color="auto" w:fill="9CC2E5"/>
          </w:tcPr>
          <w:p w14:paraId="085B1A1C" w14:textId="77777777" w:rsidR="00A12802" w:rsidRDefault="000B5AF9">
            <w:pPr>
              <w:spacing w:after="0" w:line="259" w:lineRule="auto"/>
              <w:ind w:left="34" w:firstLine="0"/>
            </w:pPr>
            <w:r>
              <w:rPr>
                <w:b/>
                <w:color w:val="0070C0"/>
                <w:sz w:val="18"/>
              </w:rPr>
              <w:t xml:space="preserve">2.2. Éléments d’étiquetage </w:t>
            </w:r>
          </w:p>
        </w:tc>
      </w:tr>
      <w:tr w:rsidR="00A12802" w14:paraId="4FDB459C" w14:textId="77777777">
        <w:trPr>
          <w:trHeight w:val="1646"/>
        </w:trPr>
        <w:tc>
          <w:tcPr>
            <w:tcW w:w="3807" w:type="dxa"/>
            <w:tcBorders>
              <w:top w:val="nil"/>
              <w:left w:val="nil"/>
              <w:bottom w:val="nil"/>
              <w:right w:val="nil"/>
            </w:tcBorders>
            <w:vAlign w:val="bottom"/>
          </w:tcPr>
          <w:p w14:paraId="289D4CF3" w14:textId="77777777" w:rsidR="00A12802" w:rsidRDefault="000B5AF9">
            <w:pPr>
              <w:spacing w:after="81" w:line="259" w:lineRule="auto"/>
              <w:ind w:left="5" w:right="-333" w:firstLine="0"/>
            </w:pPr>
            <w:r>
              <w:rPr>
                <w:b/>
                <w:color w:val="0070C0"/>
              </w:rPr>
              <w:lastRenderedPageBreak/>
              <w:t>Etiquetage selon le règlement (CE) N° 1272/2008 [CLP]</w:t>
            </w:r>
          </w:p>
          <w:p w14:paraId="359DD6B7" w14:textId="77777777" w:rsidR="00A12802" w:rsidRDefault="000B5AF9">
            <w:pPr>
              <w:spacing w:after="837" w:line="259" w:lineRule="auto"/>
              <w:ind w:left="5" w:firstLine="0"/>
            </w:pPr>
            <w:r>
              <w:t xml:space="preserve">Pictogrammes de danger (CLP) </w:t>
            </w:r>
          </w:p>
          <w:p w14:paraId="0342F0CE" w14:textId="77777777" w:rsidR="00A12802" w:rsidRDefault="000B5AF9">
            <w:pPr>
              <w:spacing w:after="0" w:line="259" w:lineRule="auto"/>
              <w:ind w:left="5" w:firstLine="0"/>
            </w:pPr>
            <w:r>
              <w:t xml:space="preserve"> </w:t>
            </w:r>
          </w:p>
        </w:tc>
        <w:tc>
          <w:tcPr>
            <w:tcW w:w="168" w:type="dxa"/>
            <w:tcBorders>
              <w:top w:val="nil"/>
              <w:left w:val="nil"/>
              <w:bottom w:val="nil"/>
              <w:right w:val="nil"/>
            </w:tcBorders>
            <w:vAlign w:val="bottom"/>
          </w:tcPr>
          <w:p w14:paraId="3A1CC130" w14:textId="77777777" w:rsidR="00A12802" w:rsidRDefault="000B5AF9">
            <w:pPr>
              <w:spacing w:after="837" w:line="259" w:lineRule="auto"/>
              <w:ind w:left="0" w:firstLine="0"/>
            </w:pPr>
            <w:r>
              <w:t xml:space="preserve">: </w:t>
            </w:r>
          </w:p>
          <w:p w14:paraId="7C2C2AAC" w14:textId="77777777" w:rsidR="00A12802" w:rsidRDefault="000B5AF9">
            <w:pPr>
              <w:spacing w:after="0" w:line="259" w:lineRule="auto"/>
              <w:ind w:left="24" w:firstLine="0"/>
            </w:pPr>
            <w:r>
              <w:t xml:space="preserve"> </w:t>
            </w:r>
          </w:p>
        </w:tc>
        <w:tc>
          <w:tcPr>
            <w:tcW w:w="6531" w:type="dxa"/>
            <w:tcBorders>
              <w:top w:val="nil"/>
              <w:left w:val="nil"/>
              <w:bottom w:val="nil"/>
              <w:right w:val="nil"/>
            </w:tcBorders>
            <w:vAlign w:val="bottom"/>
          </w:tcPr>
          <w:p w14:paraId="456E1054" w14:textId="77777777" w:rsidR="00A12802" w:rsidRDefault="000B5AF9">
            <w:pPr>
              <w:spacing w:after="0" w:line="259" w:lineRule="auto"/>
              <w:ind w:left="166" w:firstLine="0"/>
            </w:pPr>
            <w:r>
              <w:rPr>
                <w:b/>
                <w:color w:val="0070C0"/>
              </w:rPr>
              <w:t xml:space="preserve"> </w:t>
            </w:r>
          </w:p>
          <w:p w14:paraId="2A754C7F" w14:textId="77777777" w:rsidR="00A12802" w:rsidRDefault="000B5AF9">
            <w:pPr>
              <w:spacing w:after="8" w:line="259" w:lineRule="auto"/>
              <w:ind w:left="37" w:firstLine="0"/>
            </w:pPr>
            <w:r>
              <w:rPr>
                <w:rFonts w:ascii="Calibri" w:eastAsia="Calibri" w:hAnsi="Calibri" w:cs="Calibri"/>
                <w:noProof/>
                <w:sz w:val="22"/>
              </w:rPr>
              <mc:AlternateContent>
                <mc:Choice Requires="wpg">
                  <w:drawing>
                    <wp:inline distT="0" distB="0" distL="0" distR="0" wp14:anchorId="267A1378" wp14:editId="3449BC49">
                      <wp:extent cx="1318895" cy="657078"/>
                      <wp:effectExtent l="0" t="0" r="0" b="0"/>
                      <wp:docPr id="72307" name="Group 72307" descr="GHS07 GHS09"/>
                      <wp:cNvGraphicFramePr/>
                      <a:graphic xmlns:a="http://schemas.openxmlformats.org/drawingml/2006/main">
                        <a:graphicData uri="http://schemas.microsoft.com/office/word/2010/wordprocessingGroup">
                          <wpg:wgp>
                            <wpg:cNvGrpSpPr/>
                            <wpg:grpSpPr>
                              <a:xfrm>
                                <a:off x="0" y="0"/>
                                <a:ext cx="1318895" cy="657078"/>
                                <a:chOff x="0" y="0"/>
                                <a:chExt cx="1318895" cy="657078"/>
                              </a:xfrm>
                            </wpg:grpSpPr>
                            <wps:wsp>
                              <wps:cNvPr id="10636" name="Rectangle 10636"/>
                              <wps:cNvSpPr/>
                              <wps:spPr>
                                <a:xfrm>
                                  <a:off x="634873" y="543227"/>
                                  <a:ext cx="37731" cy="151421"/>
                                </a:xfrm>
                                <a:prstGeom prst="rect">
                                  <a:avLst/>
                                </a:prstGeom>
                                <a:ln>
                                  <a:noFill/>
                                </a:ln>
                              </wps:spPr>
                              <wps:txbx>
                                <w:txbxContent>
                                  <w:p w14:paraId="66DD35B9" w14:textId="77777777" w:rsidR="00A12802" w:rsidRDefault="000B5AF9">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1159" name="Picture 11159"/>
                                <pic:cNvPicPr/>
                              </pic:nvPicPr>
                              <pic:blipFill>
                                <a:blip r:embed="rId6"/>
                                <a:stretch>
                                  <a:fillRect/>
                                </a:stretch>
                              </pic:blipFill>
                              <pic:spPr>
                                <a:xfrm>
                                  <a:off x="0" y="0"/>
                                  <a:ext cx="635000" cy="635000"/>
                                </a:xfrm>
                                <a:prstGeom prst="rect">
                                  <a:avLst/>
                                </a:prstGeom>
                              </pic:spPr>
                            </pic:pic>
                            <pic:pic xmlns:pic="http://schemas.openxmlformats.org/drawingml/2006/picture">
                              <pic:nvPicPr>
                                <pic:cNvPr id="11161" name="Picture 11161"/>
                                <pic:cNvPicPr/>
                              </pic:nvPicPr>
                              <pic:blipFill>
                                <a:blip r:embed="rId7"/>
                                <a:stretch>
                                  <a:fillRect/>
                                </a:stretch>
                              </pic:blipFill>
                              <pic:spPr>
                                <a:xfrm>
                                  <a:off x="683895" y="0"/>
                                  <a:ext cx="635000" cy="635000"/>
                                </a:xfrm>
                                <a:prstGeom prst="rect">
                                  <a:avLst/>
                                </a:prstGeom>
                              </pic:spPr>
                            </pic:pic>
                          </wpg:wgp>
                        </a:graphicData>
                      </a:graphic>
                    </wp:inline>
                  </w:drawing>
                </mc:Choice>
                <mc:Fallback>
                  <w:pict>
                    <v:group w14:anchorId="267A1378" id="Group 72307" o:spid="_x0000_s1045" alt="GHS07 GHS09" style="width:103.85pt;height:51.75pt;mso-position-horizontal-relative:char;mso-position-vertical-relative:line" coordsize="13188,6570" o:gfxdata="UEsDBBQABgAIAAAAIQDa9j37DQEAABQCAAATAAAAW0NvbnRlbnRfVHlwZXNdLnhtbJSRwU7DMAyG&#13;&#10;70i8Q5QralN2QAi13YGOIyA0HiBK3DajcaI4lO3tSbtNgolN4pjY3+/PSbnc2oGNEMg4rPhtXnAG&#13;&#10;qJw22FX8ff2U3XNGUaKWg0Oo+A6IL+vrq3K980As0UgV72P0D0KQ6sFKyp0HTJXWBStjOoZOeKk+&#13;&#10;ZAdiURR3QjmMgDGLUwavywZa+TlEttqm673JxnecPe77plEVN3biNx46Lv5EAgx0wkjvB6NkTMuJ&#13;&#10;EfWJWHaQyhM591BvPN0k8zMTpspvqZ8DDtxLes1gNLBXGeKztEld6EACFq5xKr+cMUlaylzbGgV5&#13;&#10;E2g1U0enc9nafWGA8b/hTcLeYDymi/lP628AAAD//wMAUEsDBBQABgAIAAAAIQA4/SH/1gAAAJQB&#13;&#10;AAALAAAAX3JlbHMvLnJlbHOkkMFqwzAMhu+DvYPRfXGawxijTi+j0GvpHsDYimMaW0Yy2fr2M4PB&#13;&#10;MnrbUb/Q94l/f/hMi1qRJVI2sOt6UJgd+ZiDgffL8ekFlFSbvV0oo4EbChzGx4f9GRdb25HMsYhq&#13;&#10;lCwG5lrLq9biZkxWOiqY22YiTra2kYMu1l1tQD30/bPm3wwYN0x18gb45AdQl1tp5j/sFB2T0FQ7&#13;&#10;R0nTNEV3j6o9feQzro1iOWA14Fm+Q8a1a8+Bvu/d/dMb2JY5uiPbhG/ktn4cqGU/er3pcvwCAAD/&#13;&#10;/wMAUEsDBAoAAAAAAAAAIQAIk4QflRsAAJUbAAAUAAAAZHJzL21lZGlhL2ltYWdlMi5qcGf/2P/g&#13;&#10;ABBKRklGAAEBAQBgAGAAAP/bAEMAAwICAwICAwMDAwQDAwQFCAUFBAQFCgcHBggMCgwMCwoLCw0O&#13;&#10;EhANDhEOCwsQFhARExQVFRUMDxcYFhQYEhQVFP/bAEMBAwQEBQQFCQUFCRQNCw0UFBQUFBQUFBQU&#13;&#10;FBQUFBQUFBQUFBQUFBQUFBQUFBQUFBQUFBQUFBQUFBQUFBQUFBQUFP/AABEIAIoAigMBIgACEQED&#13;&#10;EQH/xAAfAAABBQEBAQEBAQAAAAAAAAAAAQIDBAUGBwgJCgv/xAC1EAACAQMDAgQDBQUEBAAAAX0B&#13;&#10;AgMABBEFEiExQQYTUWEHInEUMoGRoQgjQrHBFVLR8CQzYnKCCQoWFxgZGiUmJygpKjQ1Njc4OTpD&#13;&#10;REVGR0hJSlNUVVZXWFlaY2RlZmdoaWpzdHV2d3h5eoOEhYaHiImKkpOUlZaXmJmaoqOkpaanqKmq&#13;&#10;srO0tba3uLm6wsPExcbHyMnK0tPU1dbX2Nna4eLj5OXm5+jp6vHy8/T19vf4+fr/xAAfAQADAQEB&#13;&#10;AQEBAQEBAAAAAAAAAQIDBAUGBwgJCgv/xAC1EQACAQIEBAMEBwUEBAABAncAAQIDEQQFITEGEkFR&#13;&#10;B2FxEyIygQgUQpGhscEJIzNS8BVictEKFiQ04SXxFxgZGiYnKCkqNTY3ODk6Q0RFRkdISUpTVFVW&#13;&#10;V1hZWmNkZWZnaGlqc3R1dnd4eXqCg4SFhoeIiYqSk5SVlpeYmZqio6Slpqeoqaqys7S1tre4ubrC&#13;&#10;w8TFxsfIycrS09TV1tfY2dri4+Tl5ufo6ery8/T19vf4+fr/2gAMAwEAAhEDEQA/AP1TooooAKKK&#13;&#10;KACiiigArn/HXjrR/hz4butb1u6FtZwjAA5eVz0RB3Y+n4nABNHjrx1o/wAOfDd1ret3QtrOAYAH&#13;&#10;Lyv2RB3Y+n4nABNfnV8ZfjLrHxk8Sm+vSbfToSVstORspAp7/wC054y38gAK8jMMwjg42Ws3sv1Z&#13;&#10;93wvwvWz+tzz92hH4pd/7q8/y+5Pf8WftPeMNe+JFv4qsrttNjsWKWenKxaFYiRuRx/GWwNx9hjG&#13;&#10;Bj7V+DPxm0f4yeGxfWJFtqUAC3uns2Xgc9x6oecN/Igivlbwn+xn4h8QfDe41q6uP7O8QTKJrDSp&#13;&#10;lA3R4JIlJ+47cYHbHzdfl8c8L+J/EXwh8aLe2Rl0vWLCQxTW8ykZwcNFIvcHHI+hHIBr52ji8VgZ&#13;&#10;qpiU3Gev9dn5dj9UzHJMl4kw0sLlUoxq4f3Vb8n3Tf2tdbvXW/6m0V598GfjNo/xk8NrfWJFtqUA&#13;&#10;C3uns2Xgf1Hqh5w38iCK9Br7WnUjVipwd0z+esVha2CrSw+Ijyzjo0/6/wCHCiiitDlCiiigAooo&#13;&#10;oAKKKKACiiigArn/AB1460f4c+G7rW9buhbWcAwAOXlc9EQd2Pp+JwATR458c6P8OvDd1ret3Qtr&#13;&#10;OAcDq8rnoiDux9PxOACa/Ov4zfGbWPjJ4kN7elrfToSVstORspAp7n1c8Zb+gAryMwzCODhZazey&#13;&#10;/Vn3XC/C9bP63PP3aEfil3/ux8/y+5M+Mvxl1j4yeJDe3pa306ElbLTkbKQKe5/vOeMt/IACvoj9&#13;&#10;mD9mH+yfsnjDxhaZvuJdP0uZf9T3EsgP8fcKfu9Tz0T9mD9mH+y/snjDxhaf6bxLp+lzL/qe4lkB&#13;&#10;/j7hT93qeen1bXm5fl8qkvreK1k9Un+b/RH1vFHFFHC0f7FyX3acdJSX4xi//SpdfvbK8N/aO/Zy&#13;&#10;tfivp76xo6R2niu3T5X4VLxQOI3P97+634Hjp7lRX0VajDEQdOorpn5Vl2Y4nK8THFYWXLKP4+T7&#13;&#10;pn5ZeF/FHiL4Q+NFvbJpdL1iwkMU1vMpGcHDRSL3BxyPoRyAa/Qz4M/GbR/jJ4bF9YkW2owALe6e&#13;&#10;zZeBz3Hqh5w38iCK439o79nG1+K+nvrGjpHaeK7dPlbhUvFA4jc/3v7rfgeOnxL4X8UeIvhD40W+&#13;&#10;sWl0vWLCQxTW8ykBsH5opF7g45H0I5ANfIwnWyatyT1pv+vvP3OvQwHH+A9vQtDFQX9J94vo+n3p&#13;&#10;/qbRXn3wa+Muj/GTw2t9YsLbUYQFvdPZsvA57j1Q84b+RBFeg19jTqRqxU4O6Z+CYrC1sFWlh8RH&#13;&#10;lnHRphRRRWhyhRRRQAUUUUAFYHjjxzo/w78N3Wt63dC2soBwOryueiIO7H0/HgAmjxx440f4d+G7&#13;&#10;rW9buhbWUA+ryMeiIO7H0/E4AJr86vjN8ZtY+MniQ3t6WttNhJWx05GykKnuf7znjLfh0AFeRmGY&#13;&#10;RwcLLWb2X6s+64X4XrZ/W55+7Qj8Uu/91ef5fcmfGb4zax8ZPEhvb0tbabCStlpyNlIVPc/3nPGW&#13;&#10;/DgACvof9mD9mH+y/snjDxhaZveJdP0uZf8AU9xLID/F3Cn7vU89E/Zg/Zh/sv7J4w8YWmbziXT9&#13;&#10;LmX/AFPcSyA/xdwp6dTz09l+N3x58P8A7P2kaTrfiu11JfDt3eCzutXsbRriHTdykpLcBcssZI27&#13;&#10;gD8zKMc15uX5fOpP63itZPVJ/m/0R9bxRxRRwtH+xcl92nHSUl+MYv8A9Kl1+9vO8P8A7TXg3UPC&#13;&#10;/jjWtbuJPCieC9Um0vXbbVB+9tGWTbDIQm7ckytGyFc7t+Bkg16TrXiLS/DdnHd6vqVrpdrJNFbp&#13;&#10;NezLCjSyOEjjBYgbmZlUDqSQBzX5p/8ABSi10KDWvhv8VfCniKCXwf44vbPSvE02nXCy2epw200d&#13;&#10;xbSsVyGZAko3dQEUeoP1J/wUavpdL/ZD8Wa1a/NPpV5pOoxFT3j1K2bP5V9Ufi59KzTx26B5ZFiU&#13;&#10;sqBnYAbmIVRz3JIA9SRUlfLHw48XT/tlfEyLxbZvcW3wW8G34bRl+aI+I9WiOftbdD9nt2/1a9Gk&#13;&#10;+Y/c2j6npDCvDP2jv2cbX4rae+saOkdp4rt0+VuFS8UDiNz2b+634Hjp7nRWFejDEU3TqK6Z6WXZ&#13;&#10;jicrxMcVhZcso/j5Pumfll4W8U+IvhD40W+sWl0zWLGQxT28ykBsH5opF7g45H0IwQDX6G/Br4y6&#13;&#10;P8Y/Da31iwttRhAW909my8Dnv7oecN/IgiuM/aO/ZxtfitYPrGjpHaeK7dPlbhUvFA4jc9m/ut+B&#13;&#10;4wR8S+FfFXiL4Q+NFvrFpdM1exkMU9vMpAbB+aKRe4OOR9CMEA18jCdbJq3JPWm/6+8/c69DAcf4&#13;&#10;D29C0MVBar9H3i+j6fen+ptFef8Awb+Mmj/GPw2t/YMLfUYQFvdPZsvA/r7oecN39iCK9Ar7GnUj&#13;&#10;Vipwd0z8ExWFrYKtLD4iPLOOjT/r/hwooorQ5QrA8ceONH+Hfhu61vW7oW1lAPq8jdkQd2PYfj0B&#13;&#10;NHjjxxo/w78N3Wt63dC1soB9XkbsiDux7D8egJr86/jP8Z9Y+MniQ3l4WttMgJWy05WykKnuf7zn&#13;&#10;jLfgOABXkZhmEMHCy1m9l+rPuuF+F62f1uefu0Y/FLv5R8/y+5M+M3xm1j4yeJDe3pa202AlbHTl&#13;&#10;bKQqe5/vOeMt+A4AFfQv7MH7MP8AZv2Txh4wtP8ATOJdP0uZf9T3EsoP8XcKenU89E/Zg/Zh/s37&#13;&#10;J4w8YWn+mcS6fpcy/wCq7iWUH+LuFPTqeen1fXm5fl8qkvreL1k9Un+b/RH1vFHFFHC0f7EyX3ac&#13;&#10;dJSX4xi//SpdfvbK5f4l+LfCHgrwXqepeOtR0zTfC/lGK8k1dkFvIrAgxsrcPuGRswS2cYNdRXjH&#13;&#10;x2/ZF+HH7SNwk/j2y1PVmgtzBZxx6tcQQ2THOZYokcR+YcjLMrZCqOgxX1J+MH5i/tzfsx+FfDnw&#13;&#10;r/4Wb8EPGUet/CO81WOXUPDdjfG4tNNu3VkSeMBjtB3eWVcb0Lgcg4X3v4yftNeH/E3/AASh0O51&#13;&#10;y/EviDxLpcHh+3tshpZ7y1mVJpCOwAg8wt0G9R1YZ8E/aj/4Jj/EL9n/AMPeJfEHw98QXHin4f8A&#13;&#10;2Zp9VtDN9mvIbWI+aTPGCEuETYGyvOVzsGM18Ltr2oSWmn2kt3JPZ6e7SWtrM2+KJmIZyqH5fmKj&#13;&#10;PHOBmqJP6DvgH428E/B/9l/4aW3iDWdD8FrZ+FdOnurO+vYrcwO9skkhZWYHcXZie5JPUmrX7P3x&#13;&#10;S1r9oPVtT+INoLjSvhmok07w3ZzR7JdW2uPN1GUEZVCyeXEnBwJGYZZQvwX+x3/wTRf49eHpfif8&#13;&#10;ctQ1zfrr/a7DTkuPLubqNuftFxIyswD/AMKjBxhs4IFfqtoOhaf4X0PT9H0m0isNL0+3jtbW1gXa&#13;&#10;kMSKFRFHYAAD8KkZfooooGFeF/tHfs42vxWsH1nRkjtfFdunytwqXqgcRuezf3W/A8YI90orCvQh&#13;&#10;iIOnUV0z0suzHE5XiY4rCytJfc12fdM/LLwr4q8RfCHxot9YtLpmr2Mhint5lIDYOGikXuDjkfQj&#13;&#10;BANfob8G/jJo/wAY/Da39gwt9QhAW909my8Dn+annDd/YgiuL/aO/ZxtfitYPrOjJHaeK7dOG4VL&#13;&#10;1QOI3PZv7rfgeMEfE3hXxV4i+EPjRb6xaXTNXsZDFPbzKQGwcNFIvcHHI/EYIBr5GE62TVuSetN/&#13;&#10;195+516GA4/wHt6FoYqC1X6PvF9H0+9H6m0V5/8ABv4yaP8AGPw2t/YMLfUIQFvdPdsvA/8AVTzh&#13;&#10;u/sQRXoFfY06kasVODumfgmKwtbBVpYfER5Zx0aZ+dv7UnizxhrnxIurDxRbtptvZMRYWKMWhERP&#13;&#10;Eqt/GWA5b2xgYwOk/Y18J+D/ABF40nuNcuFn12zxLp2mTqBG+OTKCfvsvZe33ucfL9X/ABk+Dej/&#13;&#10;ABj8NtYX6i31CEFrLUEXLwOf5qeMr39iAa/PHxV4V8RfCHxm1jfLLpmr2MglguIWIDAH5ZY27g44&#13;&#10;P4HBBFfFYyhUwOKWJqLni31/rp06H9C5HmOG4jyWWU4WX1erGNrR/NdWn9rrrvrd/qbRXhf7OP7R&#13;&#10;1r8VrBNG1l47XxXbpyvCpeqBzIg7N/eX8RxkD3SvsqFeGIpqpTd0z8CzHLsTlWJlhcVG0l9zXdd0&#13;&#10;wrzzWfEfxPttWu4tL8C+HL/TkkZbe5ufFUtvJKmeGaMWLhCR2DNj1Neh0VueafMX7UHir4pH9m34&#13;&#10;prqPgPw3Zae3hjUluLm38VyzyRRm2kDMsZsFDkAkhSy56ZHWvxD/AGfLD+1fjz8ObL+zLTWftHiP&#13;&#10;T4v7Nv32W91uuYx5UjbXwjZ2k7W4J4PSv3h/bm8WaR4V/ZR+Jw1XVLTTX1DQbyxtFuplja4nkhZV&#13;&#10;ijBPzMc9BzX4HfB7xtB8NPi14L8XXNtJe22g61Z6pLbQsFeVYZkkKqTwCQuBn1qkJn9DK+KPi6qg&#13;&#10;D4c+FQBwAPGM3/yurG8ZfFr4j+AfDd7ruueBfCllptooLyf8JfcOzMSFRERdNLO7MVVUUFmZgACS&#13;&#10;BUPwA/bL+FP7SVip8J+JIY9XCb5tC1PFtfRADJ/dk4cDu0ZZR61b8Hxr8cvG0fji6/f+CtDnePwt&#13;&#10;btzHe3AykuqEdGX70cB6bd8gz5iFZGR+H/Dfj/4xaba6r47ur34eaVcRq6eDvDuoMl2Mjn7XfoFk&#13;&#10;3f8ATODy9vRnft43bx+Pvg7Z/GPXNCu/DehrbSLJb6bqWsXXiDUYo1i2WUDWxlURT3MjFtzTPuMy&#13;&#10;jaQgz9c+JfE+keDdDvNa17U7TRtIs0MlxfX0yxQxKO7MxAFeHeA/C+kfHLxynxKsdBs9I8GTTW+o&#13;&#10;2lwtskV54ouYVK219dYG7yIQSYI3+YtiQhdiAgHu+irex6PYLqTpLqKwRi5kjGFaXaN5A7DdmrtF&#13;&#10;FABXyp+234T8Hx6Ta67NcLY+L5GWOGGFQWvYwQD5g7BR0f8A4Dzxj2X41fGrSPg14cN3dlbrVrgF&#13;&#10;bLTlbDSt/eb0Qdz+A5r899f1/wAR/F7xqbu7M2ra3qMojihiUnqfljReyjsPxPc183m+LpxpvDpc&#13;&#10;0n+H/B7H61wLkeLqYlZq5unSh125u61+z3f3a6qT4W+JvEvhXxvpl34T82TWXkEUdtGpYXAJ5jZf&#13;&#10;4lP6deCM1+nWmXGo3Gm2kt7Zw2t48KNPAk5cRyFQWUNt5AORnvivI/2df2dbP4R6aup6msd54ruU&#13;&#10;xLMPmW1U9Y4z6+rd+g46+2V0ZVg6uFpP2j36dv8Agnmca57hM4xkVhIJqGnP1l/9qul/yCvP/jJ8&#13;&#10;G9H+MfhtrC/UW+oQgtZagi5eBz/NTxle/sQDXoFFexUpxqxcJq6Z8FhcVWwVaOIw8uWcXdNH5ZeK&#13;&#10;vCviL4Q+NGsb5ZdM1exkEsFxCxAbB+WWNu4OOD+BwQRX2z+zj+0da/FawTRtZeO18V26crwqXqgc&#13;&#10;yIOzf3l/EcZA7T4yfBvR/jH4bawv1FtqEILWWoKuXgc/zQ8ZXv7EA1+eXirwr4i+EPjRrG+WXTNX&#13;&#10;sZBLBcQsQGwflljbuDjg/gcEEV8dOFbJq3PDWm/6+8/e6FfAcf4D2Fe0MVBaP9V3i+q6fcz9TaK8&#13;&#10;L/Zx/aOtfitYJo2sPHaeK7dPmXhUvFA5kQdm/vL+I4yBJ8WtP/aJ1jULqD4d6p8PfD+lbsQ3WsRX&#13;&#10;l1eFfUgARqfbDfWvrqFeGIgqlN3TPwzMcuxOV4mWFxUbSX4ruu6ZxfxE/wCCdnw3+MXi6bxH8QNe&#13;&#10;8ZeM9QdmMaalrAWG3QnPlxRxRosaD0XHqcnmvlDxl+yj+z5+xTrPjvxF4t8SeHvGd7NbqfCngvxN&#13;&#10;JI7wkncwnSBXd84CpIUCgZ3cnI9f8Yfs5/ts+NNHu9Mu/wBoHw3a2t0fn/syzNjKo54WaG2WRR9G&#13;&#10;r5svv+CMXxc1C5murjx94TurqZi8k0812zuxOSWYwkkn1roPMPW/2Xfir+z38fpLOy1298LeAr1i&#13;&#10;oHgTTdCg0G1uW/uy3e5mvAT/AMsxJGrg4eJqsftwf8FONR+B/jq5+G3wmsdHmutJiW31HVrqIyx2&#13;&#10;k2P+PeCNSEzGNoJbcASV25U14m3/AARY+LODjxp4MJ95rv8A+MVG3/BFv4vHJ/4TLwST73F5/wDI&#13;&#10;1GgHyD8Xv2iviT8eb5Lnx54w1LxCsbl4rWaQJbQse6QIFjU+4UGvuD/gmL8cvB/wekg0bxB8ar6Z&#13;&#10;tckWC08A2uhXtzBHdSMArLN5TYkJOCsYCknJLYGOZ/4ct/GP/obvA/8A4F3n/wAi1oeGf+CQv7QH&#13;&#10;gvXLXWdA+IHhDRNXtSWt7/T9Vv4J4iQVJV1tQVJBI4PQmmI/YivOvjV8atI+Dfh03d2VutVuAVst&#13;&#10;OVsNM394/wB1B3P4DmvMfCXjLXf2U/2bfDWj/E7xAnjL4jQpcoZo72W6a+driR42MsqiQosbRqWY&#13;&#10;cbcDPFfIniDxB4j+L3jQ3d2ZtW1vUJRHFDEpPU/LHGvZR2H4nua8DMsxWGXsqWs3+H/B7H6Zwnwn&#13;&#10;LOJfXMZ7uHj8ua3ReS6v5LW7R4g8QeI/i941N3dmbVtb1GURxQxKT1Pyxxr2Udh+J7mvuL9nX9nW&#13;&#10;z+EmmrqmqLHeeK7lMSzD5ltVPWOM+v8Aebv0HHVP2df2dbP4Saauqaosd54ruUxJMPmW1U9Y4z6/&#13;&#10;3m79Bx19trLLctdJ/WMRrN/h/wAE7eLOLI4yP9l5X7uHjo2tOa3Rdor8fQKKKK+iPygKKKKACvP/&#13;&#10;AIy/BrR/jJ4bNhfqLbUYQWstQVcvA57e6HjK9/YgGvQKKzqU41YuE1dM6sLiq2CrRxGHlyzjqmv6&#13;&#10;/wCHPyy8U+FvEXwh8aNY3yy6ZrFjIJYbiFiA2D8ssbdwccH8Dggivtr9nH9o61+K2npo+sPHaeK7&#13;&#10;dPmXhUvFA5kQdm/vL+I4yB2Xxl+DWj/GTw21jfKLbUYQWstQVcvA57H1Q8ZX+RANfnn4o8L+IvhD&#13;&#10;40axvll0zWLCQSw3ELEBsH5ZY27g44P4HkEV8dOFbJq3PDWm/wCvvP3uhXwHH+A9hXtDFQWn+a7x&#13;&#10;fVdPub/U2ivDP2cf2jrX4raemj6w8dp4rt0+ZeFS8UDmRB/e/vL+I46e519dQrwxEFUpu6Z+GZjl&#13;&#10;2JyvEywuKjaS/HzXdMKKKK3PNCvOvjV8atI+Dfhw3d2VutVuAVstOVsNM394/wB1B3P4Dml+NXxp&#13;&#10;0j4N+HDeXhW61W4BWy05Ww8zep9EHdvwHNfnr4i8ReI/i940N5eGbVta1CURxQQqTjJ+WONeyjsP&#13;&#10;xPc14WZZksMvZUtZv8P+CfpXCfCcs4l9cxnu4ePy5rdF5d38lrqjxD4h8R/F7xobu7M2ra3qEoji&#13;&#10;hiUnGT8sca9lHYfie5r7h/Z1/Z1s/hJpq6pqix3niu5jxJKPmW0U9Y4z6/3m79Bx1T9nT9nWz+Eu&#13;&#10;mrqmqLHeeK7mPEko+ZbRT1jjPr/ebv0HHX26ssty5039YxGs3+H/AATt4s4sji4/2Xlfu4eOja05&#13;&#10;rdF/dX4+gUUUV9EflAUUUUAFFFFABRRRQAV598Zvgzo/xk8NmxvgLbUYAWstQVcvA57H1Q8ZX+RA&#13;&#10;Neg0VnUpxqwcJq6Z1YXFVsFWjiMPLlnHVNH5ZeKPC/iL4Q+NGsr0S6XrFhIJYbiFiM4Pyyxt3Bxw&#13;&#10;fwPIIr7b/Zx/aOtfivp6aPrDx2niu3T5l4VLxQOZEHZv7y/iOOnY/Gb4M6P8ZPDZsb5RbalAC1lq&#13;&#10;Crl4HPY+qHjK/wAiAa/PPxR4X8R/CHxo1lerNpesWEglhuIWIzg/LLG3cHHB/A85FfHShWyatzw1&#13;&#10;pv8Ar7z97o1sBx/gPYV7QxVNf013i+q6fc3+pted/Gn406R8G/DhvLwrdapcArZacrYeZvU/3UHd&#13;&#10;vwHNeN+E/wBtrTk+G9xca7bNJ4utFEUdtCpEd6xBxJkcIBj5h/3znOB8s+IvEXiP4veNDeXhm1XW&#13;&#10;tQlEcMEKk4yfljjXso7D8T3NejjM3pxppYd3lL8P+D5HymR8C4mri5vNY8lKm9f71tdH/L3fy3vY&#13;&#10;8ReIvEfxe8aG8vDNq2tahKI4oIVJxk/LHGvZR2H4nua+4P2dP2dLP4S6auq6qsd54ruUxJKPmW0U&#13;&#10;9Y4z6/3m79Bx1P2c/wBnS0+EumrquqrHd+K7lMSSD5ltFPWOM+v95u/QcdfbqeW5a6b+sYjWb/D/&#13;&#10;AIJHFnFkcXH+y8r92hHRtac1ui/u/n6BRRRX0Z+UBRRRQAUUUUAFFFFABRRRQAUUUUAFeffGb4M6&#13;&#10;P8ZPDZsb4C21KAFrLUFXLwOex9UPGV/HggGvQaKzqU41YOE1dM6sLiq2CrRxGHlyzjqmv6/4c/LL&#13;&#10;xN8MvEfhXxqfCl5pszay0gjhhhUv9o3HCtGf4lPr9c4INfb37Of7Olp8JdOXVdVSO78V3KYkkHzL&#13;&#10;aKRzHGfX+83foOOvrd1pdlceIbC+ls7eS9t4ZlhuXiUyRglAQrYyAe+K1K8TBZXSw9WVS92np5f8&#13;&#10;E/ROIOMcbmmCpYZLkUo3nZ/Fq1byWl7a+oUUUV75+YhRRRQAUUUUAFFFFAH/2VBLAwQUAAYACAAA&#13;&#10;ACEA3fi9RecCAAC/CAAADgAAAGRycy9lMm9Eb2MueG1s1FZtT9swEP4+af/B8ndI0tC0RG3RNAZC&#13;&#10;mkYF2w9wHaex5tiW7Tbtfv3OdtMCZRtik7Z9IJzf7p57/Ny5k4tNK9CaGcuVnOLsNMWISaoqLpdT&#13;&#10;/OXz1ckYI+uIrIhQkk3xlll8MXv7ZtLpkg1Uo0TFDAIn0padnuLGOV0miaUNa4k9VZpJWKyVaYmD&#13;&#10;oVkmlSEdeG9FMkjTIumUqbRRlFkLs5dxEc+C/7pm1N3WtWUOiSkGbC58Tfgu/DeZTUi5NEQ3nO5g&#13;&#10;kFegaAmXEHTv6pI4glaGH7lqOTXKqtqdUtUmqq45ZSEHyCZLn2RzbdRKh1yWZbfUe5qA2ic8vdot&#13;&#10;/bS+Nvpezw0w0eklcBFGPpdNbVr/H1CiTaBsu6eMbRyiMJnl2Xh8PsSIwloxHKWjceSUNkD80THa&#13;&#10;fPj5waQPmzwC02mQhz0wYH+PgfuGaBaItSUwMDeIV5BLWuQFRpK0INQ7kA6RS8FQnA70hN17smxp&#13;&#10;gbdnmCrys/EoxwgoGZ7lg8EoUtJzlo9GeRYZy4bZ2SDzy/vESamNdddMtcgbU2wASdAWWX+0Lm7t&#13;&#10;t/jgQvqvVFdciLjqZ4C/Hp+33GaxiUkOfTQ/tVDVFjJvlPl2CxVcC9VNsdpZ2Bc1BPerGIkbCYz7&#13;&#10;+ukN0xuL3jBOvFehyiKcdyunah7wHqLtcMFVziaa0xL+dqoG6+hOf139cMqtDMM7J+2LfLTEfF3p&#13;&#10;EyhATRxfcMHdNjQTYNmDkus5p/5i/eCBPLJseN7LA3b4wCgLk8Bov9ef9Lfgx48cLQTX/oo8O97e&#13;&#10;QYZe9KSWn8k69olLRVctky42PsMEoFfSNlxbjEzJ2gUDFZubKgiKlNYZ5mjjA9YQ2Cs66mO/EFAe&#13;&#10;gHnMP5A03P1x8Rf5ME1hJdR+tGOAvnP0Mn2RkgOYGD6YgOa/FEkBtR17yPwgEpj8x0Qy8ID+rEiK&#13;&#10;cR7egr+ilPBgwCsZWunuRffP8MNxaD+H3x2z7wAAAP//AwBQSwMECgAAAAAAAAAhANGVPEOgFwAA&#13;&#10;oBcAABQAAABkcnMvbWVkaWEvaW1hZ2UxLmpwZ//Y/+AAEEpGSUYAAQEBAGAAYAAA/9sAQwADAgID&#13;&#10;AgIDAwMDBAMDBAUIBQUEBAUKBwcGCAwKDAwLCgsLDQ4SEA0OEQ4LCxAWEBETFBUVFQwPFxgWFBgS&#13;&#10;FBUU/9sAQwEDBAQFBAUJBQUJFA0LDRQUFBQUFBQUFBQUFBQUFBQUFBQUFBQUFBQUFBQUFBQUFBQU&#13;&#10;FBQUFBQUFBQUFBQUFBQU/8AAEQgAigCKAwEiAAIRAQMRAf/EAB8AAAEFAQEBAQEBAAAAAAAAAAAB&#13;&#10;AgMEBQYHCAkKC//EALUQAAIBAwMCBAMFBQQEAAABfQECAwAEEQUSITFBBhNRYQcicRQygZGhCCNC&#13;&#10;scEVUtHwJDNicoIJChYXGBkaJSYnKCkqNDU2Nzg5OkNERUZHSElKU1RVVldYWVpjZGVmZ2hpanN0&#13;&#10;dXZ3eHl6g4SFhoeIiYqSk5SVlpeYmZqio6Slpqeoqaqys7S1tre4ubrCw8TFxsfIycrS09TV1tfY&#13;&#10;2drh4uPk5ebn6Onq8fLz9PX29/j5+v/EAB8BAAMBAQEBAQEBAQEAAAAAAAABAgMEBQYHCAkKC//E&#13;&#10;ALURAAIBAgQEAwQHBQQEAAECdwABAgMRBAUhMQYSQVEHYXETIjKBCBRCkaGxwQkjM1LwFWJy0QoW&#13;&#10;JDThJfEXGBkaJicoKSo1Njc4OTpDREVGR0hJSlNUVVZXWFlaY2RlZmdoaWpzdHV2d3h5eoKDhIWG&#13;&#10;h4iJipKTlJWWl5iZmqKjpKWmp6ipqrKztLW2t7i5usLDxMXGx8jJytLT1NXW19jZ2uLj5OXm5+jp&#13;&#10;6vLz9PX29/j5+v/aAAwDAQACEQMRAD8A/VOiiigAooooAKKKKACuf8deOtH+HPhu51vW7oW1nCMA&#13;&#10;Dl5XPREHdj6ficAE0eOvHWj/AA68N3Wt63dC2s4RgAcvK56Ig7sfT8TgAmvzs+Mnxk1j4yeJDe3p&#13;&#10;Nvp8JK2WnI2UgU9/9pzxlv5AAV5GYZhHBxstZvZfqz7rhfhetn9bnn7tCPxS7/3V5/l9ye/4s/ad&#13;&#10;8Ya98SLfxTZXbabHZMVs9OVi0KxEjcjj+Mtgbj7DGMDH2n8GfjNo/wAY/DYvrIi21KABb3T2bLwO&#13;&#10;e49UPOG/kQRXyv4T/Y18Q+IPhvca1dXH9na/KomsNKmAG6PBJEpP3GbjA7Y+br8vjvhjxP4i+EXj&#13;&#10;Rb2yMul6xYSGKa3mUjOD80Ui9wccj8RyAa+doYvFYGaqYlNxnr/XZ+XY/VcwyPJeJMNLC5VKMauH&#13;&#10;91W/J9039rXW711v+pdFeffBn4zaP8Y/DYvrEi21KABb3T2bLwOe49UPOG/kQRXoNfa06kasFODu&#13;&#10;mfz1isLWwVaWHxEeWcdGn/X/AA4UUUVocoUUUUAFFFFABRRRQAUUUUAFc/458c6P8OvDd1ret3It&#13;&#10;rOAYAHLyueiIO7H0/E4AJpfHPjnR/h34butb1u6FtZwDgdXlc9EQd2Pp+JwATX52fGX4yax8ZPEh&#13;&#10;vb0tb6dCStlpyNlIFPc+rnjLf0AFeRmGYRwcbLWb2X6s+64X4XrZ/W55+7Qj8Uu/92Pn+X3Jnxk+&#13;&#10;MmsfGTxIb29LW+nQkrZacjZSBT3P95zxlv5AAV9D/sw/sxf2V9k8YeL7TN7xLp+lzL/qe4lkB/j7&#13;&#10;hT93qeeifsw/sw/2X9k8YeL7T/TeJdP0uZf9T3EsgP8AH3Cn7vU89PqyvNy/L51JfW8VrJ6pP83+&#13;&#10;iPreKOKKOFo/2Lkvu046SkvxjF/+lS6/e2V4d+0Z+zna/FbT31fR0jtPFdunyvwqXigcRuf7391v&#13;&#10;wPHT3Givoq1GGIg6dRXTPyrLsxxOV4mOKwsuWUfx8n3TPy08L+KPEXwi8Zi9sml0vWLCQxTW8ykZ&#13;&#10;wcNFIvcHHI/EcgGv0K+DXxl0f4xeG1vrEi21GEBb3T2bLwOe49UPOG/kQRXHftGfs52vxW099Y0d&#13;&#10;I7TxXbp8rcKl4oHEbn+9/db8Dx0+JvC/ijxF8IvGi31k0umaxYyGKa3mUgNg/NFIvcHHI+hHIBr5&#13;&#10;GE62TVuSetN/195+516GA4/wHt6FoYqmv6T7xfR9PvT/AFLorz/4N/GTR/jF4bW+sSLbUYQFvdPZ&#13;&#10;svA57j1Q84b+RBFegV9jTqRqxU4O6Z+CYrC1sFWlh8RHlnHRphRRRWhyhRRRQAUUUUAFYHjjxxo/&#13;&#10;w78N3Wt63dC2soBwOryueiIO7H0/E4AJo8ceONH+Hfhu61vW7oW1lAOB1eRuyIO7H0/E4AJr87fj&#13;&#10;N8ZtY+MniQ3t6WttNhJWy05WykKnuf7znjLfh0AFeRmGYRwcLLWb2X6s+64X4XrZ/W55+7Qj8Uu/&#13;&#10;91ef5fcmnxl+MusfGTxIb29LW2nQkrZacjZSFT3Pq54y34cAAV9Dfsw/sw/2X9k8YeMLT/TeJdP0&#13;&#10;uZf9T3EsgP8AF3Cn7vU89E/Zh/Zh/sz7J4w8YWn+mcS6fpcy/wCp7iWQH+LuFPTqecY+ra83L8vn&#13;&#10;Un9bxesnqk/zf6I+t4o4oo4Wj/YuS+7TjpKS/GMX/wClS6/e2V8Sf8FIf27dV/ZT0zRfDHg20t5v&#13;&#10;GuuwPdC9vE8yKwtg2wSBOjuzBgoPyjYSQeBX23X5O/8ABcLwp5Wt/CjxMiZ8+3v9OlfHTy2hkjH/&#13;&#10;AJEk/I19SfjB8Vax+3F8ftc1Rr+4+LniuKdm3FLPUXtoc+0UW1APbbivrz9hP/gp/wCP7v4peHPh&#13;&#10;/wDFK+XxVo2vXcWm2msSRJHeWdxIwSLeyACWMuQp3DcN2dxA2n80q98/YJ8Kf8Jn+2L8KNPKeYIt&#13;&#10;aj1ArjPFsrXP/tGgD+iyvDf2jf2c7X4rae+saOkdp4rt0+VuFS8UDiNz2b+634Hjke5UVhXowxEH&#13;&#10;TqK6Z6WXZjicrxMcVhZcso/j5Pumflp4X8UeIvhF40W+sWl0zWLGQxTW8ykBsH5opF7g45H0I5AN&#13;&#10;foX8G/jJo/xi8NrfWLC21GEBb3T2bLwP6+6HnDfyIIrjP2jf2crX4rWD6xo6R2viu3T5W4VLxQOI&#13;&#10;3PZv7rfgeMEfE/hbxT4i+EXjNb6xaXTNXsZDFPbzKQGwcNFIvcHHI+hGCAa+RhOtk1bknrTf9fef&#13;&#10;udehgOP8B7ehaGKgtV+j7xfR9PvT/UuivP8A4N/GTR/jF4bW/sGFvqEIC3uns2Xgc9/dDzhu/sQR&#13;&#10;XoFfY06kasVODumfgmKwtbBVpYfER5Zx0aYUUUVocoVgeOPHGj/Dvw3da3rd0LaygH1eRj0RB3Y+&#13;&#10;n49ATS+OPHGkfDzw3da3rd0trZQD6vI3ZEHdj2H49ATX52fGb4zax8ZPEhvLwtbabAStlpytlIVP&#13;&#10;c/3nPdvw6ACvIzDMI4OFlrN7L9WfdcL8L1s/rc8/dox+KXfyXn+X3Jnxm+M2sfGTxIb28LW2mwEr&#13;&#10;ZacrZSFT3P8Aec8Zb8OgAr6E/Zh/Zh/s37J4w8YWn+mcS6fpcy/6nuJZQf4u4U9Op56J+zD+zD/Z&#13;&#10;v2Txh4wtP9L4l0/S5l/1XcSyg/xdwp6dTzjH1dXm5fl8qkvreL1b1Sf5v9EfW8UcUUcLR/sTJfdp&#13;&#10;x0lJfjGL/wDSpdfvbKKKK+pPxgK+Af8AgtB4U/tj9mXw/rSJmXR/EkBZsdIpYJkb/wAf8qvv6vmb&#13;&#10;/gpL4U/4S79iv4l26pvls7WDUUOOV8i4ilY/98K4/GgD+fCvuD/gjz4V/wCEg/a9XUimV0PQb2+D&#13;&#10;Y6M5jtx+OJ2/Wvh+v1F/4Ie+FPN134reJXTHkW1hp0T46+Y00kg/8hR/nQB+sdFFFABXhn7R37OV&#13;&#10;r8VbB9Z0ZI7XxXbp8rcKl4oHEbns391vwPGCPc6Kwr0IYiDp1FdM9LLsxxOV4mOKwsrSX3Ndn3TP&#13;&#10;y18K+KvEXwi8ZrfWLS6Zq9jIYp7eZSA2D80Ui9wccj8RggGv0K+Dfxk0f4xeG1v7Bhb6hCAt7p7N&#13;&#10;l4HP80POG7+xBFcZ+0d+zja/FWxfWdGSO18V26cNwqXqgcRuezf3W/A8YI+KPCvirxF8IvGa31i0&#13;&#10;umavYyGKe3mUgMAcNFIvcHHI/EYIBr5GE62TVuSetN/195+516GA4/wHt6FoYqC1X6PvF9H0+9H6&#13;&#10;lUVwHwb+Mmj/ABi8Nrf2DC31CEBb3T3bLwP/AFU84bv7EEV39fY06kasVODumfgmKwtbBVpYfER5&#13;&#10;Zx0aZ+d/7UXizxhrnxIu7DxRbtptvZMRYWCMWhERPEqt/GWxy3tjAxgdJ+xv4T8H+IvGk9xrlws2&#13;&#10;u2eJdO02dQI3xyZQT99l7L2+9zj5fq34x/BzR/jF4bawv1FvqEILWWoIuXgc/wA1PGV7+xANfnn4&#13;&#10;q8K+IvhF4zaxvll0zV7GQSwXELEBgDlZY27g44P1BwQRXxWMoVMDiliai54t9f66dOh/QuR5jhuI&#13;&#10;8lllOFl9Xqxja0fzXVp/a66763f6l0V4X+zj+0da/FWwTRtZeO18V26crwqXqgcyIOzf3l/EcZA9&#13;&#10;0r7KhXhiKaqU3dM/Asxy7E5XiZYXFRtJfc13XdMKKKK3PNCuL+NnhX/hOvg3478ObPMOraFfWKr/&#13;&#10;ALUlu6D9SK7SigD+Vev2p/4Iv+FP7I/Zn8Q606bZdY8STbWx96KKCFF/8fMtfPPxg/4I0/ECX4oa&#13;&#10;hJ8P9b0CbwZfXTTWzapcSQz2MbMT5bqsbbwucBlPzAcha/TP9mX4E2H7NfwT8N/D+wu21EaZG7XF&#13;&#10;8ybDc3EjtJK+3J2jcxAGThQBk9aAPUqKKKACiiigAr5V/ba8J+D49JtddmuFsfF8jLHDDCoLXsYI&#13;&#10;BMg7BR0f/gPPGPZfjV8atI+Dfh03d0VutWuARZacrYaVv7zeiDufwHNfnxr2veI/i540N3dmbVtb&#13;&#10;1GURxQxKT1PyxovZR2H4nua+bzfF04weHS5pP8P+D2P1rgXI8XUxKzVzdOlDrtzd1r9nu/u11Unw&#13;&#10;u8TeJPCvjbTbvwp5smsvIIo7aNSwuATzGy/xKf0xngjNfpxplxqNxptpLe2cNrePEjTwJOXEchUF&#13;&#10;lDbeQDkZ74ryT9nb9nez+EmmrqeprHeeKrlMSzD5ltVPWOM+vq3foOOvtddGVYOrhaT9o9+nb/gn&#13;&#10;mca57hM4xkVhIJqGnP1l/wDarpf8grgPjJ8G9H+MXhs2F+BbahCC1lqCLl4HP81PGV7+xANd/RXs&#13;&#10;VKcasXCaumfBYXFVsFWjiMPLlnHVNH5aeKvCviL4ReM2sb5ZdM1exkEsFxCxAbByssbdwccH8Dgg&#13;&#10;ivtj9nH9o21+Ktgmjay8dr4rt05XhUvFA5kQdm/vL+I4yB2fxk+Dej/GLw21hfqLbUIQWstQRcvA&#13;&#10;57e6HjK9/YgGvz18U+FvEXwi8ZtY3yy6Zq9jIJYLiFiA2D8ssbdwccH8DggivjpwrZNW54a03/X3&#13;&#10;n73Qr4Dj/Aewr2hioLR/qu8X1XT7mfqVRXhn7OX7Rtr8VrBNH1h47XxXbp8y8Kl4oHMiDs395fxH&#13;&#10;GQPc6+uoV4YimqlN3TPwzMcuxOV4mWFxUbSX3Nd13TCuE+OXxg0X4B/CfxJ491/e+m6LbecYYyA8&#13;&#10;8jMEiiXP8TuyqD23Zru6+Yv+Ckfwx1r4rfsheM9L8PwS3mqWZt9USzhBZ50glV5FUDqdgdgBySoA&#13;&#10;5Nbnmn5d+Nf+CsX7QniTxZLqmkeI7LwtpnmFoNHsdMtpoUTPCs80bu5x1OR7AdK/Sr/gnv8Atun9&#13;&#10;rrwXqtpr1nb6Z458P+WL+O0ysF3C+Qk8akkrypVlycHBBwwA/A6v1B/4Il/DHWl8UePviDNbywaB&#13;&#10;9gTRbeZwQlzO0qSvt9dixrn/AK6j3oA/WeiiigArzr41fGrSPg34dN3dlbrVbgEWWnK2Glb+8fRB&#13;&#10;3P4Dmj41fGnSPg34dN3dlbrVbgFbLTlbDTN/ePog7n8BzX58eIPEHiP4ueNDd3Zm1bW9QlEcUMSk&#13;&#10;9T8sca9lHYfie5rwsyzJYZeypazf4f8ABP0rhPhOWcS+uYz3cPH5c1ui8u7+S11R4g8QeI/i540N&#13;&#10;3dmbVtb1GURxQxKT1Pyxxr2Udh+J7mvuD9nb9naz+EumrqmprHeeKrlMSzD5ltVPWOM+vq3foOOp&#13;&#10;+zr+ztZ/CXTV1TVFjvPFdymJJR8y2qnrHGfX1bv0HHX2yssty10n9YxGs3+H/BO3iziyOMj/AGXl&#13;&#10;fu4eOja05rdF/dX4+gUUUV9EflAUUUUAFef/ABk+Dej/ABi8NmxvlFtqMILWWoKuXgc9vdDxle/s&#13;&#10;QDXoFFZ1KcasHCaumdWFxVbBVo4jDy5Zx1TX9f8ADn5aeKPC/iL4ReM2sb5ZdM1exkEsNxCxAbB+&#13;&#10;WWNu4OOD+BwQRX2z+zl+0Za/FawTR9YeO08V26fMvCpeKBzIg7N/eX8RxkDsvjJ8G9H+MXhtrG+A&#13;&#10;ttRhBay1BVy8DnsfVDxlf5EA1+enijwv4i+EXjNrG+WXTNYsZBLDcQsQGwflljbuDjg/geQRXx04&#13;&#10;Vsmrc8Nab/r7z97oV8Bx/gPYV7QxUFp/mu8X1XT7m/1Lorw39nP9oy1+K2npo+sPHaeK7dPmXhUv&#13;&#10;FA5kQf3v7y/iOOnuVfXUK8MRTVSm7pn4ZmOXYnK8TLC4qNpR/HzXdM+fPGn7AP7P/wAQfFcviTWv&#13;&#10;hppsurTSGaaS1nntY5nJyWeKGRUYk8klec85r2/wx4X0fwToNloegaXaaLo9lH5VtY2MKwwxL6Kq&#13;&#10;gAc5P1NalFbnmhXnfxp+NOkfBvw4bu7K3Wq3AK2WnK2Gmb+8fRB3P4Dmj40fGjSPg34cN3dlbrVb&#13;&#10;gFbLTlbDTN6n+6g7t+A5r89/EPiHxH8XPGhvLwzatrWoSiOKGFScZPyxxr2Udh+J7mvCzLMlhl7K&#13;&#10;lrN/h/wT9K4T4TlnEvrmM93Dx+XNbovLu/ktdjxB4g8R/Fzxobu7M2ra3qEojihiUnqfljjXso7D&#13;&#10;8T3Nfb/7Ov7Otn8JdNXVNUWO88V3KYklHzLaKescZ9fVu/QcdT9nX9nWz+EumrqmqLHeeK7mPEko&#13;&#10;+ZbRT1jjPr/ebv0HHX22ssty5039YxGs3+H/AATt4s4sji4/2Xlfu4eOja05rdF/d/P0Ciiivoj8&#13;&#10;oCiiigAooooAKKKKACvPvjL8G9H+Mfhs2N8BbajAC1lqCrl4HPY+qHjK/wAiAa9BorOpTjVg4TV0&#13;&#10;zqwuKrYKtHEYeXLOOqaPy08UeF/EXwi8aNY3ol0zWLCQSw3ELEZwflljbuDjg/geQRX2z+zn+0Za&#13;&#10;/FbT00fWHjtPFdunzJwqXigcyIP7395fxHHTsfjN8GtH+Mfhs2N8BbajAC1lqCrl4HPY+qHjK/yI&#13;&#10;Br89fE/hjxF8IvGjWV6s2l6xYSCWG4hYjOD8ssbdwccH6g8givjpQrZNW54a03/X3n73RrYDj/Ae&#13;&#10;wr2hiqa/prvF9V0+5v8AUuvO/jR8aNI+Dfhw3l4VutUuAVstPVsPM3qf7qDu34DmvHPCf7bGnJ8N&#13;&#10;7i4121aTxdaKIo7aFSI71iDiTI4QDHzD/vnOcD5a8ReIvEfxc8aG8vDNqutahKI4oIVJxk/LHGvZ&#13;&#10;R2H4nua9HGZvTjSX1d3lL8P+D5HyeR8C4mri5vNY8lKm9f71tdH/AC938t72PEXiLxH8XPGjXl4Z&#13;&#10;tV1rUJRHFBCpOMn5Y417KOw/E9zX2/8As6/s62nwl01dV1VY7zxXcpiSUfMtop6xxn1/vN36Djqn&#13;&#10;7Ov7Otp8JdNXVdVSO78V3MeJJB8y2inrHGfX+83foOOvt1PLctdN/WMRrN/h/wAEniziyOLj/ZeV&#13;&#10;+7Qjo2tOa3Rf3fz9Aooor6M/KAooooAKKKKACiiigAooooAKKKKACvPvjN8GdH+Mfhs2N8BbalAC&#13;&#10;1lqCrl4HPY+qHjK/yIBr0Gis6lONWDhNXTOrC4qtgq0cRh5cs46pr+v+HPy18S/DPxH4V8aHwrea&#13;&#10;bM2stII4YYVL/aNxwrRn+JT6/XOCDX25+zr+zrafCbTl1XVUju/FdwmHkHzLaKRzHGfX+83foOOv&#13;&#10;rV1pdlceIbC+ls4JL23hmWG5eJTJGCUyFbGQD3xWpXiYLK6WHqyqXu09PL/gn6JxBxjjc0wVLDJc&#13;&#10;ilG87P4tWreS0vbX1CiiivfPzEKKKKACiiigAooooA//2VBLAwQUAAYACAAAACEAe8A4ksMAAACl&#13;&#10;AQAAGQAAAGRycy9fcmVscy9lMm9Eb2MueG1sLnJlbHO8kMsKwjAQRfeC/xBmb9N2ISKmbkRwK/oB&#13;&#10;QzJNo82DJIr+vQERFAR3LmeGe+5hVuubHdmVYjLeCWiqGhg56ZVxWsDxsJ0tgKWMTuHoHQm4U4J1&#13;&#10;N52s9jRiLqE0mJBYobgkYMg5LDlPciCLqfKBXLn0PlrMZYyaB5Rn1MTbup7z+M6A7oPJdkpA3KkW&#13;&#10;2OEeSvNvtu97I2nj5cWSy18quLGluwAxasoCLCmDz2VbnYIG/t2h+Y9D83LgH8/tHgAAAP//AwBQ&#13;&#10;SwMEFAAGAAgAAAAhAM+96trgAAAACgEAAA8AAABkcnMvZG93bnJldi54bWxMj81qwzAQhO+FvoPY&#13;&#10;Qm+N5IQ0xbEcQvpzCoUkhdKbYm1sE2tlLMV23r7bXtrLwDK7s/Nlq9E1oscu1J40JBMFAqnwtqZS&#13;&#10;w8fh9eEJRIiGrGk8oYYrBljltzeZSa0faIf9PpaCQyikRkMVY5tKGYoKnQkT3yKxd/KdM5HHrpS2&#13;&#10;MwOHu0ZOlXqUztTEHyrT4qbC4ry/OA1vgxnWs+Sl355Pm+vXYf7+uU1Q6/u78XnJsl6CiDjGvwv4&#13;&#10;YeD+kHOxo7+QDaLRwDTxV9mbqsUCxJGX1GwOMs/kf4T8GwAA//8DAFBLAQItABQABgAIAAAAIQDa&#13;&#10;9j37DQEAABQCAAATAAAAAAAAAAAAAAAAAAAAAABbQ29udGVudF9UeXBlc10ueG1sUEsBAi0AFAAG&#13;&#10;AAgAAAAhADj9If/WAAAAlAEAAAsAAAAAAAAAAAAAAAAAPgEAAF9yZWxzLy5yZWxzUEsBAi0ACgAA&#13;&#10;AAAAAAAhAAiThB+VGwAAlRsAABQAAAAAAAAAAAAAAAAAPQIAAGRycy9tZWRpYS9pbWFnZTIuanBn&#13;&#10;UEsBAi0AFAAGAAgAAAAhAN34vUXnAgAAvwgAAA4AAAAAAAAAAAAAAAAABB4AAGRycy9lMm9Eb2Mu&#13;&#10;eG1sUEsBAi0ACgAAAAAAAAAhANGVPEOgFwAAoBcAABQAAAAAAAAAAAAAAAAAFyEAAGRycy9tZWRp&#13;&#10;YS9pbWFnZTEuanBnUEsBAi0AFAAGAAgAAAAhAHvAOJLDAAAApQEAABkAAAAAAAAAAAAAAAAA6TgA&#13;&#10;AGRycy9fcmVscy9lMm9Eb2MueG1sLnJlbHNQSwECLQAUAAYACAAAACEAz73q2uAAAAAKAQAADwAA&#13;&#10;AAAAAAAAAAAAAADjOQAAZHJzL2Rvd25yZXYueG1sUEsFBgAAAAAHAAcAvgEAAPA6AAAAAA==&#13;&#10;">
                      <v:rect id="Rectangle 10636" o:spid="_x0000_s1046" style="position:absolute;left:6348;top:5432;width:378;height:15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9wxQywAAAOMAAAAPAAAAZHJzL2Rvd25yZXYueG1sRI/BasJA&#13;&#10;EIbvgu+wjNCbbmwhaHQTgmnRY6uC7W3ITpPQ7GzIbk3ap+8WBC/DDD//N3zbbDStuFLvGssKlosI&#13;&#10;BHFpdcOVgvPpZb4C4TyyxtYyKfghB1k6nWwx0XbgN7oefSUChF2CCmrvu0RKV9Zk0C1sRxyyT9sb&#13;&#10;9OHsK6l7HALctPIximJpsOHwocaOdjWVX8dvo2C/6vL3g/0dqvb5Y395vayL09or9TAbi00Y+QaE&#13;&#10;p9HfGzfEQQeHKH6K4d8p7CDTPwAAAP//AwBQSwECLQAUAAYACAAAACEA2+H2y+4AAACFAQAAEwAA&#13;&#10;AAAAAAAAAAAAAAAAAAAAW0NvbnRlbnRfVHlwZXNdLnhtbFBLAQItABQABgAIAAAAIQBa9CxbvwAA&#13;&#10;ABUBAAALAAAAAAAAAAAAAAAAAB8BAABfcmVscy8ucmVsc1BLAQItABQABgAIAAAAIQDy9wxQywAA&#13;&#10;AOMAAAAPAAAAAAAAAAAAAAAAAAcCAABkcnMvZG93bnJldi54bWxQSwUGAAAAAAMAAwC3AAAA/wIA&#13;&#10;AAAA&#13;&#10;" filled="f" stroked="f">
                        <v:textbox inset="0,0,0,0">
                          <w:txbxContent>
                            <w:p w14:paraId="66DD35B9" w14:textId="77777777" w:rsidR="00A12802" w:rsidRDefault="000B5AF9">
                              <w:pPr>
                                <w:spacing w:after="160" w:line="259" w:lineRule="auto"/>
                                <w:ind w:left="0" w:firstLine="0"/>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159" o:spid="_x0000_s1047" type="#_x0000_t75" style="position:absolute;width:6350;height:63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jcjyxwAAAOMAAAAPAAAAZHJzL2Rvd25yZXYueG1sRI/BagIx&#13;&#10;EIbvBd8hjOCtZlOwdFejiFWwl0JVPA+bcbO4mSybuK5vbwqFXoYZfv5v+BarwTWipy7UnjWoaQaC&#13;&#10;uPSm5krD6bh7/QARIrLBxjNpeFCA1XL0ssDC+Dv/UH+IlUgQDgVqsDG2hZShtOQwTH1LnLKL7xzG&#13;&#10;dHaVNB3eE9w18i3L3qXDmtMHiy1tLJXXw81pKLfITik781/n5jsfWlP3u1zryXj4nKexnoOINMT/&#13;&#10;xh9ib5KDUrMcfp3SDnL5BAAA//8DAFBLAQItABQABgAIAAAAIQDb4fbL7gAAAIUBAAATAAAAAAAA&#13;&#10;AAAAAAAAAAAAAABbQ29udGVudF9UeXBlc10ueG1sUEsBAi0AFAAGAAgAAAAhAFr0LFu/AAAAFQEA&#13;&#10;AAsAAAAAAAAAAAAAAAAAHwEAAF9yZWxzLy5yZWxzUEsBAi0AFAAGAAgAAAAhAC2NyPLHAAAA4wAA&#13;&#10;AA8AAAAAAAAAAAAAAAAABwIAAGRycy9kb3ducmV2LnhtbFBLBQYAAAAAAwADALcAAAD7AgAAAAA=&#13;&#10;">
                        <v:imagedata r:id="rId8" o:title=""/>
                      </v:shape>
                      <v:shape id="Picture 11161" o:spid="_x0000_s1048" type="#_x0000_t75" style="position:absolute;left:6838;width:6350;height:63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BAxiyQAAAOMAAAAPAAAAZHJzL2Rvd25yZXYueG1sRI/RSsNA&#13;&#10;EEXfBf9hGcE3s4lgkbTbUhVRClqsoc/T7DQJZmfC7trEv3cFoS/DDJd7hrNYTa5XJ/KhEzZQZDko&#13;&#10;4lpsx42B6vP55h5UiMgWe2Ey8EMBVsvLiwWWVkb+oNMuNipBOJRooI1xKLUOdUsOQyYDccqO4h3G&#13;&#10;dPpGW49jgrte3+b5TDvsOH1ocaDHluqv3bczcKcfuu1WfLU51MP4stnLG72LMddX09M8jfUcVKQp&#13;&#10;nhv/iFebHIpiVsCfU9pBL38BAAD//wMAUEsBAi0AFAAGAAgAAAAhANvh9svuAAAAhQEAABMAAAAA&#13;&#10;AAAAAAAAAAAAAAAAAFtDb250ZW50X1R5cGVzXS54bWxQSwECLQAUAAYACAAAACEAWvQsW78AAAAV&#13;&#10;AQAACwAAAAAAAAAAAAAAAAAfAQAAX3JlbHMvLnJlbHNQSwECLQAUAAYACAAAACEAEgQMYskAAADj&#13;&#10;AAAADwAAAAAAAAAAAAAAAAAHAgAAZHJzL2Rvd25yZXYueG1sUEsFBgAAAAADAAMAtwAAAP0CAAAA&#13;&#10;AA==&#13;&#10;">
                        <v:imagedata r:id="rId9" o:title=""/>
                      </v:shape>
                      <w10:anchorlock/>
                    </v:group>
                  </w:pict>
                </mc:Fallback>
              </mc:AlternateContent>
            </w:r>
          </w:p>
          <w:p w14:paraId="71045FC7" w14:textId="77777777" w:rsidR="00A12802" w:rsidRDefault="000B5AF9">
            <w:pPr>
              <w:tabs>
                <w:tab w:val="center" w:pos="539"/>
                <w:tab w:val="center" w:pos="1617"/>
                <w:tab w:val="center" w:pos="2691"/>
                <w:tab w:val="center" w:pos="3768"/>
                <w:tab w:val="center" w:pos="4847"/>
                <w:tab w:val="center" w:pos="5951"/>
              </w:tabs>
              <w:spacing w:after="0" w:line="259" w:lineRule="auto"/>
              <w:ind w:left="0" w:firstLine="0"/>
            </w:pPr>
            <w:r>
              <w:rPr>
                <w:rFonts w:ascii="Calibri" w:eastAsia="Calibri" w:hAnsi="Calibri" w:cs="Calibri"/>
                <w:sz w:val="22"/>
              </w:rPr>
              <w:tab/>
            </w:r>
            <w:r>
              <w:t xml:space="preserve">GHS07 </w:t>
            </w:r>
            <w:r>
              <w:tab/>
              <w:t xml:space="preserve">GHS09 </w:t>
            </w:r>
            <w:r>
              <w:tab/>
              <w:t xml:space="preserve"> </w:t>
            </w:r>
            <w:r>
              <w:tab/>
              <w:t xml:space="preserve"> </w:t>
            </w:r>
            <w:r>
              <w:tab/>
              <w:t xml:space="preserve"> </w:t>
            </w:r>
            <w:r>
              <w:tab/>
              <w:t xml:space="preserve"> </w:t>
            </w:r>
          </w:p>
        </w:tc>
      </w:tr>
      <w:tr w:rsidR="00A12802" w14:paraId="6F452A5B" w14:textId="77777777">
        <w:trPr>
          <w:trHeight w:val="221"/>
        </w:trPr>
        <w:tc>
          <w:tcPr>
            <w:tcW w:w="3807" w:type="dxa"/>
            <w:tcBorders>
              <w:top w:val="nil"/>
              <w:left w:val="nil"/>
              <w:bottom w:val="nil"/>
              <w:right w:val="nil"/>
            </w:tcBorders>
          </w:tcPr>
          <w:p w14:paraId="2A0A564D" w14:textId="77777777" w:rsidR="00A12802" w:rsidRDefault="000B5AF9">
            <w:pPr>
              <w:spacing w:after="0" w:line="259" w:lineRule="auto"/>
              <w:ind w:left="5" w:firstLine="0"/>
            </w:pPr>
            <w:r>
              <w:t xml:space="preserve">Mention d’avertissement (CLP) </w:t>
            </w:r>
          </w:p>
        </w:tc>
        <w:tc>
          <w:tcPr>
            <w:tcW w:w="168" w:type="dxa"/>
            <w:tcBorders>
              <w:top w:val="nil"/>
              <w:left w:val="nil"/>
              <w:bottom w:val="nil"/>
              <w:right w:val="nil"/>
            </w:tcBorders>
          </w:tcPr>
          <w:p w14:paraId="699D9FA3"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F021DFC" w14:textId="77777777" w:rsidR="00A12802" w:rsidRDefault="000B5AF9">
            <w:pPr>
              <w:spacing w:after="0" w:line="259" w:lineRule="auto"/>
              <w:ind w:left="0" w:firstLine="0"/>
            </w:pPr>
            <w:r>
              <w:t xml:space="preserve">Attention </w:t>
            </w:r>
          </w:p>
        </w:tc>
      </w:tr>
      <w:tr w:rsidR="00A12802" w:rsidRPr="000B5AF9" w14:paraId="1FF31455" w14:textId="77777777">
        <w:trPr>
          <w:trHeight w:val="1767"/>
        </w:trPr>
        <w:tc>
          <w:tcPr>
            <w:tcW w:w="3807" w:type="dxa"/>
            <w:tcBorders>
              <w:top w:val="nil"/>
              <w:left w:val="nil"/>
              <w:bottom w:val="nil"/>
              <w:right w:val="nil"/>
            </w:tcBorders>
          </w:tcPr>
          <w:p w14:paraId="4B76CEC8" w14:textId="77777777" w:rsidR="00A12802" w:rsidRDefault="000B5AF9">
            <w:pPr>
              <w:spacing w:after="0" w:line="259" w:lineRule="auto"/>
              <w:ind w:left="5" w:firstLine="0"/>
            </w:pPr>
            <w:r>
              <w:t xml:space="preserve">Contient </w:t>
            </w:r>
          </w:p>
        </w:tc>
        <w:tc>
          <w:tcPr>
            <w:tcW w:w="168" w:type="dxa"/>
            <w:tcBorders>
              <w:top w:val="nil"/>
              <w:left w:val="nil"/>
              <w:bottom w:val="nil"/>
              <w:right w:val="nil"/>
            </w:tcBorders>
          </w:tcPr>
          <w:p w14:paraId="27E7B3E3"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7EECCE26" w14:textId="77777777" w:rsidR="00A12802" w:rsidRPr="000B5AF9" w:rsidRDefault="000B5AF9">
            <w:pPr>
              <w:spacing w:line="259" w:lineRule="auto"/>
              <w:ind w:left="0" w:firstLine="0"/>
              <w:rPr>
                <w:lang w:val="en-US"/>
              </w:rPr>
            </w:pPr>
            <w:r w:rsidRPr="000B5AF9">
              <w:rPr>
                <w:lang w:val="en-US"/>
              </w:rPr>
              <w:t>3,7-dimethylocta-2,6-dien-1-ol; 3-Methyl-4-(2,6,6-trimethyl-2-cyclohexenyl)-3-buten-2-</w:t>
            </w:r>
            <w:proofErr w:type="gramStart"/>
            <w:r w:rsidRPr="000B5AF9">
              <w:rPr>
                <w:lang w:val="en-US"/>
              </w:rPr>
              <w:t>one;</w:t>
            </w:r>
            <w:proofErr w:type="gramEnd"/>
            <w:r w:rsidRPr="000B5AF9">
              <w:rPr>
                <w:lang w:val="en-US"/>
              </w:rPr>
              <w:t xml:space="preserve"> </w:t>
            </w:r>
          </w:p>
          <w:p w14:paraId="5DAD7AF8" w14:textId="77777777" w:rsidR="00A12802" w:rsidRPr="000B5AF9" w:rsidRDefault="000B5AF9">
            <w:pPr>
              <w:spacing w:after="1" w:line="287" w:lineRule="auto"/>
              <w:ind w:left="0" w:firstLine="0"/>
              <w:rPr>
                <w:lang w:val="en-US"/>
              </w:rPr>
            </w:pPr>
            <w:r w:rsidRPr="000B5AF9">
              <w:rPr>
                <w:lang w:val="en-US"/>
              </w:rPr>
              <w:t>1-(2,6,6-Trimethyl-1,3-cyclohexadienyl)-2-buten-1-one; (Z)-Hex-3-</w:t>
            </w:r>
            <w:r w:rsidRPr="000B5AF9">
              <w:rPr>
                <w:lang w:val="en-US"/>
              </w:rPr>
              <w:t xml:space="preserve">enyl benzoate; 3-(pMethoxyphenyl)-2-methylpropionaldehyde; Methyl 2,6,10-trimethylcyclododeca-2,5,9-trienyl ketone; Geranyl acetate; 1,1,2,3,3-pentamethyl-2,5,6,7-tetrahydroinden-4-one; </w:t>
            </w:r>
            <w:proofErr w:type="gramStart"/>
            <w:r w:rsidRPr="000B5AF9">
              <w:rPr>
                <w:lang w:val="en-US"/>
              </w:rPr>
              <w:t>Coumarin;</w:t>
            </w:r>
            <w:proofErr w:type="gramEnd"/>
            <w:r w:rsidRPr="000B5AF9">
              <w:rPr>
                <w:lang w:val="en-US"/>
              </w:rPr>
              <w:t xml:space="preserve"> </w:t>
            </w:r>
          </w:p>
          <w:p w14:paraId="63535CF9" w14:textId="77777777" w:rsidR="00A12802" w:rsidRPr="000B5AF9" w:rsidRDefault="000B5AF9">
            <w:pPr>
              <w:spacing w:line="259" w:lineRule="auto"/>
              <w:ind w:left="0" w:firstLine="0"/>
              <w:rPr>
                <w:lang w:val="en-US"/>
              </w:rPr>
            </w:pPr>
            <w:r w:rsidRPr="000B5AF9">
              <w:rPr>
                <w:lang w:val="en-US"/>
              </w:rPr>
              <w:t>(3R-(3a,3ab,6a,7b,8aa))-Octahydro-6-methoxy-3,6,8,8-tetramethyl-1H-3a,7-</w:t>
            </w:r>
          </w:p>
          <w:p w14:paraId="1022B758" w14:textId="77777777" w:rsidR="00A12802" w:rsidRPr="000B5AF9" w:rsidRDefault="000B5AF9">
            <w:pPr>
              <w:spacing w:line="259" w:lineRule="auto"/>
              <w:ind w:left="0" w:firstLine="0"/>
              <w:rPr>
                <w:lang w:val="en-US"/>
              </w:rPr>
            </w:pPr>
            <w:r w:rsidRPr="000B5AF9">
              <w:rPr>
                <w:lang w:val="en-US"/>
              </w:rPr>
              <w:t>methanoazulene; 1,3-Benzodioxole-5-carboxaldehyde; 3,7-Dimethyl-1,6-nonadien-3-ol; 1-</w:t>
            </w:r>
          </w:p>
          <w:p w14:paraId="1EE05A40" w14:textId="77777777" w:rsidR="00A12802" w:rsidRPr="000B5AF9" w:rsidRDefault="000B5AF9">
            <w:pPr>
              <w:spacing w:after="0" w:line="259" w:lineRule="auto"/>
              <w:ind w:left="0" w:firstLine="0"/>
              <w:jc w:val="both"/>
              <w:rPr>
                <w:lang w:val="en-US"/>
              </w:rPr>
            </w:pPr>
            <w:r w:rsidRPr="000B5AF9">
              <w:rPr>
                <w:lang w:val="en-US"/>
              </w:rPr>
              <w:t>(1,2,3,4,5,6,7,8-Octahydro-2,3,8,8-tetramethyl-2-</w:t>
            </w:r>
            <w:proofErr w:type="gramStart"/>
            <w:r w:rsidRPr="000B5AF9">
              <w:rPr>
                <w:lang w:val="en-US"/>
              </w:rPr>
              <w:t>naphthyl)ethan</w:t>
            </w:r>
            <w:proofErr w:type="gramEnd"/>
            <w:r w:rsidRPr="000B5AF9">
              <w:rPr>
                <w:lang w:val="en-US"/>
              </w:rPr>
              <w:t xml:space="preserve">-1-one; Hexyl 2hydroxybenzoate; Benzyl Salicylate </w:t>
            </w:r>
          </w:p>
        </w:tc>
      </w:tr>
      <w:tr w:rsidR="00A12802" w14:paraId="7928D8BA" w14:textId="77777777">
        <w:trPr>
          <w:trHeight w:val="442"/>
        </w:trPr>
        <w:tc>
          <w:tcPr>
            <w:tcW w:w="3807" w:type="dxa"/>
            <w:tcBorders>
              <w:top w:val="nil"/>
              <w:left w:val="nil"/>
              <w:bottom w:val="nil"/>
              <w:right w:val="nil"/>
            </w:tcBorders>
          </w:tcPr>
          <w:p w14:paraId="4B5FB481" w14:textId="77777777" w:rsidR="00A12802" w:rsidRDefault="000B5AF9">
            <w:pPr>
              <w:spacing w:after="0" w:line="259" w:lineRule="auto"/>
              <w:ind w:left="5" w:firstLine="0"/>
            </w:pPr>
            <w:r>
              <w:t xml:space="preserve">Mentions de danger (CLP) </w:t>
            </w:r>
          </w:p>
        </w:tc>
        <w:tc>
          <w:tcPr>
            <w:tcW w:w="168" w:type="dxa"/>
            <w:tcBorders>
              <w:top w:val="nil"/>
              <w:left w:val="nil"/>
              <w:bottom w:val="nil"/>
              <w:right w:val="nil"/>
            </w:tcBorders>
          </w:tcPr>
          <w:p w14:paraId="319C9879"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F922B1A" w14:textId="77777777" w:rsidR="00A12802" w:rsidRDefault="000B5AF9">
            <w:pPr>
              <w:spacing w:line="259" w:lineRule="auto"/>
              <w:ind w:left="0" w:firstLine="0"/>
            </w:pPr>
            <w:r>
              <w:t xml:space="preserve">H317 - </w:t>
            </w:r>
            <w:r>
              <w:t xml:space="preserve">Peut provoquer une allergie cutanée. </w:t>
            </w:r>
          </w:p>
          <w:p w14:paraId="058C79C9" w14:textId="77777777" w:rsidR="00A12802" w:rsidRDefault="000B5AF9">
            <w:pPr>
              <w:spacing w:after="0" w:line="259" w:lineRule="auto"/>
              <w:ind w:left="0" w:firstLine="0"/>
              <w:jc w:val="both"/>
            </w:pPr>
            <w:r>
              <w:t xml:space="preserve">H411 - Toxique pour les organismes aquatiques, entraîne des effets néfastes à long terme. </w:t>
            </w:r>
          </w:p>
        </w:tc>
      </w:tr>
      <w:tr w:rsidR="00A12802" w14:paraId="6D0C7848" w14:textId="77777777">
        <w:trPr>
          <w:trHeight w:val="1462"/>
        </w:trPr>
        <w:tc>
          <w:tcPr>
            <w:tcW w:w="3807" w:type="dxa"/>
            <w:tcBorders>
              <w:top w:val="nil"/>
              <w:left w:val="nil"/>
              <w:bottom w:val="nil"/>
              <w:right w:val="nil"/>
            </w:tcBorders>
          </w:tcPr>
          <w:p w14:paraId="2F0F4711" w14:textId="77777777" w:rsidR="00A12802" w:rsidRDefault="000B5AF9">
            <w:pPr>
              <w:spacing w:after="0" w:line="259" w:lineRule="auto"/>
              <w:ind w:left="5" w:firstLine="0"/>
            </w:pPr>
            <w:r>
              <w:t xml:space="preserve">Conseils de prudence (CLP) </w:t>
            </w:r>
          </w:p>
        </w:tc>
        <w:tc>
          <w:tcPr>
            <w:tcW w:w="168" w:type="dxa"/>
            <w:tcBorders>
              <w:top w:val="nil"/>
              <w:left w:val="nil"/>
              <w:bottom w:val="nil"/>
              <w:right w:val="nil"/>
            </w:tcBorders>
          </w:tcPr>
          <w:p w14:paraId="78261570"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681167B7" w14:textId="77777777" w:rsidR="00A12802" w:rsidRDefault="000B5AF9">
            <w:pPr>
              <w:spacing w:after="19" w:line="287" w:lineRule="auto"/>
              <w:ind w:left="0" w:right="346" w:firstLine="0"/>
            </w:pPr>
            <w:r>
              <w:t xml:space="preserve">P261 - Éviter de respirer les poussières/fumées/gaz/brouillards/vapeurs/aérosols. P280 - Porter des gants de protection/des vêtements de protection/un équipement de protection des yeux/du visage/une protection auditive. </w:t>
            </w:r>
          </w:p>
          <w:p w14:paraId="7EC4C566" w14:textId="77777777" w:rsidR="00A12802" w:rsidRDefault="000B5AF9">
            <w:pPr>
              <w:spacing w:line="259" w:lineRule="auto"/>
              <w:ind w:left="0" w:firstLine="0"/>
            </w:pPr>
            <w:r>
              <w:t xml:space="preserve">P333+P313 - En cas d’irritation ou d’éruption </w:t>
            </w:r>
            <w:proofErr w:type="gramStart"/>
            <w:r>
              <w:t>cutanée:</w:t>
            </w:r>
            <w:proofErr w:type="gramEnd"/>
            <w:r>
              <w:t xml:space="preserve"> consulter un médecin. </w:t>
            </w:r>
          </w:p>
          <w:p w14:paraId="5DD5C5CD" w14:textId="77777777" w:rsidR="00A12802" w:rsidRDefault="000B5AF9">
            <w:pPr>
              <w:spacing w:line="259" w:lineRule="auto"/>
              <w:ind w:left="0" w:firstLine="0"/>
            </w:pPr>
            <w:r>
              <w:t xml:space="preserve">P362+P364 - </w:t>
            </w:r>
            <w:r>
              <w:t xml:space="preserve">Enlever les vêtements contaminés et les laver avant réutilisation. </w:t>
            </w:r>
          </w:p>
          <w:p w14:paraId="6D122B1A" w14:textId="77777777" w:rsidR="00A12802" w:rsidRDefault="000B5AF9">
            <w:pPr>
              <w:spacing w:after="0" w:line="259" w:lineRule="auto"/>
              <w:ind w:left="0" w:firstLine="0"/>
            </w:pPr>
            <w:r>
              <w:t xml:space="preserve">P391 - Recueillir le produit répandu. </w:t>
            </w:r>
          </w:p>
        </w:tc>
      </w:tr>
      <w:tr w:rsidR="00A12802" w14:paraId="57DF9EA2" w14:textId="77777777">
        <w:trPr>
          <w:trHeight w:val="293"/>
        </w:trPr>
        <w:tc>
          <w:tcPr>
            <w:tcW w:w="3807" w:type="dxa"/>
            <w:tcBorders>
              <w:top w:val="nil"/>
              <w:left w:val="nil"/>
              <w:bottom w:val="nil"/>
              <w:right w:val="nil"/>
            </w:tcBorders>
            <w:shd w:val="clear" w:color="auto" w:fill="9CC2E5"/>
          </w:tcPr>
          <w:p w14:paraId="126F5B78" w14:textId="77777777" w:rsidR="00A12802" w:rsidRDefault="000B5AF9">
            <w:pPr>
              <w:spacing w:after="0" w:line="259" w:lineRule="auto"/>
              <w:ind w:left="34" w:firstLine="0"/>
            </w:pPr>
            <w:r>
              <w:rPr>
                <w:b/>
                <w:color w:val="0070C0"/>
                <w:sz w:val="18"/>
              </w:rPr>
              <w:t xml:space="preserve">2.3. Autres dangers </w:t>
            </w:r>
          </w:p>
        </w:tc>
        <w:tc>
          <w:tcPr>
            <w:tcW w:w="168" w:type="dxa"/>
            <w:tcBorders>
              <w:top w:val="nil"/>
              <w:left w:val="nil"/>
              <w:bottom w:val="nil"/>
              <w:right w:val="nil"/>
            </w:tcBorders>
            <w:shd w:val="clear" w:color="auto" w:fill="9CC2E5"/>
          </w:tcPr>
          <w:p w14:paraId="5514C111" w14:textId="77777777" w:rsidR="00A12802" w:rsidRDefault="00A12802">
            <w:pPr>
              <w:spacing w:after="160" w:line="259" w:lineRule="auto"/>
              <w:ind w:left="0" w:firstLine="0"/>
            </w:pPr>
          </w:p>
        </w:tc>
        <w:tc>
          <w:tcPr>
            <w:tcW w:w="6531" w:type="dxa"/>
            <w:tcBorders>
              <w:top w:val="nil"/>
              <w:left w:val="nil"/>
              <w:bottom w:val="nil"/>
              <w:right w:val="nil"/>
            </w:tcBorders>
            <w:shd w:val="clear" w:color="auto" w:fill="9CC2E5"/>
          </w:tcPr>
          <w:p w14:paraId="183F850A" w14:textId="77777777" w:rsidR="00A12802" w:rsidRDefault="00A12802">
            <w:pPr>
              <w:spacing w:after="160" w:line="259" w:lineRule="auto"/>
              <w:ind w:left="0" w:firstLine="0"/>
            </w:pPr>
          </w:p>
        </w:tc>
      </w:tr>
    </w:tbl>
    <w:p w14:paraId="38D58A10" w14:textId="77777777" w:rsidR="00A12802" w:rsidRDefault="000B5AF9">
      <w:pPr>
        <w:ind w:left="-5"/>
      </w:pPr>
      <w:r>
        <w:t xml:space="preserve">Ne contient pas de substances PBT/vPvB ≥ 0,1 % évaluées conformément à l’annexe XIII du règlement REACH </w:t>
      </w:r>
    </w:p>
    <w:p w14:paraId="731E6026" w14:textId="77777777" w:rsidR="00A12802" w:rsidRDefault="000B5AF9">
      <w:pPr>
        <w:spacing w:after="46" w:line="259" w:lineRule="auto"/>
        <w:ind w:left="0" w:firstLine="0"/>
      </w:pPr>
      <w:r>
        <w:t xml:space="preserve"> </w:t>
      </w:r>
    </w:p>
    <w:p w14:paraId="6F5B97EC" w14:textId="77777777" w:rsidR="00A12802" w:rsidRDefault="000B5AF9">
      <w:pPr>
        <w:ind w:left="-5"/>
      </w:pPr>
      <w:r>
        <w:t xml:space="preserve">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 à une concentration égale ou supérieure à 0,1 % </w:t>
      </w:r>
    </w:p>
    <w:p w14:paraId="27E03E55" w14:textId="77777777" w:rsidR="00A12802" w:rsidRDefault="000B5AF9">
      <w:pPr>
        <w:spacing w:after="593" w:line="259" w:lineRule="auto"/>
        <w:ind w:left="0" w:firstLine="0"/>
      </w:pPr>
      <w:r>
        <w:rPr>
          <w:sz w:val="2"/>
        </w:rPr>
        <w:t xml:space="preserve"> </w:t>
      </w:r>
    </w:p>
    <w:p w14:paraId="60C4179F" w14:textId="77777777" w:rsidR="00A12802" w:rsidRDefault="000B5AF9">
      <w:pPr>
        <w:pStyle w:val="Titre1"/>
        <w:ind w:left="24"/>
      </w:pPr>
      <w:r>
        <w:t xml:space="preserve">RUBRIQUE </w:t>
      </w:r>
      <w:proofErr w:type="gramStart"/>
      <w:r>
        <w:t>3:</w:t>
      </w:r>
      <w:proofErr w:type="gramEnd"/>
      <w:r>
        <w:t xml:space="preserve"> Composition/informations sur les composants </w:t>
      </w:r>
    </w:p>
    <w:p w14:paraId="5DCB194F" w14:textId="77777777" w:rsidR="00A12802" w:rsidRDefault="000B5AF9">
      <w:pPr>
        <w:shd w:val="clear" w:color="auto" w:fill="9CC2E5"/>
        <w:spacing w:after="125" w:line="267" w:lineRule="auto"/>
        <w:ind w:left="24"/>
      </w:pPr>
      <w:r>
        <w:rPr>
          <w:rFonts w:cs="Arial"/>
          <w:b/>
          <w:color w:val="0070C0"/>
          <w:sz w:val="18"/>
        </w:rPr>
        <w:t xml:space="preserve">3.1. Substances </w:t>
      </w:r>
    </w:p>
    <w:p w14:paraId="5396D0C7" w14:textId="77777777" w:rsidR="00A12802" w:rsidRDefault="000B5AF9">
      <w:pPr>
        <w:spacing w:after="199"/>
        <w:ind w:left="-5"/>
      </w:pPr>
      <w:r>
        <w:t xml:space="preserve">Non applicable </w:t>
      </w:r>
    </w:p>
    <w:p w14:paraId="5BD43D68" w14:textId="77777777" w:rsidR="00A12802" w:rsidRDefault="000B5AF9">
      <w:pPr>
        <w:pStyle w:val="Titre2"/>
        <w:spacing w:after="0"/>
        <w:ind w:left="24"/>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0BC90042" wp14:editId="391B9F3F">
                <wp:simplePos x="0" y="0"/>
                <wp:positionH relativeFrom="page">
                  <wp:posOffset>457200</wp:posOffset>
                </wp:positionH>
                <wp:positionV relativeFrom="page">
                  <wp:posOffset>10084307</wp:posOffset>
                </wp:positionV>
                <wp:extent cx="6661023" cy="6097"/>
                <wp:effectExtent l="0" t="0" r="0" b="0"/>
                <wp:wrapTopAndBottom/>
                <wp:docPr id="72883" name="Group 72883"/>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3931" name="Shape 83931"/>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32" name="Shape 83932"/>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33" name="Shape 83933"/>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34" name="Shape 83934"/>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35" name="Shape 83935"/>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2883" style="width:524.49pt;height:0.480042pt;position:absolute;mso-position-horizontal-relative:page;mso-position-horizontal:absolute;margin-left:36pt;mso-position-vertical-relative:page;margin-top:794.04pt;" coordsize="66610,60">
                <v:shape id="Shape 83936" style="position:absolute;width:22332;height:91;left:0;top:0;" coordsize="2233295,9144" path="m0,0l2233295,0l2233295,9144l0,9144l0,0">
                  <v:stroke weight="0pt" endcap="flat" joinstyle="miter" miterlimit="10" on="false" color="#000000" opacity="0"/>
                  <v:fill on="true" color="#000000"/>
                </v:shape>
                <v:shape id="Shape 83937" style="position:absolute;width:91;height:91;left:22332;top:0;" coordsize="9144,9144" path="m0,0l9144,0l9144,9144l0,9144l0,0">
                  <v:stroke weight="0pt" endcap="flat" joinstyle="miter" miterlimit="10" on="false" color="#000000" opacity="0"/>
                  <v:fill on="true" color="#000000"/>
                </v:shape>
                <v:shape id="Shape 83938" style="position:absolute;width:21887;height:91;left:22393;top:0;" coordsize="2188718,9144" path="m0,0l2188718,0l2188718,9144l0,9144l0,0">
                  <v:stroke weight="0pt" endcap="flat" joinstyle="miter" miterlimit="10" on="false" color="#000000" opacity="0"/>
                  <v:fill on="true" color="#000000"/>
                </v:shape>
                <v:shape id="Shape 83939" style="position:absolute;width:91;height:91;left:44281;top:0;" coordsize="9144,9144" path="m0,0l9144,0l9144,9144l0,9144l0,0">
                  <v:stroke weight="0pt" endcap="flat" joinstyle="miter" miterlimit="10" on="false" color="#000000" opacity="0"/>
                  <v:fill on="true" color="#000000"/>
                </v:shape>
                <v:shape id="Shape 83940" style="position:absolute;width:22268;height:91;left:44342;top:0;" coordsize="2226818,9144" path="m0,0l2226818,0l2226818,9144l0,9144l0,0">
                  <v:stroke weight="0pt" endcap="flat" joinstyle="miter" miterlimit="10" on="false" color="#000000" opacity="0"/>
                  <v:fill on="true" color="#000000"/>
                </v:shape>
                <w10:wrap type="topAndBottom"/>
              </v:group>
            </w:pict>
          </mc:Fallback>
        </mc:AlternateContent>
      </w:r>
      <w:r>
        <w:t xml:space="preserve">3.2. Mélanges </w:t>
      </w:r>
    </w:p>
    <w:tbl>
      <w:tblPr>
        <w:tblStyle w:val="TableGrid"/>
        <w:tblW w:w="10489" w:type="dxa"/>
        <w:tblInd w:w="6" w:type="dxa"/>
        <w:tblCellMar>
          <w:top w:w="45" w:type="dxa"/>
          <w:left w:w="56" w:type="dxa"/>
          <w:bottom w:w="0" w:type="dxa"/>
          <w:right w:w="101" w:type="dxa"/>
        </w:tblCellMar>
        <w:tblLook w:val="04A0" w:firstRow="1" w:lastRow="0" w:firstColumn="1" w:lastColumn="0" w:noHBand="0" w:noVBand="1"/>
      </w:tblPr>
      <w:tblGrid>
        <w:gridCol w:w="3970"/>
        <w:gridCol w:w="2268"/>
        <w:gridCol w:w="1133"/>
        <w:gridCol w:w="3118"/>
      </w:tblGrid>
      <w:tr w:rsidR="00A12802" w14:paraId="6976BD8A" w14:textId="77777777">
        <w:trPr>
          <w:trHeight w:val="574"/>
        </w:trPr>
        <w:tc>
          <w:tcPr>
            <w:tcW w:w="3969" w:type="dxa"/>
            <w:tcBorders>
              <w:top w:val="single" w:sz="4" w:space="0" w:color="0070C0"/>
              <w:left w:val="single" w:sz="4" w:space="0" w:color="0070C0"/>
              <w:bottom w:val="single" w:sz="4" w:space="0" w:color="0070C0"/>
              <w:right w:val="single" w:sz="4" w:space="0" w:color="0070C0"/>
            </w:tcBorders>
            <w:shd w:val="clear" w:color="auto" w:fill="BDD6EE"/>
          </w:tcPr>
          <w:p w14:paraId="784493D2" w14:textId="77777777" w:rsidR="00A12802" w:rsidRDefault="000B5AF9">
            <w:pPr>
              <w:spacing w:after="0" w:line="259" w:lineRule="auto"/>
              <w:ind w:left="0" w:firstLine="0"/>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79E7E5B5" w14:textId="77777777" w:rsidR="00A12802" w:rsidRDefault="000B5AF9">
            <w:pPr>
              <w:spacing w:after="0" w:line="259" w:lineRule="auto"/>
              <w:ind w:left="1" w:firstLine="0"/>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50644BDC" w14:textId="77777777" w:rsidR="00A12802" w:rsidRDefault="000B5AF9">
            <w:pPr>
              <w:spacing w:after="0" w:line="259" w:lineRule="auto"/>
              <w:ind w:left="1" w:firstLine="0"/>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32BF218C" w14:textId="77777777" w:rsidR="00A12802" w:rsidRDefault="000B5AF9">
            <w:pPr>
              <w:spacing w:after="0" w:line="259" w:lineRule="auto"/>
              <w:ind w:left="1" w:firstLine="0"/>
            </w:pPr>
            <w:r>
              <w:rPr>
                <w:b/>
                <w:color w:val="0070C0"/>
                <w:sz w:val="18"/>
              </w:rPr>
              <w:t xml:space="preserve">Classification selon le règlement (CE) N° 1272/2008 [CLP] </w:t>
            </w:r>
          </w:p>
        </w:tc>
      </w:tr>
      <w:tr w:rsidR="00A12802" w14:paraId="713AB2A9" w14:textId="77777777">
        <w:trPr>
          <w:trHeight w:val="1252"/>
        </w:trPr>
        <w:tc>
          <w:tcPr>
            <w:tcW w:w="3969" w:type="dxa"/>
            <w:tcBorders>
              <w:top w:val="single" w:sz="4" w:space="0" w:color="0070C0"/>
              <w:left w:val="single" w:sz="4" w:space="0" w:color="0070C0"/>
              <w:bottom w:val="single" w:sz="4" w:space="0" w:color="0070C0"/>
              <w:right w:val="single" w:sz="4" w:space="0" w:color="0070C0"/>
            </w:tcBorders>
          </w:tcPr>
          <w:p w14:paraId="0B52547E" w14:textId="77777777" w:rsidR="00A12802" w:rsidRDefault="000B5AF9">
            <w:pPr>
              <w:spacing w:after="0" w:line="259" w:lineRule="auto"/>
              <w:ind w:left="0" w:firstLine="0"/>
            </w:pPr>
            <w:r>
              <w:t xml:space="preserve">Salicylate de benzyle </w:t>
            </w:r>
          </w:p>
        </w:tc>
        <w:tc>
          <w:tcPr>
            <w:tcW w:w="2268" w:type="dxa"/>
            <w:tcBorders>
              <w:top w:val="single" w:sz="4" w:space="0" w:color="0070C0"/>
              <w:left w:val="single" w:sz="4" w:space="0" w:color="0070C0"/>
              <w:bottom w:val="single" w:sz="4" w:space="0" w:color="0070C0"/>
              <w:right w:val="single" w:sz="4" w:space="0" w:color="0070C0"/>
            </w:tcBorders>
          </w:tcPr>
          <w:p w14:paraId="708014D3" w14:textId="77777777" w:rsidR="00A12802" w:rsidRDefault="000B5AF9">
            <w:pPr>
              <w:spacing w:line="259" w:lineRule="auto"/>
              <w:ind w:left="1" w:firstLine="0"/>
            </w:pPr>
            <w:r>
              <w:t xml:space="preserve">N° </w:t>
            </w:r>
            <w:proofErr w:type="gramStart"/>
            <w:r>
              <w:t>CAS:</w:t>
            </w:r>
            <w:proofErr w:type="gramEnd"/>
            <w:r>
              <w:t xml:space="preserve"> 118-58-1 </w:t>
            </w:r>
          </w:p>
          <w:p w14:paraId="7CABE58C" w14:textId="77777777" w:rsidR="00A12802" w:rsidRDefault="000B5AF9">
            <w:pPr>
              <w:spacing w:line="259" w:lineRule="auto"/>
              <w:ind w:left="1" w:firstLine="0"/>
            </w:pPr>
            <w:r>
              <w:t xml:space="preserve">N° </w:t>
            </w:r>
            <w:proofErr w:type="gramStart"/>
            <w:r>
              <w:t>CE:</w:t>
            </w:r>
            <w:proofErr w:type="gramEnd"/>
            <w:r>
              <w:t xml:space="preserve"> 204-262-9 </w:t>
            </w:r>
          </w:p>
          <w:p w14:paraId="699238A6" w14:textId="77777777" w:rsidR="00A12802" w:rsidRDefault="000B5AF9">
            <w:pPr>
              <w:spacing w:line="259" w:lineRule="auto"/>
              <w:ind w:left="1" w:firstLine="0"/>
            </w:pPr>
            <w:r>
              <w:t xml:space="preserve">N° </w:t>
            </w:r>
            <w:proofErr w:type="gramStart"/>
            <w:r>
              <w:t>Index:</w:t>
            </w:r>
            <w:proofErr w:type="gramEnd"/>
            <w:r>
              <w:t xml:space="preserve"> 607-754-00-5 </w:t>
            </w:r>
          </w:p>
          <w:p w14:paraId="29941DD6" w14:textId="77777777" w:rsidR="00A12802" w:rsidRDefault="000B5AF9">
            <w:pPr>
              <w:spacing w:after="0" w:line="259" w:lineRule="auto"/>
              <w:ind w:left="1" w:firstLine="0"/>
            </w:pPr>
            <w:r>
              <w:t xml:space="preserve">N° </w:t>
            </w:r>
            <w:proofErr w:type="gramStart"/>
            <w:r>
              <w:t>REACH:</w:t>
            </w:r>
            <w:proofErr w:type="gramEnd"/>
            <w:r>
              <w:t xml:space="preserve"> 01-211996944231 </w:t>
            </w:r>
          </w:p>
        </w:tc>
        <w:tc>
          <w:tcPr>
            <w:tcW w:w="1133" w:type="dxa"/>
            <w:tcBorders>
              <w:top w:val="single" w:sz="4" w:space="0" w:color="0070C0"/>
              <w:left w:val="single" w:sz="4" w:space="0" w:color="0070C0"/>
              <w:bottom w:val="single" w:sz="4" w:space="0" w:color="0070C0"/>
              <w:right w:val="single" w:sz="4" w:space="0" w:color="0070C0"/>
            </w:tcBorders>
          </w:tcPr>
          <w:p w14:paraId="324952F1" w14:textId="77777777" w:rsidR="00A12802" w:rsidRDefault="000B5AF9">
            <w:pPr>
              <w:spacing w:after="0" w:line="259" w:lineRule="auto"/>
              <w:ind w:left="1" w:firstLine="0"/>
            </w:pPr>
            <w:r>
              <w:t xml:space="preserve">5 – 10 </w:t>
            </w:r>
          </w:p>
        </w:tc>
        <w:tc>
          <w:tcPr>
            <w:tcW w:w="3118" w:type="dxa"/>
            <w:tcBorders>
              <w:top w:val="single" w:sz="4" w:space="0" w:color="0070C0"/>
              <w:left w:val="single" w:sz="4" w:space="0" w:color="0070C0"/>
              <w:bottom w:val="single" w:sz="4" w:space="0" w:color="0070C0"/>
              <w:right w:val="single" w:sz="4" w:space="0" w:color="0070C0"/>
            </w:tcBorders>
          </w:tcPr>
          <w:p w14:paraId="41FFA3DE" w14:textId="77777777" w:rsidR="00A12802" w:rsidRDefault="000B5AF9">
            <w:pPr>
              <w:spacing w:line="259" w:lineRule="auto"/>
              <w:ind w:left="1" w:firstLine="0"/>
            </w:pPr>
            <w:r>
              <w:t xml:space="preserve">Eye Irrit. 2, H319 </w:t>
            </w:r>
          </w:p>
          <w:p w14:paraId="073E5DF5" w14:textId="77777777" w:rsidR="00A12802" w:rsidRDefault="000B5AF9">
            <w:pPr>
              <w:spacing w:line="259" w:lineRule="auto"/>
              <w:ind w:left="1" w:firstLine="0"/>
            </w:pPr>
            <w:r>
              <w:t xml:space="preserve">Skin Sens. 1B, H317 </w:t>
            </w:r>
          </w:p>
          <w:p w14:paraId="7EA73F77" w14:textId="77777777" w:rsidR="00A12802" w:rsidRDefault="000B5AF9">
            <w:pPr>
              <w:spacing w:after="0" w:line="259" w:lineRule="auto"/>
              <w:ind w:left="1" w:firstLine="0"/>
            </w:pPr>
            <w:r>
              <w:t xml:space="preserve">Aquatic Chronic 3, H412 </w:t>
            </w:r>
          </w:p>
        </w:tc>
      </w:tr>
      <w:tr w:rsidR="00A12802" w:rsidRPr="000B5AF9" w14:paraId="0347A525"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73E4F61A" w14:textId="77777777" w:rsidR="00A12802" w:rsidRDefault="000B5AF9">
            <w:pPr>
              <w:spacing w:after="0" w:line="259" w:lineRule="auto"/>
              <w:ind w:left="0" w:firstLine="0"/>
            </w:pPr>
            <w:r>
              <w:t xml:space="preserve">Hexyl 2-hydroxybenzoate </w:t>
            </w:r>
          </w:p>
        </w:tc>
        <w:tc>
          <w:tcPr>
            <w:tcW w:w="2268" w:type="dxa"/>
            <w:tcBorders>
              <w:top w:val="single" w:sz="4" w:space="0" w:color="0070C0"/>
              <w:left w:val="single" w:sz="4" w:space="0" w:color="0070C0"/>
              <w:bottom w:val="single" w:sz="4" w:space="0" w:color="0070C0"/>
              <w:right w:val="single" w:sz="4" w:space="0" w:color="0070C0"/>
            </w:tcBorders>
          </w:tcPr>
          <w:p w14:paraId="31C23543" w14:textId="77777777" w:rsidR="00A12802" w:rsidRDefault="000B5AF9">
            <w:pPr>
              <w:spacing w:line="259" w:lineRule="auto"/>
              <w:ind w:left="1" w:firstLine="0"/>
            </w:pPr>
            <w:r>
              <w:t xml:space="preserve">N° </w:t>
            </w:r>
            <w:proofErr w:type="gramStart"/>
            <w:r>
              <w:t>CAS:</w:t>
            </w:r>
            <w:proofErr w:type="gramEnd"/>
            <w:r>
              <w:t xml:space="preserve"> 6259-76-3 </w:t>
            </w:r>
          </w:p>
          <w:p w14:paraId="028221E3" w14:textId="77777777" w:rsidR="00A12802" w:rsidRDefault="000B5AF9">
            <w:pPr>
              <w:spacing w:line="259" w:lineRule="auto"/>
              <w:ind w:left="1" w:firstLine="0"/>
            </w:pPr>
            <w:r>
              <w:t xml:space="preserve">N° </w:t>
            </w:r>
            <w:proofErr w:type="gramStart"/>
            <w:r>
              <w:t>CE:</w:t>
            </w:r>
            <w:proofErr w:type="gramEnd"/>
            <w:r>
              <w:t xml:space="preserve"> 228-408-6 </w:t>
            </w:r>
          </w:p>
          <w:p w14:paraId="555AAD12" w14:textId="77777777" w:rsidR="00A12802" w:rsidRDefault="000B5AF9">
            <w:pPr>
              <w:spacing w:after="0" w:line="259" w:lineRule="auto"/>
              <w:ind w:left="1" w:firstLine="0"/>
            </w:pPr>
            <w:r>
              <w:t xml:space="preserve">N° </w:t>
            </w:r>
            <w:proofErr w:type="gramStart"/>
            <w:r>
              <w:t>REACH:</w:t>
            </w:r>
            <w:proofErr w:type="gramEnd"/>
            <w:r>
              <w:t xml:space="preserve"> 01-211963827536 </w:t>
            </w:r>
          </w:p>
        </w:tc>
        <w:tc>
          <w:tcPr>
            <w:tcW w:w="1133" w:type="dxa"/>
            <w:tcBorders>
              <w:top w:val="single" w:sz="4" w:space="0" w:color="0070C0"/>
              <w:left w:val="single" w:sz="4" w:space="0" w:color="0070C0"/>
              <w:bottom w:val="single" w:sz="4" w:space="0" w:color="0070C0"/>
              <w:right w:val="single" w:sz="4" w:space="0" w:color="0070C0"/>
            </w:tcBorders>
          </w:tcPr>
          <w:p w14:paraId="12AE80CF" w14:textId="77777777" w:rsidR="00A12802" w:rsidRDefault="000B5AF9">
            <w:pPr>
              <w:spacing w:after="0" w:line="259" w:lineRule="auto"/>
              <w:ind w:left="1" w:firstLine="0"/>
            </w:pPr>
            <w:r>
              <w:t xml:space="preserve">1 – 5 </w:t>
            </w:r>
          </w:p>
        </w:tc>
        <w:tc>
          <w:tcPr>
            <w:tcW w:w="3118" w:type="dxa"/>
            <w:tcBorders>
              <w:top w:val="single" w:sz="4" w:space="0" w:color="0070C0"/>
              <w:left w:val="single" w:sz="4" w:space="0" w:color="0070C0"/>
              <w:bottom w:val="single" w:sz="4" w:space="0" w:color="0070C0"/>
              <w:right w:val="single" w:sz="4" w:space="0" w:color="0070C0"/>
            </w:tcBorders>
          </w:tcPr>
          <w:p w14:paraId="4B903394" w14:textId="77777777" w:rsidR="00A12802" w:rsidRPr="000B5AF9" w:rsidRDefault="000B5AF9">
            <w:pPr>
              <w:spacing w:line="259" w:lineRule="auto"/>
              <w:ind w:left="1" w:firstLine="0"/>
              <w:rPr>
                <w:lang w:val="en-US"/>
              </w:rPr>
            </w:pPr>
            <w:r w:rsidRPr="000B5AF9">
              <w:rPr>
                <w:lang w:val="en-US"/>
              </w:rPr>
              <w:t xml:space="preserve">Skin Sens. 1B, H317 </w:t>
            </w:r>
          </w:p>
          <w:p w14:paraId="76179F50" w14:textId="77777777" w:rsidR="00A12802" w:rsidRPr="000B5AF9" w:rsidRDefault="000B5AF9">
            <w:pPr>
              <w:spacing w:after="0" w:line="259" w:lineRule="auto"/>
              <w:ind w:left="1" w:firstLine="0"/>
              <w:rPr>
                <w:lang w:val="en-US"/>
              </w:rPr>
            </w:pPr>
            <w:r w:rsidRPr="000B5AF9">
              <w:rPr>
                <w:lang w:val="en-US"/>
              </w:rPr>
              <w:t xml:space="preserve">Aquatic Chronic 1, H410 </w:t>
            </w:r>
          </w:p>
        </w:tc>
      </w:tr>
      <w:tr w:rsidR="00A12802" w14:paraId="74C08726"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6E973143" w14:textId="77777777" w:rsidR="00A12802" w:rsidRPr="000B5AF9" w:rsidRDefault="000B5AF9">
            <w:pPr>
              <w:spacing w:after="0" w:line="259" w:lineRule="auto"/>
              <w:ind w:left="0" w:firstLine="0"/>
              <w:rPr>
                <w:lang w:val="en-US"/>
              </w:rPr>
            </w:pPr>
            <w:r w:rsidRPr="000B5AF9">
              <w:rPr>
                <w:lang w:val="en-US"/>
              </w:rPr>
              <w:lastRenderedPageBreak/>
              <w:t>1-(1,2,3,4,5,6,7,8-Octahydro-2,3,8,8-tetramethyl-2</w:t>
            </w:r>
            <w:proofErr w:type="gramStart"/>
            <w:r w:rsidRPr="000B5AF9">
              <w:rPr>
                <w:lang w:val="en-US"/>
              </w:rPr>
              <w:t>naphthyl)ethan</w:t>
            </w:r>
            <w:proofErr w:type="gramEnd"/>
            <w:r w:rsidRPr="000B5AF9">
              <w:rPr>
                <w:lang w:val="en-US"/>
              </w:rPr>
              <w:t xml:space="preserve">-1-one </w:t>
            </w:r>
          </w:p>
        </w:tc>
        <w:tc>
          <w:tcPr>
            <w:tcW w:w="2268" w:type="dxa"/>
            <w:tcBorders>
              <w:top w:val="single" w:sz="4" w:space="0" w:color="0070C0"/>
              <w:left w:val="single" w:sz="4" w:space="0" w:color="0070C0"/>
              <w:bottom w:val="single" w:sz="4" w:space="0" w:color="0070C0"/>
              <w:right w:val="single" w:sz="4" w:space="0" w:color="0070C0"/>
            </w:tcBorders>
          </w:tcPr>
          <w:p w14:paraId="3949D9B8" w14:textId="77777777" w:rsidR="00A12802" w:rsidRDefault="000B5AF9">
            <w:pPr>
              <w:spacing w:after="22" w:line="259" w:lineRule="auto"/>
              <w:ind w:left="1" w:firstLine="0"/>
            </w:pPr>
            <w:r>
              <w:t xml:space="preserve">N° </w:t>
            </w:r>
            <w:proofErr w:type="gramStart"/>
            <w:r>
              <w:t>CAS</w:t>
            </w:r>
            <w:r>
              <w:t>:</w:t>
            </w:r>
            <w:proofErr w:type="gramEnd"/>
            <w:r>
              <w:t xml:space="preserve"> 54464-57-2 </w:t>
            </w:r>
          </w:p>
          <w:p w14:paraId="6132347E" w14:textId="77777777" w:rsidR="00A12802" w:rsidRDefault="000B5AF9">
            <w:pPr>
              <w:spacing w:line="259" w:lineRule="auto"/>
              <w:ind w:left="1" w:firstLine="0"/>
            </w:pPr>
            <w:r>
              <w:t xml:space="preserve">N° </w:t>
            </w:r>
            <w:proofErr w:type="gramStart"/>
            <w:r>
              <w:t>CE:</w:t>
            </w:r>
            <w:proofErr w:type="gramEnd"/>
            <w:r>
              <w:t xml:space="preserve"> 259-174-3 </w:t>
            </w:r>
          </w:p>
          <w:p w14:paraId="5E14BF02" w14:textId="77777777" w:rsidR="00A12802" w:rsidRDefault="000B5AF9">
            <w:pPr>
              <w:spacing w:after="0" w:line="259" w:lineRule="auto"/>
              <w:ind w:left="1" w:firstLine="0"/>
            </w:pPr>
            <w:r>
              <w:t xml:space="preserve">N° </w:t>
            </w:r>
            <w:proofErr w:type="gramStart"/>
            <w:r>
              <w:t>REACH:</w:t>
            </w:r>
            <w:proofErr w:type="gramEnd"/>
            <w:r>
              <w:t xml:space="preserve"> 01-211948998904 </w:t>
            </w:r>
          </w:p>
        </w:tc>
        <w:tc>
          <w:tcPr>
            <w:tcW w:w="1133" w:type="dxa"/>
            <w:tcBorders>
              <w:top w:val="single" w:sz="4" w:space="0" w:color="0070C0"/>
              <w:left w:val="single" w:sz="4" w:space="0" w:color="0070C0"/>
              <w:bottom w:val="single" w:sz="4" w:space="0" w:color="0070C0"/>
              <w:right w:val="single" w:sz="4" w:space="0" w:color="0070C0"/>
            </w:tcBorders>
          </w:tcPr>
          <w:p w14:paraId="5CF08585" w14:textId="77777777" w:rsidR="00A12802" w:rsidRDefault="000B5AF9">
            <w:pPr>
              <w:spacing w:after="0" w:line="259" w:lineRule="auto"/>
              <w:ind w:left="1" w:firstLine="0"/>
            </w:pPr>
            <w:r>
              <w:t xml:space="preserve">1 – 5 </w:t>
            </w:r>
          </w:p>
        </w:tc>
        <w:tc>
          <w:tcPr>
            <w:tcW w:w="3118" w:type="dxa"/>
            <w:tcBorders>
              <w:top w:val="single" w:sz="4" w:space="0" w:color="0070C0"/>
              <w:left w:val="single" w:sz="4" w:space="0" w:color="0070C0"/>
              <w:bottom w:val="single" w:sz="4" w:space="0" w:color="0070C0"/>
              <w:right w:val="single" w:sz="4" w:space="0" w:color="0070C0"/>
            </w:tcBorders>
          </w:tcPr>
          <w:p w14:paraId="123F1856" w14:textId="77777777" w:rsidR="00A12802" w:rsidRDefault="000B5AF9">
            <w:pPr>
              <w:spacing w:after="22" w:line="259" w:lineRule="auto"/>
              <w:ind w:left="1" w:firstLine="0"/>
            </w:pPr>
            <w:r>
              <w:t xml:space="preserve">Skin Irrit. 2, H315 </w:t>
            </w:r>
          </w:p>
          <w:p w14:paraId="199546A1" w14:textId="77777777" w:rsidR="00A12802" w:rsidRDefault="000B5AF9">
            <w:pPr>
              <w:spacing w:line="259" w:lineRule="auto"/>
              <w:ind w:left="1" w:firstLine="0"/>
            </w:pPr>
            <w:r>
              <w:t xml:space="preserve">Skin Sens. 1B, H317 </w:t>
            </w:r>
          </w:p>
          <w:p w14:paraId="0EC3487C" w14:textId="77777777" w:rsidR="00A12802" w:rsidRDefault="000B5AF9">
            <w:pPr>
              <w:spacing w:after="0" w:line="259" w:lineRule="auto"/>
              <w:ind w:left="1" w:firstLine="0"/>
            </w:pPr>
            <w:r>
              <w:t xml:space="preserve">Aquatic Chronic 2, H411 </w:t>
            </w:r>
          </w:p>
        </w:tc>
      </w:tr>
    </w:tbl>
    <w:p w14:paraId="190DAF4C" w14:textId="77777777" w:rsidR="00A12802" w:rsidRDefault="000B5AF9">
      <w:pPr>
        <w:spacing w:after="0" w:line="259" w:lineRule="auto"/>
        <w:ind w:left="0" w:firstLine="0"/>
      </w:pPr>
      <w:r>
        <w:rPr>
          <w:sz w:val="2"/>
        </w:rPr>
        <w:t xml:space="preserve"> </w:t>
      </w:r>
      <w:r>
        <w:rPr>
          <w:sz w:val="2"/>
        </w:rPr>
        <w:tab/>
        <w:t xml:space="preserve"> </w:t>
      </w:r>
      <w:r>
        <w:rPr>
          <w:sz w:val="2"/>
        </w:rPr>
        <w:tab/>
        <w:t xml:space="preserve"> </w:t>
      </w:r>
    </w:p>
    <w:tbl>
      <w:tblPr>
        <w:tblStyle w:val="TableGrid"/>
        <w:tblW w:w="10489" w:type="dxa"/>
        <w:tblInd w:w="6" w:type="dxa"/>
        <w:tblCellMar>
          <w:top w:w="45" w:type="dxa"/>
          <w:left w:w="56" w:type="dxa"/>
          <w:bottom w:w="0" w:type="dxa"/>
          <w:right w:w="32" w:type="dxa"/>
        </w:tblCellMar>
        <w:tblLook w:val="04A0" w:firstRow="1" w:lastRow="0" w:firstColumn="1" w:lastColumn="0" w:noHBand="0" w:noVBand="1"/>
      </w:tblPr>
      <w:tblGrid>
        <w:gridCol w:w="3970"/>
        <w:gridCol w:w="2268"/>
        <w:gridCol w:w="1133"/>
        <w:gridCol w:w="3118"/>
      </w:tblGrid>
      <w:tr w:rsidR="00A12802" w14:paraId="5E2393FA" w14:textId="77777777">
        <w:trPr>
          <w:trHeight w:val="576"/>
        </w:trPr>
        <w:tc>
          <w:tcPr>
            <w:tcW w:w="3969" w:type="dxa"/>
            <w:tcBorders>
              <w:top w:val="single" w:sz="4" w:space="0" w:color="0070C0"/>
              <w:left w:val="single" w:sz="4" w:space="0" w:color="0070C0"/>
              <w:bottom w:val="single" w:sz="4" w:space="0" w:color="0070C0"/>
              <w:right w:val="single" w:sz="4" w:space="0" w:color="0070C0"/>
            </w:tcBorders>
            <w:shd w:val="clear" w:color="auto" w:fill="BDD6EE"/>
          </w:tcPr>
          <w:p w14:paraId="3D0ABF11" w14:textId="77777777" w:rsidR="00A12802" w:rsidRDefault="000B5AF9">
            <w:pPr>
              <w:spacing w:after="0" w:line="259" w:lineRule="auto"/>
              <w:ind w:left="0" w:firstLine="0"/>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6050BB73" w14:textId="77777777" w:rsidR="00A12802" w:rsidRDefault="000B5AF9">
            <w:pPr>
              <w:spacing w:after="0" w:line="259" w:lineRule="auto"/>
              <w:ind w:left="1" w:firstLine="0"/>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14342789" w14:textId="77777777" w:rsidR="00A12802" w:rsidRDefault="000B5AF9">
            <w:pPr>
              <w:spacing w:after="0" w:line="259" w:lineRule="auto"/>
              <w:ind w:left="1" w:firstLine="0"/>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2FDD76CE" w14:textId="77777777" w:rsidR="00A12802" w:rsidRDefault="000B5AF9">
            <w:pPr>
              <w:spacing w:after="0" w:line="259" w:lineRule="auto"/>
              <w:ind w:left="1" w:firstLine="0"/>
            </w:pPr>
            <w:r>
              <w:rPr>
                <w:b/>
                <w:color w:val="0070C0"/>
                <w:sz w:val="18"/>
              </w:rPr>
              <w:t xml:space="preserve">Classification selon le règlement (CE) N° 1272/2008 [CLP] </w:t>
            </w:r>
          </w:p>
        </w:tc>
      </w:tr>
      <w:tr w:rsidR="00A12802" w14:paraId="3C3BDE09" w14:textId="77777777">
        <w:trPr>
          <w:trHeight w:val="1031"/>
        </w:trPr>
        <w:tc>
          <w:tcPr>
            <w:tcW w:w="3969" w:type="dxa"/>
            <w:tcBorders>
              <w:top w:val="single" w:sz="4" w:space="0" w:color="0070C0"/>
              <w:left w:val="single" w:sz="4" w:space="0" w:color="0070C0"/>
              <w:bottom w:val="single" w:sz="4" w:space="0" w:color="0070C0"/>
              <w:right w:val="single" w:sz="4" w:space="0" w:color="0070C0"/>
            </w:tcBorders>
          </w:tcPr>
          <w:p w14:paraId="15F0C12E" w14:textId="77777777" w:rsidR="00A12802" w:rsidRDefault="000B5AF9">
            <w:pPr>
              <w:spacing w:after="0" w:line="259" w:lineRule="auto"/>
              <w:ind w:left="0" w:firstLine="0"/>
            </w:pPr>
            <w:r>
              <w:t xml:space="preserve">3,7-Dimethyl-1,6-nonadien-3-ol </w:t>
            </w:r>
          </w:p>
        </w:tc>
        <w:tc>
          <w:tcPr>
            <w:tcW w:w="2268" w:type="dxa"/>
            <w:tcBorders>
              <w:top w:val="single" w:sz="4" w:space="0" w:color="0070C0"/>
              <w:left w:val="single" w:sz="4" w:space="0" w:color="0070C0"/>
              <w:bottom w:val="single" w:sz="4" w:space="0" w:color="0070C0"/>
              <w:right w:val="single" w:sz="4" w:space="0" w:color="0070C0"/>
            </w:tcBorders>
          </w:tcPr>
          <w:p w14:paraId="502FAFA4" w14:textId="77777777" w:rsidR="00A12802" w:rsidRDefault="000B5AF9">
            <w:pPr>
              <w:spacing w:line="259" w:lineRule="auto"/>
              <w:ind w:left="1" w:firstLine="0"/>
            </w:pPr>
            <w:r>
              <w:t xml:space="preserve">N° </w:t>
            </w:r>
            <w:proofErr w:type="gramStart"/>
            <w:r>
              <w:t>CAS:</w:t>
            </w:r>
            <w:proofErr w:type="gramEnd"/>
            <w:r>
              <w:t xml:space="preserve"> 10339-55-6 </w:t>
            </w:r>
          </w:p>
          <w:p w14:paraId="50720DAE" w14:textId="77777777" w:rsidR="00A12802" w:rsidRDefault="000B5AF9">
            <w:pPr>
              <w:spacing w:line="259" w:lineRule="auto"/>
              <w:ind w:left="1" w:firstLine="0"/>
            </w:pPr>
            <w:r>
              <w:t xml:space="preserve">N° </w:t>
            </w:r>
            <w:proofErr w:type="gramStart"/>
            <w:r>
              <w:t>CE:</w:t>
            </w:r>
            <w:proofErr w:type="gramEnd"/>
            <w:r>
              <w:t xml:space="preserve"> 233-732-6 </w:t>
            </w:r>
          </w:p>
          <w:p w14:paraId="4283A3A7" w14:textId="77777777" w:rsidR="00A12802" w:rsidRDefault="000B5AF9">
            <w:pPr>
              <w:spacing w:after="0" w:line="259" w:lineRule="auto"/>
              <w:ind w:left="1" w:firstLine="0"/>
            </w:pPr>
            <w:r>
              <w:t xml:space="preserve">N° </w:t>
            </w:r>
            <w:proofErr w:type="gramStart"/>
            <w:r>
              <w:t>REACH:</w:t>
            </w:r>
            <w:proofErr w:type="gramEnd"/>
            <w:r>
              <w:t xml:space="preserve"> 01-211996927232 </w:t>
            </w:r>
          </w:p>
        </w:tc>
        <w:tc>
          <w:tcPr>
            <w:tcW w:w="1133" w:type="dxa"/>
            <w:tcBorders>
              <w:top w:val="single" w:sz="4" w:space="0" w:color="0070C0"/>
              <w:left w:val="single" w:sz="4" w:space="0" w:color="0070C0"/>
              <w:bottom w:val="single" w:sz="4" w:space="0" w:color="0070C0"/>
              <w:right w:val="single" w:sz="4" w:space="0" w:color="0070C0"/>
            </w:tcBorders>
          </w:tcPr>
          <w:p w14:paraId="4F2A1688" w14:textId="77777777" w:rsidR="00A12802" w:rsidRDefault="000B5AF9">
            <w:pPr>
              <w:spacing w:after="0" w:line="259" w:lineRule="auto"/>
              <w:ind w:left="1" w:firstLine="0"/>
            </w:pPr>
            <w:r>
              <w:t xml:space="preserve">1 – 5 </w:t>
            </w:r>
          </w:p>
        </w:tc>
        <w:tc>
          <w:tcPr>
            <w:tcW w:w="3118" w:type="dxa"/>
            <w:tcBorders>
              <w:top w:val="single" w:sz="4" w:space="0" w:color="0070C0"/>
              <w:left w:val="single" w:sz="4" w:space="0" w:color="0070C0"/>
              <w:bottom w:val="single" w:sz="4" w:space="0" w:color="0070C0"/>
              <w:right w:val="single" w:sz="4" w:space="0" w:color="0070C0"/>
            </w:tcBorders>
          </w:tcPr>
          <w:p w14:paraId="1CAF4995" w14:textId="77777777" w:rsidR="00A12802" w:rsidRDefault="000B5AF9">
            <w:pPr>
              <w:spacing w:line="259" w:lineRule="auto"/>
              <w:ind w:left="1" w:firstLine="0"/>
            </w:pPr>
            <w:r>
              <w:t xml:space="preserve">Skin Irrit. 2, H315 </w:t>
            </w:r>
          </w:p>
          <w:p w14:paraId="0BA69B5E" w14:textId="77777777" w:rsidR="00A12802" w:rsidRDefault="000B5AF9">
            <w:pPr>
              <w:spacing w:line="259" w:lineRule="auto"/>
              <w:ind w:left="1" w:firstLine="0"/>
            </w:pPr>
            <w:r>
              <w:t xml:space="preserve">Eye Irrit. 2, H319 </w:t>
            </w:r>
          </w:p>
          <w:p w14:paraId="11A32E82" w14:textId="77777777" w:rsidR="00A12802" w:rsidRDefault="000B5AF9">
            <w:pPr>
              <w:spacing w:after="0" w:line="259" w:lineRule="auto"/>
              <w:ind w:left="1" w:firstLine="0"/>
            </w:pPr>
            <w:r>
              <w:t xml:space="preserve">Skin Sens. 1B, H317 </w:t>
            </w:r>
          </w:p>
        </w:tc>
      </w:tr>
      <w:tr w:rsidR="00A12802" w14:paraId="5BFA5E04"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5FC1CA92" w14:textId="77777777" w:rsidR="00A12802" w:rsidRDefault="000B5AF9">
            <w:pPr>
              <w:spacing w:after="0" w:line="259" w:lineRule="auto"/>
              <w:ind w:left="0" w:firstLine="0"/>
            </w:pPr>
            <w:r>
              <w:t>1,3-Benzodioxole-5-</w:t>
            </w:r>
            <w:r>
              <w:t xml:space="preserve">carboxaldehyde </w:t>
            </w:r>
          </w:p>
        </w:tc>
        <w:tc>
          <w:tcPr>
            <w:tcW w:w="2268" w:type="dxa"/>
            <w:tcBorders>
              <w:top w:val="single" w:sz="4" w:space="0" w:color="0070C0"/>
              <w:left w:val="single" w:sz="4" w:space="0" w:color="0070C0"/>
              <w:bottom w:val="single" w:sz="4" w:space="0" w:color="0070C0"/>
              <w:right w:val="single" w:sz="4" w:space="0" w:color="0070C0"/>
            </w:tcBorders>
          </w:tcPr>
          <w:p w14:paraId="288531EF" w14:textId="77777777" w:rsidR="00A12802" w:rsidRDefault="000B5AF9">
            <w:pPr>
              <w:spacing w:line="259" w:lineRule="auto"/>
              <w:ind w:left="1" w:firstLine="0"/>
            </w:pPr>
            <w:r>
              <w:t xml:space="preserve">N° </w:t>
            </w:r>
            <w:proofErr w:type="gramStart"/>
            <w:r>
              <w:t>CAS:</w:t>
            </w:r>
            <w:proofErr w:type="gramEnd"/>
            <w:r>
              <w:t xml:space="preserve"> 120-57-0 </w:t>
            </w:r>
          </w:p>
          <w:p w14:paraId="18D97113" w14:textId="77777777" w:rsidR="00A12802" w:rsidRDefault="000B5AF9">
            <w:pPr>
              <w:spacing w:after="19" w:line="259" w:lineRule="auto"/>
              <w:ind w:left="1" w:firstLine="0"/>
            </w:pPr>
            <w:r>
              <w:t xml:space="preserve">N° </w:t>
            </w:r>
            <w:proofErr w:type="gramStart"/>
            <w:r>
              <w:t>CE:</w:t>
            </w:r>
            <w:proofErr w:type="gramEnd"/>
            <w:r>
              <w:t xml:space="preserve"> 204-409-7 </w:t>
            </w:r>
          </w:p>
          <w:p w14:paraId="68D391CF" w14:textId="77777777" w:rsidR="00A12802" w:rsidRDefault="000B5AF9">
            <w:pPr>
              <w:spacing w:after="0" w:line="259" w:lineRule="auto"/>
              <w:ind w:left="1" w:firstLine="0"/>
            </w:pPr>
            <w:r>
              <w:t xml:space="preserve">N° </w:t>
            </w:r>
            <w:proofErr w:type="gramStart"/>
            <w:r>
              <w:t>REACH:</w:t>
            </w:r>
            <w:proofErr w:type="gramEnd"/>
            <w:r>
              <w:t xml:space="preserve"> 01-211998360821 </w:t>
            </w:r>
          </w:p>
        </w:tc>
        <w:tc>
          <w:tcPr>
            <w:tcW w:w="1133" w:type="dxa"/>
            <w:tcBorders>
              <w:top w:val="single" w:sz="4" w:space="0" w:color="0070C0"/>
              <w:left w:val="single" w:sz="4" w:space="0" w:color="0070C0"/>
              <w:bottom w:val="single" w:sz="4" w:space="0" w:color="0070C0"/>
              <w:right w:val="single" w:sz="4" w:space="0" w:color="0070C0"/>
            </w:tcBorders>
          </w:tcPr>
          <w:p w14:paraId="178D9CFA" w14:textId="77777777" w:rsidR="00A12802" w:rsidRDefault="000B5AF9">
            <w:pPr>
              <w:spacing w:after="0" w:line="259" w:lineRule="auto"/>
              <w:ind w:left="1" w:firstLine="0"/>
            </w:pPr>
            <w:r>
              <w:t xml:space="preserve">1 – 5 </w:t>
            </w:r>
          </w:p>
        </w:tc>
        <w:tc>
          <w:tcPr>
            <w:tcW w:w="3118" w:type="dxa"/>
            <w:tcBorders>
              <w:top w:val="single" w:sz="4" w:space="0" w:color="0070C0"/>
              <w:left w:val="single" w:sz="4" w:space="0" w:color="0070C0"/>
              <w:bottom w:val="single" w:sz="4" w:space="0" w:color="0070C0"/>
              <w:right w:val="single" w:sz="4" w:space="0" w:color="0070C0"/>
            </w:tcBorders>
          </w:tcPr>
          <w:p w14:paraId="2ECBD014" w14:textId="77777777" w:rsidR="00A12802" w:rsidRDefault="000B5AF9">
            <w:pPr>
              <w:spacing w:after="0" w:line="259" w:lineRule="auto"/>
              <w:ind w:left="1" w:firstLine="0"/>
            </w:pPr>
            <w:r>
              <w:t xml:space="preserve">Skin Sens. 1B, H317 </w:t>
            </w:r>
          </w:p>
        </w:tc>
      </w:tr>
      <w:tr w:rsidR="00A12802" w:rsidRPr="000B5AF9" w14:paraId="53759300" w14:textId="77777777">
        <w:trPr>
          <w:trHeight w:val="1009"/>
        </w:trPr>
        <w:tc>
          <w:tcPr>
            <w:tcW w:w="3969" w:type="dxa"/>
            <w:tcBorders>
              <w:top w:val="single" w:sz="4" w:space="0" w:color="0070C0"/>
              <w:left w:val="single" w:sz="4" w:space="0" w:color="0070C0"/>
              <w:bottom w:val="single" w:sz="4" w:space="0" w:color="0070C0"/>
              <w:right w:val="single" w:sz="4" w:space="0" w:color="0070C0"/>
            </w:tcBorders>
          </w:tcPr>
          <w:p w14:paraId="2EF5959F" w14:textId="77777777" w:rsidR="00A12802" w:rsidRPr="000B5AF9" w:rsidRDefault="000B5AF9">
            <w:pPr>
              <w:spacing w:after="22" w:line="259" w:lineRule="auto"/>
              <w:ind w:left="0" w:firstLine="0"/>
              <w:rPr>
                <w:lang w:val="en-US"/>
              </w:rPr>
            </w:pPr>
            <w:r w:rsidRPr="000B5AF9">
              <w:rPr>
                <w:lang w:val="en-US"/>
              </w:rPr>
              <w:t>(3R-(3a,3ab,6a,7b,8aa))-Octahydro-6-methoxy-</w:t>
            </w:r>
          </w:p>
          <w:p w14:paraId="1E79CA42" w14:textId="77777777" w:rsidR="00A12802" w:rsidRDefault="000B5AF9">
            <w:pPr>
              <w:spacing w:after="0" w:line="259" w:lineRule="auto"/>
              <w:ind w:left="0" w:firstLine="0"/>
            </w:pPr>
            <w:r>
              <w:t xml:space="preserve">3,6,8,8-tetramethyl-1H-3a,7-methanoazulene </w:t>
            </w:r>
          </w:p>
        </w:tc>
        <w:tc>
          <w:tcPr>
            <w:tcW w:w="2268" w:type="dxa"/>
            <w:tcBorders>
              <w:top w:val="single" w:sz="4" w:space="0" w:color="0070C0"/>
              <w:left w:val="single" w:sz="4" w:space="0" w:color="0070C0"/>
              <w:bottom w:val="single" w:sz="4" w:space="0" w:color="0070C0"/>
              <w:right w:val="single" w:sz="4" w:space="0" w:color="0070C0"/>
            </w:tcBorders>
          </w:tcPr>
          <w:p w14:paraId="4151031E" w14:textId="77777777" w:rsidR="00A12802" w:rsidRDefault="000B5AF9">
            <w:pPr>
              <w:spacing w:after="22" w:line="259" w:lineRule="auto"/>
              <w:ind w:left="1" w:firstLine="0"/>
            </w:pPr>
            <w:r>
              <w:t xml:space="preserve">N° </w:t>
            </w:r>
            <w:proofErr w:type="gramStart"/>
            <w:r>
              <w:t>CAS:</w:t>
            </w:r>
            <w:proofErr w:type="gramEnd"/>
            <w:r>
              <w:t xml:space="preserve"> 19870-74-7 </w:t>
            </w:r>
          </w:p>
          <w:p w14:paraId="5BF17821" w14:textId="77777777" w:rsidR="00A12802" w:rsidRDefault="000B5AF9">
            <w:pPr>
              <w:spacing w:line="259" w:lineRule="auto"/>
              <w:ind w:left="1" w:firstLine="0"/>
            </w:pPr>
            <w:r>
              <w:t xml:space="preserve">N° </w:t>
            </w:r>
            <w:proofErr w:type="gramStart"/>
            <w:r>
              <w:t>CE:</w:t>
            </w:r>
            <w:proofErr w:type="gramEnd"/>
            <w:r>
              <w:t xml:space="preserve"> 267-510-5 </w:t>
            </w:r>
          </w:p>
          <w:p w14:paraId="599A68D9" w14:textId="77777777" w:rsidR="00A12802" w:rsidRDefault="000B5AF9">
            <w:pPr>
              <w:spacing w:after="0" w:line="259" w:lineRule="auto"/>
              <w:ind w:left="1" w:firstLine="0"/>
            </w:pPr>
            <w:r>
              <w:t xml:space="preserve">N° </w:t>
            </w:r>
            <w:proofErr w:type="gramStart"/>
            <w:r>
              <w:t>REACH:</w:t>
            </w:r>
            <w:proofErr w:type="gramEnd"/>
            <w:r>
              <w:t xml:space="preserve"> 01-</w:t>
            </w:r>
            <w:r>
              <w:t xml:space="preserve">212022833561 </w:t>
            </w:r>
          </w:p>
        </w:tc>
        <w:tc>
          <w:tcPr>
            <w:tcW w:w="1133" w:type="dxa"/>
            <w:tcBorders>
              <w:top w:val="single" w:sz="4" w:space="0" w:color="0070C0"/>
              <w:left w:val="single" w:sz="4" w:space="0" w:color="0070C0"/>
              <w:bottom w:val="single" w:sz="4" w:space="0" w:color="0070C0"/>
              <w:right w:val="single" w:sz="4" w:space="0" w:color="0070C0"/>
            </w:tcBorders>
          </w:tcPr>
          <w:p w14:paraId="13B52507"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275A2901" w14:textId="77777777" w:rsidR="00A12802" w:rsidRPr="000B5AF9" w:rsidRDefault="000B5AF9">
            <w:pPr>
              <w:spacing w:after="22" w:line="259" w:lineRule="auto"/>
              <w:ind w:left="1" w:firstLine="0"/>
              <w:rPr>
                <w:lang w:val="en-US"/>
              </w:rPr>
            </w:pPr>
            <w:r w:rsidRPr="000B5AF9">
              <w:rPr>
                <w:lang w:val="en-US"/>
              </w:rPr>
              <w:t xml:space="preserve">Skin Sens. 1B, H317 </w:t>
            </w:r>
          </w:p>
          <w:p w14:paraId="48E3CC53" w14:textId="77777777" w:rsidR="00A12802" w:rsidRPr="000B5AF9" w:rsidRDefault="000B5AF9">
            <w:pPr>
              <w:spacing w:line="259" w:lineRule="auto"/>
              <w:ind w:left="1" w:firstLine="0"/>
              <w:rPr>
                <w:lang w:val="en-US"/>
              </w:rPr>
            </w:pPr>
            <w:r w:rsidRPr="000B5AF9">
              <w:rPr>
                <w:lang w:val="en-US"/>
              </w:rPr>
              <w:t xml:space="preserve">Aquatic Acute 1, H400 </w:t>
            </w:r>
          </w:p>
          <w:p w14:paraId="6622787F" w14:textId="77777777" w:rsidR="00A12802" w:rsidRPr="000B5AF9" w:rsidRDefault="000B5AF9">
            <w:pPr>
              <w:spacing w:after="0" w:line="259" w:lineRule="auto"/>
              <w:ind w:left="1" w:firstLine="0"/>
              <w:rPr>
                <w:lang w:val="en-US"/>
              </w:rPr>
            </w:pPr>
            <w:r w:rsidRPr="000B5AF9">
              <w:rPr>
                <w:lang w:val="en-US"/>
              </w:rPr>
              <w:t xml:space="preserve">Aquatic Chronic 1, H410 </w:t>
            </w:r>
          </w:p>
        </w:tc>
      </w:tr>
      <w:tr w:rsidR="00A12802" w14:paraId="3E959436"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6095524C" w14:textId="77777777" w:rsidR="00A12802" w:rsidRDefault="000B5AF9">
            <w:pPr>
              <w:spacing w:after="0" w:line="259" w:lineRule="auto"/>
              <w:ind w:left="0" w:firstLine="0"/>
            </w:pPr>
            <w:r>
              <w:t xml:space="preserve">Coumarin </w:t>
            </w:r>
          </w:p>
        </w:tc>
        <w:tc>
          <w:tcPr>
            <w:tcW w:w="2268" w:type="dxa"/>
            <w:tcBorders>
              <w:top w:val="single" w:sz="4" w:space="0" w:color="0070C0"/>
              <w:left w:val="single" w:sz="4" w:space="0" w:color="0070C0"/>
              <w:bottom w:val="single" w:sz="4" w:space="0" w:color="0070C0"/>
              <w:right w:val="single" w:sz="4" w:space="0" w:color="0070C0"/>
            </w:tcBorders>
          </w:tcPr>
          <w:p w14:paraId="5B830BA5" w14:textId="77777777" w:rsidR="00A12802" w:rsidRDefault="000B5AF9">
            <w:pPr>
              <w:spacing w:line="259" w:lineRule="auto"/>
              <w:ind w:left="1" w:firstLine="0"/>
            </w:pPr>
            <w:r>
              <w:t xml:space="preserve">N° </w:t>
            </w:r>
            <w:proofErr w:type="gramStart"/>
            <w:r>
              <w:t>CAS:</w:t>
            </w:r>
            <w:proofErr w:type="gramEnd"/>
            <w:r>
              <w:t xml:space="preserve"> 91-64-5 </w:t>
            </w:r>
          </w:p>
          <w:p w14:paraId="4D629135" w14:textId="77777777" w:rsidR="00A12802" w:rsidRDefault="000B5AF9">
            <w:pPr>
              <w:spacing w:line="259" w:lineRule="auto"/>
              <w:ind w:left="1" w:firstLine="0"/>
            </w:pPr>
            <w:r>
              <w:t xml:space="preserve">N° </w:t>
            </w:r>
            <w:proofErr w:type="gramStart"/>
            <w:r>
              <w:t>CE:</w:t>
            </w:r>
            <w:proofErr w:type="gramEnd"/>
            <w:r>
              <w:t xml:space="preserve"> 202-086-7 </w:t>
            </w:r>
          </w:p>
          <w:p w14:paraId="5969770B" w14:textId="77777777" w:rsidR="00A12802" w:rsidRDefault="000B5AF9">
            <w:pPr>
              <w:spacing w:after="0" w:line="259" w:lineRule="auto"/>
              <w:ind w:left="1" w:firstLine="0"/>
            </w:pPr>
            <w:r>
              <w:t xml:space="preserve">N° </w:t>
            </w:r>
            <w:proofErr w:type="gramStart"/>
            <w:r>
              <w:t>REACH:</w:t>
            </w:r>
            <w:proofErr w:type="gramEnd"/>
            <w:r>
              <w:t xml:space="preserve"> 01-211994375626 </w:t>
            </w:r>
          </w:p>
        </w:tc>
        <w:tc>
          <w:tcPr>
            <w:tcW w:w="1133" w:type="dxa"/>
            <w:tcBorders>
              <w:top w:val="single" w:sz="4" w:space="0" w:color="0070C0"/>
              <w:left w:val="single" w:sz="4" w:space="0" w:color="0070C0"/>
              <w:bottom w:val="single" w:sz="4" w:space="0" w:color="0070C0"/>
              <w:right w:val="single" w:sz="4" w:space="0" w:color="0070C0"/>
            </w:tcBorders>
          </w:tcPr>
          <w:p w14:paraId="3E08C434"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715BC53F" w14:textId="77777777" w:rsidR="00A12802" w:rsidRDefault="000B5AF9">
            <w:pPr>
              <w:spacing w:line="259" w:lineRule="auto"/>
              <w:ind w:left="1" w:firstLine="0"/>
            </w:pPr>
            <w:r>
              <w:t xml:space="preserve">Acute Tox. 4 (par voie orale), H302 </w:t>
            </w:r>
          </w:p>
          <w:p w14:paraId="68AAF13A" w14:textId="77777777" w:rsidR="00A12802" w:rsidRDefault="000B5AF9">
            <w:pPr>
              <w:spacing w:line="259" w:lineRule="auto"/>
              <w:ind w:left="1" w:firstLine="0"/>
            </w:pPr>
            <w:r>
              <w:t xml:space="preserve">(ATE=500 mg/kg de poids corporel) </w:t>
            </w:r>
          </w:p>
          <w:p w14:paraId="00F53B48" w14:textId="77777777" w:rsidR="00A12802" w:rsidRDefault="000B5AF9">
            <w:pPr>
              <w:spacing w:line="259" w:lineRule="auto"/>
              <w:ind w:left="1" w:firstLine="0"/>
            </w:pPr>
            <w:r>
              <w:t xml:space="preserve">Skin Sens. 1B, H317 </w:t>
            </w:r>
          </w:p>
          <w:p w14:paraId="5AEFDA46" w14:textId="77777777" w:rsidR="00A12802" w:rsidRDefault="000B5AF9">
            <w:pPr>
              <w:spacing w:after="0" w:line="259" w:lineRule="auto"/>
              <w:ind w:left="1" w:firstLine="0"/>
            </w:pPr>
            <w:r>
              <w:t xml:space="preserve">Aquatic Chronic 3, H412 </w:t>
            </w:r>
          </w:p>
        </w:tc>
      </w:tr>
      <w:tr w:rsidR="00A12802" w14:paraId="403A47D8"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0B63A653" w14:textId="77777777" w:rsidR="00A12802" w:rsidRDefault="000B5AF9">
            <w:pPr>
              <w:spacing w:after="0" w:line="259" w:lineRule="auto"/>
              <w:ind w:left="0" w:firstLine="0"/>
            </w:pPr>
            <w:r>
              <w:t xml:space="preserve">Geranyl acetate </w:t>
            </w:r>
          </w:p>
        </w:tc>
        <w:tc>
          <w:tcPr>
            <w:tcW w:w="2268" w:type="dxa"/>
            <w:tcBorders>
              <w:top w:val="single" w:sz="4" w:space="0" w:color="0070C0"/>
              <w:left w:val="single" w:sz="4" w:space="0" w:color="0070C0"/>
              <w:bottom w:val="single" w:sz="4" w:space="0" w:color="0070C0"/>
              <w:right w:val="single" w:sz="4" w:space="0" w:color="0070C0"/>
            </w:tcBorders>
          </w:tcPr>
          <w:p w14:paraId="08F0754E" w14:textId="77777777" w:rsidR="00A12802" w:rsidRDefault="000B5AF9">
            <w:pPr>
              <w:spacing w:line="259" w:lineRule="auto"/>
              <w:ind w:left="1" w:firstLine="0"/>
            </w:pPr>
            <w:r>
              <w:t xml:space="preserve">N° </w:t>
            </w:r>
            <w:proofErr w:type="gramStart"/>
            <w:r>
              <w:t>CAS:</w:t>
            </w:r>
            <w:proofErr w:type="gramEnd"/>
            <w:r>
              <w:t xml:space="preserve"> 105-87-3 </w:t>
            </w:r>
          </w:p>
          <w:p w14:paraId="0BD0D8D4" w14:textId="77777777" w:rsidR="00A12802" w:rsidRDefault="000B5AF9">
            <w:pPr>
              <w:spacing w:line="259" w:lineRule="auto"/>
              <w:ind w:left="1" w:firstLine="0"/>
            </w:pPr>
            <w:r>
              <w:t xml:space="preserve">N° </w:t>
            </w:r>
            <w:proofErr w:type="gramStart"/>
            <w:r>
              <w:t>CE:</w:t>
            </w:r>
            <w:proofErr w:type="gramEnd"/>
            <w:r>
              <w:t xml:space="preserve"> 203-341-5 </w:t>
            </w:r>
          </w:p>
          <w:p w14:paraId="661AE5ED" w14:textId="77777777" w:rsidR="00A12802" w:rsidRDefault="000B5AF9">
            <w:pPr>
              <w:spacing w:after="0" w:line="259" w:lineRule="auto"/>
              <w:ind w:left="1" w:firstLine="0"/>
            </w:pPr>
            <w:r>
              <w:t xml:space="preserve">N° </w:t>
            </w:r>
            <w:proofErr w:type="gramStart"/>
            <w:r>
              <w:t>REACH:</w:t>
            </w:r>
            <w:proofErr w:type="gramEnd"/>
            <w:r>
              <w:t xml:space="preserve"> 01-211997348035 </w:t>
            </w:r>
          </w:p>
        </w:tc>
        <w:tc>
          <w:tcPr>
            <w:tcW w:w="1133" w:type="dxa"/>
            <w:tcBorders>
              <w:top w:val="single" w:sz="4" w:space="0" w:color="0070C0"/>
              <w:left w:val="single" w:sz="4" w:space="0" w:color="0070C0"/>
              <w:bottom w:val="single" w:sz="4" w:space="0" w:color="0070C0"/>
              <w:right w:val="single" w:sz="4" w:space="0" w:color="0070C0"/>
            </w:tcBorders>
          </w:tcPr>
          <w:p w14:paraId="30F395AE"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0BC21339" w14:textId="77777777" w:rsidR="00A12802" w:rsidRDefault="000B5AF9">
            <w:pPr>
              <w:spacing w:line="259" w:lineRule="auto"/>
              <w:ind w:left="1" w:firstLine="0"/>
            </w:pPr>
            <w:r>
              <w:t xml:space="preserve">Skin Irrit. 2, H315 </w:t>
            </w:r>
          </w:p>
          <w:p w14:paraId="2F683179" w14:textId="77777777" w:rsidR="00A12802" w:rsidRDefault="000B5AF9">
            <w:pPr>
              <w:spacing w:line="259" w:lineRule="auto"/>
              <w:ind w:left="1" w:firstLine="0"/>
            </w:pPr>
            <w:r>
              <w:t xml:space="preserve">Skin Sens. 1B, H317 </w:t>
            </w:r>
          </w:p>
          <w:p w14:paraId="4B3EB889" w14:textId="77777777" w:rsidR="00A12802" w:rsidRDefault="000B5AF9">
            <w:pPr>
              <w:spacing w:after="0" w:line="259" w:lineRule="auto"/>
              <w:ind w:left="1" w:firstLine="0"/>
            </w:pPr>
            <w:r>
              <w:t xml:space="preserve">Aquatic Chronic 3, H412 </w:t>
            </w:r>
          </w:p>
        </w:tc>
      </w:tr>
      <w:tr w:rsidR="00A12802" w:rsidRPr="000B5AF9" w14:paraId="49F00EFD"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16E30EC6" w14:textId="77777777" w:rsidR="00A12802" w:rsidRDefault="000B5AF9">
            <w:pPr>
              <w:spacing w:after="0" w:line="259" w:lineRule="auto"/>
              <w:ind w:left="0" w:firstLine="0"/>
            </w:pPr>
            <w:r>
              <w:t xml:space="preserve">1,1,2,3,3-pentamethyl-2,5,6,7-tetrahydroinden-4-one </w:t>
            </w:r>
          </w:p>
        </w:tc>
        <w:tc>
          <w:tcPr>
            <w:tcW w:w="2268" w:type="dxa"/>
            <w:tcBorders>
              <w:top w:val="single" w:sz="4" w:space="0" w:color="0070C0"/>
              <w:left w:val="single" w:sz="4" w:space="0" w:color="0070C0"/>
              <w:bottom w:val="single" w:sz="4" w:space="0" w:color="0070C0"/>
              <w:right w:val="single" w:sz="4" w:space="0" w:color="0070C0"/>
            </w:tcBorders>
          </w:tcPr>
          <w:p w14:paraId="1FBA8B96" w14:textId="77777777" w:rsidR="00A12802" w:rsidRDefault="000B5AF9">
            <w:pPr>
              <w:spacing w:line="259" w:lineRule="auto"/>
              <w:ind w:left="1" w:firstLine="0"/>
            </w:pPr>
            <w:r>
              <w:t xml:space="preserve">N° </w:t>
            </w:r>
            <w:proofErr w:type="gramStart"/>
            <w:r>
              <w:t>CAS:</w:t>
            </w:r>
            <w:proofErr w:type="gramEnd"/>
            <w:r>
              <w:t xml:space="preserve"> 33704-61-9 </w:t>
            </w:r>
          </w:p>
          <w:p w14:paraId="5289C22C" w14:textId="77777777" w:rsidR="00A12802" w:rsidRDefault="000B5AF9">
            <w:pPr>
              <w:spacing w:line="259" w:lineRule="auto"/>
              <w:ind w:left="1" w:firstLine="0"/>
            </w:pPr>
            <w:r>
              <w:t xml:space="preserve">N° </w:t>
            </w:r>
            <w:proofErr w:type="gramStart"/>
            <w:r>
              <w:t>CE:</w:t>
            </w:r>
            <w:proofErr w:type="gramEnd"/>
            <w:r>
              <w:t xml:space="preserve"> 251-649-3 </w:t>
            </w:r>
          </w:p>
          <w:p w14:paraId="09EAF32C" w14:textId="77777777" w:rsidR="00A12802" w:rsidRDefault="000B5AF9">
            <w:pPr>
              <w:spacing w:after="0" w:line="259" w:lineRule="auto"/>
              <w:ind w:left="1" w:firstLine="0"/>
            </w:pPr>
            <w:r>
              <w:t xml:space="preserve">N° </w:t>
            </w:r>
            <w:proofErr w:type="gramStart"/>
            <w:r>
              <w:t>REACH:</w:t>
            </w:r>
            <w:proofErr w:type="gramEnd"/>
            <w:r>
              <w:t xml:space="preserve"> 01-211997713140 </w:t>
            </w:r>
          </w:p>
        </w:tc>
        <w:tc>
          <w:tcPr>
            <w:tcW w:w="1133" w:type="dxa"/>
            <w:tcBorders>
              <w:top w:val="single" w:sz="4" w:space="0" w:color="0070C0"/>
              <w:left w:val="single" w:sz="4" w:space="0" w:color="0070C0"/>
              <w:bottom w:val="single" w:sz="4" w:space="0" w:color="0070C0"/>
              <w:right w:val="single" w:sz="4" w:space="0" w:color="0070C0"/>
            </w:tcBorders>
          </w:tcPr>
          <w:p w14:paraId="157F82A7"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57C405D3" w14:textId="77777777" w:rsidR="00A12802" w:rsidRDefault="000B5AF9">
            <w:pPr>
              <w:spacing w:line="259" w:lineRule="auto"/>
              <w:ind w:left="1" w:firstLine="0"/>
            </w:pPr>
            <w:r>
              <w:t xml:space="preserve">Skin Irrit. 2, H315 </w:t>
            </w:r>
          </w:p>
          <w:p w14:paraId="16206298" w14:textId="77777777" w:rsidR="00A12802" w:rsidRPr="000B5AF9" w:rsidRDefault="000B5AF9">
            <w:pPr>
              <w:spacing w:line="259" w:lineRule="auto"/>
              <w:ind w:left="1" w:firstLine="0"/>
              <w:rPr>
                <w:lang w:val="en-US"/>
              </w:rPr>
            </w:pPr>
            <w:r>
              <w:t xml:space="preserve">Eye Irrit. </w:t>
            </w:r>
            <w:r w:rsidRPr="000B5AF9">
              <w:rPr>
                <w:lang w:val="en-US"/>
              </w:rPr>
              <w:t xml:space="preserve">2, H319 </w:t>
            </w:r>
          </w:p>
          <w:p w14:paraId="73732D1E" w14:textId="77777777" w:rsidR="00A12802" w:rsidRPr="000B5AF9" w:rsidRDefault="000B5AF9">
            <w:pPr>
              <w:spacing w:after="22" w:line="259" w:lineRule="auto"/>
              <w:ind w:left="1" w:firstLine="0"/>
              <w:rPr>
                <w:lang w:val="en-US"/>
              </w:rPr>
            </w:pPr>
            <w:r w:rsidRPr="000B5AF9">
              <w:rPr>
                <w:lang w:val="en-US"/>
              </w:rPr>
              <w:t xml:space="preserve">Skin Sens. 1B, H317 </w:t>
            </w:r>
          </w:p>
          <w:p w14:paraId="2496D82D" w14:textId="77777777" w:rsidR="00A12802" w:rsidRPr="000B5AF9" w:rsidRDefault="000B5AF9">
            <w:pPr>
              <w:spacing w:after="0" w:line="259" w:lineRule="auto"/>
              <w:ind w:left="1" w:firstLine="0"/>
              <w:rPr>
                <w:lang w:val="en-US"/>
              </w:rPr>
            </w:pPr>
            <w:r w:rsidRPr="000B5AF9">
              <w:rPr>
                <w:lang w:val="en-US"/>
              </w:rPr>
              <w:t xml:space="preserve">Aquatic Chronic 2, H411 </w:t>
            </w:r>
          </w:p>
        </w:tc>
      </w:tr>
      <w:tr w:rsidR="00A12802" w:rsidRPr="000B5AF9" w14:paraId="16A58294"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197BD52E" w14:textId="77777777" w:rsidR="00A12802" w:rsidRDefault="000B5AF9">
            <w:pPr>
              <w:spacing w:after="0" w:line="259" w:lineRule="auto"/>
              <w:ind w:left="0" w:firstLine="0"/>
            </w:pPr>
            <w:r>
              <w:t xml:space="preserve">(Z)-3-Hexenyl 2-hydroxybenzoate </w:t>
            </w:r>
          </w:p>
        </w:tc>
        <w:tc>
          <w:tcPr>
            <w:tcW w:w="2268" w:type="dxa"/>
            <w:tcBorders>
              <w:top w:val="single" w:sz="4" w:space="0" w:color="0070C0"/>
              <w:left w:val="single" w:sz="4" w:space="0" w:color="0070C0"/>
              <w:bottom w:val="single" w:sz="4" w:space="0" w:color="0070C0"/>
              <w:right w:val="single" w:sz="4" w:space="0" w:color="0070C0"/>
            </w:tcBorders>
          </w:tcPr>
          <w:p w14:paraId="3EAE1450" w14:textId="77777777" w:rsidR="00A12802" w:rsidRDefault="000B5AF9">
            <w:pPr>
              <w:spacing w:line="259" w:lineRule="auto"/>
              <w:ind w:left="1" w:firstLine="0"/>
            </w:pPr>
            <w:r>
              <w:t xml:space="preserve">N° </w:t>
            </w:r>
            <w:proofErr w:type="gramStart"/>
            <w:r>
              <w:t>CAS:</w:t>
            </w:r>
            <w:proofErr w:type="gramEnd"/>
            <w:r>
              <w:t xml:space="preserve"> 65405-77-8 </w:t>
            </w:r>
          </w:p>
          <w:p w14:paraId="374E094B" w14:textId="77777777" w:rsidR="00A12802" w:rsidRDefault="000B5AF9">
            <w:pPr>
              <w:spacing w:line="259" w:lineRule="auto"/>
              <w:ind w:left="1" w:firstLine="0"/>
            </w:pPr>
            <w:r>
              <w:t xml:space="preserve">N° </w:t>
            </w:r>
            <w:proofErr w:type="gramStart"/>
            <w:r>
              <w:t>CE:</w:t>
            </w:r>
            <w:proofErr w:type="gramEnd"/>
            <w:r>
              <w:t xml:space="preserve"> 265-745-8 </w:t>
            </w:r>
          </w:p>
          <w:p w14:paraId="47C75FFB" w14:textId="77777777" w:rsidR="00A12802" w:rsidRDefault="000B5AF9">
            <w:pPr>
              <w:spacing w:after="0" w:line="259" w:lineRule="auto"/>
              <w:ind w:left="1" w:firstLine="0"/>
            </w:pPr>
            <w:r>
              <w:t xml:space="preserve">N° </w:t>
            </w:r>
            <w:proofErr w:type="gramStart"/>
            <w:r>
              <w:t>REACH:</w:t>
            </w:r>
            <w:proofErr w:type="gramEnd"/>
            <w:r>
              <w:t xml:space="preserve"> 01-211998732037 </w:t>
            </w:r>
          </w:p>
        </w:tc>
        <w:tc>
          <w:tcPr>
            <w:tcW w:w="1133" w:type="dxa"/>
            <w:tcBorders>
              <w:top w:val="single" w:sz="4" w:space="0" w:color="0070C0"/>
              <w:left w:val="single" w:sz="4" w:space="0" w:color="0070C0"/>
              <w:bottom w:val="single" w:sz="4" w:space="0" w:color="0070C0"/>
              <w:right w:val="single" w:sz="4" w:space="0" w:color="0070C0"/>
            </w:tcBorders>
          </w:tcPr>
          <w:p w14:paraId="46BA02F0"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690F9A76" w14:textId="77777777" w:rsidR="00A12802" w:rsidRPr="000B5AF9" w:rsidRDefault="000B5AF9">
            <w:pPr>
              <w:spacing w:after="0" w:line="259" w:lineRule="auto"/>
              <w:ind w:left="1" w:right="858" w:firstLine="0"/>
              <w:rPr>
                <w:lang w:val="en-US"/>
              </w:rPr>
            </w:pPr>
            <w:r w:rsidRPr="000B5AF9">
              <w:rPr>
                <w:lang w:val="en-US"/>
              </w:rPr>
              <w:t xml:space="preserve">Aquatic Acute 1, H400 Aquatic Chronic 2, H411 </w:t>
            </w:r>
          </w:p>
        </w:tc>
      </w:tr>
      <w:tr w:rsidR="00A12802" w14:paraId="4D7494F9" w14:textId="77777777">
        <w:trPr>
          <w:trHeight w:val="787"/>
        </w:trPr>
        <w:tc>
          <w:tcPr>
            <w:tcW w:w="3969" w:type="dxa"/>
            <w:tcBorders>
              <w:top w:val="single" w:sz="4" w:space="0" w:color="0070C0"/>
              <w:left w:val="single" w:sz="4" w:space="0" w:color="0070C0"/>
              <w:bottom w:val="single" w:sz="4" w:space="0" w:color="0070C0"/>
              <w:right w:val="single" w:sz="4" w:space="0" w:color="0070C0"/>
            </w:tcBorders>
          </w:tcPr>
          <w:p w14:paraId="668F15D8" w14:textId="77777777" w:rsidR="00A12802" w:rsidRDefault="000B5AF9">
            <w:pPr>
              <w:spacing w:after="0" w:line="259" w:lineRule="auto"/>
              <w:ind w:left="0" w:firstLine="0"/>
            </w:pPr>
            <w:proofErr w:type="gramStart"/>
            <w:r>
              <w:t>géraniol;</w:t>
            </w:r>
            <w:proofErr w:type="gramEnd"/>
            <w:r>
              <w:t xml:space="preserve"> (2E)-3,7-diméthylocta-2,6-dién-1-ol </w:t>
            </w:r>
          </w:p>
        </w:tc>
        <w:tc>
          <w:tcPr>
            <w:tcW w:w="2268" w:type="dxa"/>
            <w:tcBorders>
              <w:top w:val="single" w:sz="4" w:space="0" w:color="0070C0"/>
              <w:left w:val="single" w:sz="4" w:space="0" w:color="0070C0"/>
              <w:bottom w:val="single" w:sz="4" w:space="0" w:color="0070C0"/>
              <w:right w:val="single" w:sz="4" w:space="0" w:color="0070C0"/>
            </w:tcBorders>
          </w:tcPr>
          <w:p w14:paraId="1A45F482" w14:textId="77777777" w:rsidR="00A12802" w:rsidRDefault="000B5AF9">
            <w:pPr>
              <w:spacing w:line="259" w:lineRule="auto"/>
              <w:ind w:left="1" w:firstLine="0"/>
            </w:pPr>
            <w:r>
              <w:t xml:space="preserve">N° </w:t>
            </w:r>
            <w:proofErr w:type="gramStart"/>
            <w:r>
              <w:t>CAS:</w:t>
            </w:r>
            <w:proofErr w:type="gramEnd"/>
            <w:r>
              <w:t xml:space="preserve"> 106-24-1 </w:t>
            </w:r>
          </w:p>
          <w:p w14:paraId="08C1EE6E" w14:textId="77777777" w:rsidR="00A12802" w:rsidRDefault="000B5AF9">
            <w:pPr>
              <w:spacing w:line="259" w:lineRule="auto"/>
              <w:ind w:left="1" w:firstLine="0"/>
            </w:pPr>
            <w:r>
              <w:t xml:space="preserve">N° </w:t>
            </w:r>
            <w:proofErr w:type="gramStart"/>
            <w:r>
              <w:t>CE</w:t>
            </w:r>
            <w:r>
              <w:t>:</w:t>
            </w:r>
            <w:proofErr w:type="gramEnd"/>
            <w:r>
              <w:t xml:space="preserve"> 203-377-1 </w:t>
            </w:r>
          </w:p>
          <w:p w14:paraId="12E4A537" w14:textId="77777777" w:rsidR="00A12802" w:rsidRDefault="000B5AF9">
            <w:pPr>
              <w:spacing w:after="0" w:line="259" w:lineRule="auto"/>
              <w:ind w:left="1" w:firstLine="0"/>
            </w:pPr>
            <w:r>
              <w:t xml:space="preserve">N° </w:t>
            </w:r>
            <w:proofErr w:type="gramStart"/>
            <w:r>
              <w:t>Index:</w:t>
            </w:r>
            <w:proofErr w:type="gramEnd"/>
            <w:r>
              <w:t xml:space="preserve"> 603-241-00-5 </w:t>
            </w:r>
          </w:p>
        </w:tc>
        <w:tc>
          <w:tcPr>
            <w:tcW w:w="1133" w:type="dxa"/>
            <w:tcBorders>
              <w:top w:val="single" w:sz="4" w:space="0" w:color="0070C0"/>
              <w:left w:val="single" w:sz="4" w:space="0" w:color="0070C0"/>
              <w:bottom w:val="single" w:sz="4" w:space="0" w:color="0070C0"/>
              <w:right w:val="single" w:sz="4" w:space="0" w:color="0070C0"/>
            </w:tcBorders>
          </w:tcPr>
          <w:p w14:paraId="68A2EBBF"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4D3AE424" w14:textId="77777777" w:rsidR="00A12802" w:rsidRDefault="000B5AF9">
            <w:pPr>
              <w:spacing w:line="259" w:lineRule="auto"/>
              <w:ind w:left="1" w:firstLine="0"/>
            </w:pPr>
            <w:r>
              <w:t xml:space="preserve">Skin Irrit. 2, H315 </w:t>
            </w:r>
          </w:p>
          <w:p w14:paraId="674F062D" w14:textId="77777777" w:rsidR="00A12802" w:rsidRDefault="000B5AF9">
            <w:pPr>
              <w:spacing w:line="259" w:lineRule="auto"/>
              <w:ind w:left="1" w:firstLine="0"/>
            </w:pPr>
            <w:r>
              <w:t xml:space="preserve">Eye Dam. 1, H318 </w:t>
            </w:r>
          </w:p>
          <w:p w14:paraId="5DACE907" w14:textId="77777777" w:rsidR="00A12802" w:rsidRDefault="000B5AF9">
            <w:pPr>
              <w:spacing w:after="0" w:line="259" w:lineRule="auto"/>
              <w:ind w:left="1" w:firstLine="0"/>
            </w:pPr>
            <w:r>
              <w:t xml:space="preserve">Skin Sens. 1, H317 </w:t>
            </w:r>
          </w:p>
        </w:tc>
      </w:tr>
      <w:tr w:rsidR="00A12802" w14:paraId="7B78E31F"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0C83EFB9" w14:textId="77777777" w:rsidR="00A12802" w:rsidRPr="000B5AF9" w:rsidRDefault="000B5AF9">
            <w:pPr>
              <w:spacing w:after="0" w:line="259" w:lineRule="auto"/>
              <w:ind w:left="0" w:firstLine="0"/>
              <w:rPr>
                <w:lang w:val="en-US"/>
              </w:rPr>
            </w:pPr>
            <w:r w:rsidRPr="000B5AF9">
              <w:rPr>
                <w:lang w:val="en-US"/>
              </w:rPr>
              <w:t xml:space="preserve">3-Methyl-4-(2,6,6-trimethyl-2-cyclohexenyl)-3-buten-2one </w:t>
            </w:r>
          </w:p>
        </w:tc>
        <w:tc>
          <w:tcPr>
            <w:tcW w:w="2268" w:type="dxa"/>
            <w:tcBorders>
              <w:top w:val="single" w:sz="4" w:space="0" w:color="0070C0"/>
              <w:left w:val="single" w:sz="4" w:space="0" w:color="0070C0"/>
              <w:bottom w:val="single" w:sz="4" w:space="0" w:color="0070C0"/>
              <w:right w:val="single" w:sz="4" w:space="0" w:color="0070C0"/>
            </w:tcBorders>
          </w:tcPr>
          <w:p w14:paraId="3C9048D3" w14:textId="77777777" w:rsidR="00A12802" w:rsidRDefault="000B5AF9">
            <w:pPr>
              <w:spacing w:after="0" w:line="259" w:lineRule="auto"/>
              <w:ind w:left="1" w:right="673" w:firstLine="0"/>
            </w:pPr>
            <w:r>
              <w:t xml:space="preserve">N° </w:t>
            </w:r>
            <w:proofErr w:type="gramStart"/>
            <w:r>
              <w:t>CAS:</w:t>
            </w:r>
            <w:proofErr w:type="gramEnd"/>
            <w:r>
              <w:t xml:space="preserve"> 127-51-5 N° CE: 204-846-3 </w:t>
            </w:r>
          </w:p>
        </w:tc>
        <w:tc>
          <w:tcPr>
            <w:tcW w:w="1133" w:type="dxa"/>
            <w:tcBorders>
              <w:top w:val="single" w:sz="4" w:space="0" w:color="0070C0"/>
              <w:left w:val="single" w:sz="4" w:space="0" w:color="0070C0"/>
              <w:bottom w:val="single" w:sz="4" w:space="0" w:color="0070C0"/>
              <w:right w:val="single" w:sz="4" w:space="0" w:color="0070C0"/>
            </w:tcBorders>
          </w:tcPr>
          <w:p w14:paraId="06469E79"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5E3A36F0" w14:textId="77777777" w:rsidR="00A12802" w:rsidRPr="000B5AF9" w:rsidRDefault="000B5AF9">
            <w:pPr>
              <w:spacing w:line="259" w:lineRule="auto"/>
              <w:ind w:left="1" w:firstLine="0"/>
              <w:rPr>
                <w:lang w:val="en-US"/>
              </w:rPr>
            </w:pPr>
            <w:r w:rsidRPr="000B5AF9">
              <w:rPr>
                <w:lang w:val="en-US"/>
              </w:rPr>
              <w:t xml:space="preserve">Skin Irrit. 2, H315 </w:t>
            </w:r>
          </w:p>
          <w:p w14:paraId="7A5A6AC1" w14:textId="77777777" w:rsidR="00A12802" w:rsidRPr="000B5AF9" w:rsidRDefault="000B5AF9">
            <w:pPr>
              <w:spacing w:line="259" w:lineRule="auto"/>
              <w:ind w:left="1" w:firstLine="0"/>
              <w:rPr>
                <w:lang w:val="en-US"/>
              </w:rPr>
            </w:pPr>
            <w:r w:rsidRPr="000B5AF9">
              <w:rPr>
                <w:lang w:val="en-US"/>
              </w:rPr>
              <w:t xml:space="preserve">Aquatic Chronic 2, H411 </w:t>
            </w:r>
          </w:p>
          <w:p w14:paraId="79BE5895" w14:textId="77777777" w:rsidR="00A12802" w:rsidRDefault="000B5AF9">
            <w:pPr>
              <w:spacing w:line="259" w:lineRule="auto"/>
              <w:ind w:left="1" w:firstLine="0"/>
            </w:pPr>
            <w:r>
              <w:t xml:space="preserve">Eye Irrit. 2, H319 </w:t>
            </w:r>
          </w:p>
          <w:p w14:paraId="165950AE" w14:textId="77777777" w:rsidR="00A12802" w:rsidRDefault="000B5AF9">
            <w:pPr>
              <w:spacing w:after="0" w:line="259" w:lineRule="auto"/>
              <w:ind w:left="1" w:firstLine="0"/>
            </w:pPr>
            <w:r>
              <w:t xml:space="preserve">Skin Sens. 1B, H317 </w:t>
            </w:r>
          </w:p>
        </w:tc>
      </w:tr>
      <w:tr w:rsidR="00A12802" w14:paraId="6C4F2DE7"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67AE1A24" w14:textId="77777777" w:rsidR="00A12802" w:rsidRDefault="000B5AF9">
            <w:pPr>
              <w:spacing w:after="0" w:line="259" w:lineRule="auto"/>
              <w:ind w:left="0" w:firstLine="0"/>
            </w:pPr>
            <w:r>
              <w:t xml:space="preserve">Methyl 2,6,10-trimethylcyclododeca-2,5,9-trienyl ketone </w:t>
            </w:r>
          </w:p>
        </w:tc>
        <w:tc>
          <w:tcPr>
            <w:tcW w:w="2268" w:type="dxa"/>
            <w:tcBorders>
              <w:top w:val="single" w:sz="4" w:space="0" w:color="0070C0"/>
              <w:left w:val="single" w:sz="4" w:space="0" w:color="0070C0"/>
              <w:bottom w:val="single" w:sz="4" w:space="0" w:color="0070C0"/>
              <w:right w:val="single" w:sz="4" w:space="0" w:color="0070C0"/>
            </w:tcBorders>
          </w:tcPr>
          <w:p w14:paraId="1D2DB6EA" w14:textId="77777777" w:rsidR="00A12802" w:rsidRDefault="000B5AF9">
            <w:pPr>
              <w:spacing w:line="259" w:lineRule="auto"/>
              <w:ind w:left="1" w:firstLine="0"/>
            </w:pPr>
            <w:r>
              <w:t xml:space="preserve">N° </w:t>
            </w:r>
            <w:proofErr w:type="gramStart"/>
            <w:r>
              <w:t>CAS:</w:t>
            </w:r>
            <w:proofErr w:type="gramEnd"/>
            <w:r>
              <w:t xml:space="preserve"> 144020-22-4 </w:t>
            </w:r>
          </w:p>
          <w:p w14:paraId="7DCEEEB2" w14:textId="77777777" w:rsidR="00A12802" w:rsidRDefault="000B5AF9">
            <w:pPr>
              <w:spacing w:line="259" w:lineRule="auto"/>
              <w:ind w:left="1" w:firstLine="0"/>
            </w:pPr>
            <w:r>
              <w:t xml:space="preserve">N° </w:t>
            </w:r>
            <w:proofErr w:type="gramStart"/>
            <w:r>
              <w:t>CE:</w:t>
            </w:r>
            <w:proofErr w:type="gramEnd"/>
            <w:r>
              <w:t xml:space="preserve"> 482-330-9 </w:t>
            </w:r>
          </w:p>
          <w:p w14:paraId="06A80BA4" w14:textId="77777777" w:rsidR="00A12802" w:rsidRDefault="000B5AF9">
            <w:pPr>
              <w:spacing w:after="0" w:line="259" w:lineRule="auto"/>
              <w:ind w:left="1" w:firstLine="0"/>
            </w:pPr>
            <w:r>
              <w:t xml:space="preserve">N° </w:t>
            </w:r>
            <w:proofErr w:type="gramStart"/>
            <w:r>
              <w:t>REACH:</w:t>
            </w:r>
            <w:proofErr w:type="gramEnd"/>
            <w:r>
              <w:t xml:space="preserve"> 01-211943046641 </w:t>
            </w:r>
          </w:p>
        </w:tc>
        <w:tc>
          <w:tcPr>
            <w:tcW w:w="1133" w:type="dxa"/>
            <w:tcBorders>
              <w:top w:val="single" w:sz="4" w:space="0" w:color="0070C0"/>
              <w:left w:val="single" w:sz="4" w:space="0" w:color="0070C0"/>
              <w:bottom w:val="single" w:sz="4" w:space="0" w:color="0070C0"/>
              <w:right w:val="single" w:sz="4" w:space="0" w:color="0070C0"/>
            </w:tcBorders>
          </w:tcPr>
          <w:p w14:paraId="77D3587C"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01F678F3" w14:textId="77777777" w:rsidR="00A12802" w:rsidRPr="000B5AF9" w:rsidRDefault="000B5AF9">
            <w:pPr>
              <w:spacing w:line="259" w:lineRule="auto"/>
              <w:ind w:left="1" w:firstLine="0"/>
              <w:rPr>
                <w:lang w:val="en-US"/>
              </w:rPr>
            </w:pPr>
            <w:r w:rsidRPr="000B5AF9">
              <w:rPr>
                <w:lang w:val="en-US"/>
              </w:rPr>
              <w:t xml:space="preserve">Aquatic Acute 1, H400 </w:t>
            </w:r>
          </w:p>
          <w:p w14:paraId="678AA4F8" w14:textId="77777777" w:rsidR="00A12802" w:rsidRPr="000B5AF9" w:rsidRDefault="000B5AF9">
            <w:pPr>
              <w:spacing w:line="259" w:lineRule="auto"/>
              <w:ind w:left="1" w:firstLine="0"/>
              <w:rPr>
                <w:lang w:val="en-US"/>
              </w:rPr>
            </w:pPr>
            <w:r w:rsidRPr="000B5AF9">
              <w:rPr>
                <w:lang w:val="en-US"/>
              </w:rPr>
              <w:t xml:space="preserve">Aquatic Chronic 1, H410 </w:t>
            </w:r>
          </w:p>
          <w:p w14:paraId="4CE79BC2" w14:textId="77777777" w:rsidR="00A12802" w:rsidRDefault="000B5AF9">
            <w:pPr>
              <w:spacing w:after="0" w:line="259" w:lineRule="auto"/>
              <w:ind w:left="1" w:firstLine="0"/>
            </w:pPr>
            <w:r>
              <w:t xml:space="preserve">Skin Sens. 1B, H317 </w:t>
            </w:r>
          </w:p>
        </w:tc>
      </w:tr>
      <w:tr w:rsidR="00A12802" w14:paraId="1DAE63B9"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34A0DB3F" w14:textId="77777777" w:rsidR="00A12802" w:rsidRDefault="000B5AF9">
            <w:pPr>
              <w:spacing w:after="0" w:line="259" w:lineRule="auto"/>
              <w:ind w:left="0" w:firstLine="0"/>
            </w:pPr>
            <w:r>
              <w:lastRenderedPageBreak/>
              <w:t>3-(p-</w:t>
            </w:r>
            <w:proofErr w:type="gramStart"/>
            <w:r>
              <w:t>Methoxyphenyl)-</w:t>
            </w:r>
            <w:proofErr w:type="gramEnd"/>
            <w:r>
              <w:t xml:space="preserve">2-methylpropionaldehyde </w:t>
            </w:r>
          </w:p>
        </w:tc>
        <w:tc>
          <w:tcPr>
            <w:tcW w:w="2268" w:type="dxa"/>
            <w:tcBorders>
              <w:top w:val="single" w:sz="4" w:space="0" w:color="0070C0"/>
              <w:left w:val="single" w:sz="4" w:space="0" w:color="0070C0"/>
              <w:bottom w:val="single" w:sz="4" w:space="0" w:color="0070C0"/>
              <w:right w:val="single" w:sz="4" w:space="0" w:color="0070C0"/>
            </w:tcBorders>
          </w:tcPr>
          <w:p w14:paraId="1A07E21F" w14:textId="77777777" w:rsidR="00A12802" w:rsidRDefault="000B5AF9">
            <w:pPr>
              <w:spacing w:line="259" w:lineRule="auto"/>
              <w:ind w:left="1" w:firstLine="0"/>
            </w:pPr>
            <w:r>
              <w:t xml:space="preserve">N° </w:t>
            </w:r>
            <w:proofErr w:type="gramStart"/>
            <w:r>
              <w:t>CAS:</w:t>
            </w:r>
            <w:proofErr w:type="gramEnd"/>
            <w:r>
              <w:t xml:space="preserve"> 5462-06-6 </w:t>
            </w:r>
          </w:p>
          <w:p w14:paraId="3B7A77C2" w14:textId="77777777" w:rsidR="00A12802" w:rsidRDefault="000B5AF9">
            <w:pPr>
              <w:spacing w:line="259" w:lineRule="auto"/>
              <w:ind w:left="1" w:firstLine="0"/>
            </w:pPr>
            <w:r>
              <w:t xml:space="preserve">N° </w:t>
            </w:r>
            <w:proofErr w:type="gramStart"/>
            <w:r>
              <w:t>CE:</w:t>
            </w:r>
            <w:proofErr w:type="gramEnd"/>
            <w:r>
              <w:t xml:space="preserve"> 226-749-5 </w:t>
            </w:r>
          </w:p>
          <w:p w14:paraId="645125AA" w14:textId="77777777" w:rsidR="00A12802" w:rsidRDefault="000B5AF9">
            <w:pPr>
              <w:spacing w:after="0" w:line="259" w:lineRule="auto"/>
              <w:ind w:left="1" w:firstLine="0"/>
            </w:pPr>
            <w:r>
              <w:t xml:space="preserve">N° </w:t>
            </w:r>
            <w:proofErr w:type="gramStart"/>
            <w:r>
              <w:t>REACH:</w:t>
            </w:r>
            <w:proofErr w:type="gramEnd"/>
            <w:r>
              <w:t xml:space="preserve"> 01-212062910367 </w:t>
            </w:r>
          </w:p>
        </w:tc>
        <w:tc>
          <w:tcPr>
            <w:tcW w:w="1133" w:type="dxa"/>
            <w:tcBorders>
              <w:top w:val="single" w:sz="4" w:space="0" w:color="0070C0"/>
              <w:left w:val="single" w:sz="4" w:space="0" w:color="0070C0"/>
              <w:bottom w:val="single" w:sz="4" w:space="0" w:color="0070C0"/>
              <w:right w:val="single" w:sz="4" w:space="0" w:color="0070C0"/>
            </w:tcBorders>
          </w:tcPr>
          <w:p w14:paraId="181EE2F2"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73F51EE0" w14:textId="77777777" w:rsidR="00A12802" w:rsidRDefault="000B5AF9">
            <w:pPr>
              <w:spacing w:after="0" w:line="259" w:lineRule="auto"/>
              <w:ind w:left="1" w:firstLine="0"/>
            </w:pPr>
            <w:r>
              <w:t xml:space="preserve">Skin Sens. 1B, H317 </w:t>
            </w:r>
          </w:p>
        </w:tc>
      </w:tr>
      <w:tr w:rsidR="00A12802" w:rsidRPr="000B5AF9" w14:paraId="61162862" w14:textId="77777777">
        <w:trPr>
          <w:trHeight w:val="1008"/>
        </w:trPr>
        <w:tc>
          <w:tcPr>
            <w:tcW w:w="3969" w:type="dxa"/>
            <w:tcBorders>
              <w:top w:val="single" w:sz="4" w:space="0" w:color="0070C0"/>
              <w:left w:val="single" w:sz="4" w:space="0" w:color="0070C0"/>
              <w:bottom w:val="single" w:sz="4" w:space="0" w:color="0070C0"/>
              <w:right w:val="single" w:sz="4" w:space="0" w:color="0070C0"/>
            </w:tcBorders>
          </w:tcPr>
          <w:p w14:paraId="46347CDC" w14:textId="77777777" w:rsidR="00A12802" w:rsidRDefault="000B5AF9">
            <w:pPr>
              <w:spacing w:after="0" w:line="259" w:lineRule="auto"/>
              <w:ind w:left="0" w:firstLine="0"/>
            </w:pPr>
            <w:r>
              <w:t xml:space="preserve">(Z)-Hex-3-enyl benzoate </w:t>
            </w:r>
          </w:p>
        </w:tc>
        <w:tc>
          <w:tcPr>
            <w:tcW w:w="2268" w:type="dxa"/>
            <w:tcBorders>
              <w:top w:val="single" w:sz="4" w:space="0" w:color="0070C0"/>
              <w:left w:val="single" w:sz="4" w:space="0" w:color="0070C0"/>
              <w:bottom w:val="single" w:sz="4" w:space="0" w:color="0070C0"/>
              <w:right w:val="single" w:sz="4" w:space="0" w:color="0070C0"/>
            </w:tcBorders>
          </w:tcPr>
          <w:p w14:paraId="66A6D6CA" w14:textId="77777777" w:rsidR="00A12802" w:rsidRDefault="000B5AF9">
            <w:pPr>
              <w:spacing w:line="259" w:lineRule="auto"/>
              <w:ind w:left="1" w:firstLine="0"/>
            </w:pPr>
            <w:r>
              <w:t xml:space="preserve">N° </w:t>
            </w:r>
            <w:proofErr w:type="gramStart"/>
            <w:r>
              <w:t>CAS:</w:t>
            </w:r>
            <w:proofErr w:type="gramEnd"/>
            <w:r>
              <w:t xml:space="preserve"> 25152-85-6 </w:t>
            </w:r>
          </w:p>
          <w:p w14:paraId="298AFF8A" w14:textId="77777777" w:rsidR="00A12802" w:rsidRDefault="000B5AF9">
            <w:pPr>
              <w:spacing w:line="259" w:lineRule="auto"/>
              <w:ind w:left="1" w:firstLine="0"/>
            </w:pPr>
            <w:r>
              <w:t xml:space="preserve">N° </w:t>
            </w:r>
            <w:proofErr w:type="gramStart"/>
            <w:r>
              <w:t>CE:</w:t>
            </w:r>
            <w:proofErr w:type="gramEnd"/>
            <w:r>
              <w:t xml:space="preserve"> 246-669-4 </w:t>
            </w:r>
          </w:p>
          <w:p w14:paraId="547A2A26" w14:textId="77777777" w:rsidR="00A12802" w:rsidRDefault="000B5AF9">
            <w:pPr>
              <w:spacing w:after="0" w:line="259" w:lineRule="auto"/>
              <w:ind w:left="1" w:firstLine="0"/>
            </w:pPr>
            <w:r>
              <w:t xml:space="preserve">N° </w:t>
            </w:r>
            <w:proofErr w:type="gramStart"/>
            <w:r>
              <w:t>REACH:</w:t>
            </w:r>
            <w:proofErr w:type="gramEnd"/>
            <w:r>
              <w:t xml:space="preserve"> 01-212052515073 </w:t>
            </w:r>
          </w:p>
        </w:tc>
        <w:tc>
          <w:tcPr>
            <w:tcW w:w="1133" w:type="dxa"/>
            <w:tcBorders>
              <w:top w:val="single" w:sz="4" w:space="0" w:color="0070C0"/>
              <w:left w:val="single" w:sz="4" w:space="0" w:color="0070C0"/>
              <w:bottom w:val="single" w:sz="4" w:space="0" w:color="0070C0"/>
              <w:right w:val="single" w:sz="4" w:space="0" w:color="0070C0"/>
            </w:tcBorders>
          </w:tcPr>
          <w:p w14:paraId="6DAFC58D" w14:textId="77777777" w:rsidR="00A12802" w:rsidRDefault="000B5AF9">
            <w:pPr>
              <w:spacing w:after="0" w:line="259" w:lineRule="auto"/>
              <w:ind w:left="1" w:firstLine="0"/>
            </w:pPr>
            <w:r>
              <w:t xml:space="preserve">0,1 – 1 </w:t>
            </w:r>
          </w:p>
        </w:tc>
        <w:tc>
          <w:tcPr>
            <w:tcW w:w="3118" w:type="dxa"/>
            <w:tcBorders>
              <w:top w:val="single" w:sz="4" w:space="0" w:color="0070C0"/>
              <w:left w:val="single" w:sz="4" w:space="0" w:color="0070C0"/>
              <w:bottom w:val="single" w:sz="4" w:space="0" w:color="0070C0"/>
              <w:right w:val="single" w:sz="4" w:space="0" w:color="0070C0"/>
            </w:tcBorders>
          </w:tcPr>
          <w:p w14:paraId="0B3A9296" w14:textId="77777777" w:rsidR="00A12802" w:rsidRPr="000B5AF9" w:rsidRDefault="000B5AF9">
            <w:pPr>
              <w:spacing w:after="0" w:line="259" w:lineRule="auto"/>
              <w:ind w:left="1" w:right="934" w:firstLine="0"/>
              <w:rPr>
                <w:lang w:val="en-US"/>
              </w:rPr>
            </w:pPr>
            <w:r w:rsidRPr="000B5AF9">
              <w:rPr>
                <w:lang w:val="en-US"/>
              </w:rPr>
              <w:t xml:space="preserve">Aquatic Chronic 2, H411 Skin Sens. 1B, H317 </w:t>
            </w:r>
          </w:p>
        </w:tc>
      </w:tr>
      <w:tr w:rsidR="00A12802" w14:paraId="3E44C5E2" w14:textId="77777777">
        <w:trPr>
          <w:trHeight w:val="1006"/>
        </w:trPr>
        <w:tc>
          <w:tcPr>
            <w:tcW w:w="3969" w:type="dxa"/>
            <w:tcBorders>
              <w:top w:val="single" w:sz="4" w:space="0" w:color="0070C0"/>
              <w:left w:val="single" w:sz="4" w:space="0" w:color="0070C0"/>
              <w:bottom w:val="single" w:sz="4" w:space="0" w:color="0070C0"/>
              <w:right w:val="single" w:sz="4" w:space="0" w:color="0070C0"/>
            </w:tcBorders>
          </w:tcPr>
          <w:p w14:paraId="2A1811AB" w14:textId="77777777" w:rsidR="00A12802" w:rsidRDefault="000B5AF9">
            <w:pPr>
              <w:spacing w:after="0" w:line="259" w:lineRule="auto"/>
              <w:ind w:left="0" w:firstLine="0"/>
              <w:jc w:val="both"/>
            </w:pPr>
            <w:r>
              <w:t>1-(2,6,6-Trimethyl-1,3-</w:t>
            </w:r>
            <w:proofErr w:type="gramStart"/>
            <w:r>
              <w:t>cyclohexadienyl)-</w:t>
            </w:r>
            <w:proofErr w:type="gramEnd"/>
            <w:r>
              <w:t xml:space="preserve">2-buten-1-one </w:t>
            </w:r>
          </w:p>
        </w:tc>
        <w:tc>
          <w:tcPr>
            <w:tcW w:w="2268" w:type="dxa"/>
            <w:tcBorders>
              <w:top w:val="single" w:sz="4" w:space="0" w:color="0070C0"/>
              <w:left w:val="single" w:sz="4" w:space="0" w:color="0070C0"/>
              <w:bottom w:val="single" w:sz="4" w:space="0" w:color="0070C0"/>
              <w:right w:val="single" w:sz="4" w:space="0" w:color="0070C0"/>
            </w:tcBorders>
          </w:tcPr>
          <w:p w14:paraId="786A8D55" w14:textId="77777777" w:rsidR="00A12802" w:rsidRDefault="000B5AF9">
            <w:pPr>
              <w:spacing w:after="22" w:line="259" w:lineRule="auto"/>
              <w:ind w:left="1" w:firstLine="0"/>
            </w:pPr>
            <w:r>
              <w:t xml:space="preserve">N° </w:t>
            </w:r>
            <w:proofErr w:type="gramStart"/>
            <w:r>
              <w:t>CAS:</w:t>
            </w:r>
            <w:proofErr w:type="gramEnd"/>
            <w:r>
              <w:t xml:space="preserve"> 23696-85-7 </w:t>
            </w:r>
          </w:p>
          <w:p w14:paraId="2ABCE945" w14:textId="77777777" w:rsidR="00A12802" w:rsidRDefault="000B5AF9">
            <w:pPr>
              <w:spacing w:line="259" w:lineRule="auto"/>
              <w:ind w:left="1" w:firstLine="0"/>
            </w:pPr>
            <w:r>
              <w:t xml:space="preserve">N° </w:t>
            </w:r>
            <w:proofErr w:type="gramStart"/>
            <w:r>
              <w:t>CE:</w:t>
            </w:r>
            <w:proofErr w:type="gramEnd"/>
            <w:r>
              <w:t xml:space="preserve"> 245-833-2 </w:t>
            </w:r>
          </w:p>
          <w:p w14:paraId="2C4DCB6B" w14:textId="77777777" w:rsidR="00A12802" w:rsidRDefault="000B5AF9">
            <w:pPr>
              <w:spacing w:after="0" w:line="259" w:lineRule="auto"/>
              <w:ind w:left="1" w:firstLine="0"/>
            </w:pPr>
            <w:r>
              <w:t xml:space="preserve">N° </w:t>
            </w:r>
            <w:proofErr w:type="gramStart"/>
            <w:r>
              <w:t>REACH:</w:t>
            </w:r>
            <w:proofErr w:type="gramEnd"/>
            <w:r>
              <w:t xml:space="preserve"> 01-212010579849 </w:t>
            </w:r>
          </w:p>
        </w:tc>
        <w:tc>
          <w:tcPr>
            <w:tcW w:w="1133" w:type="dxa"/>
            <w:tcBorders>
              <w:top w:val="single" w:sz="4" w:space="0" w:color="0070C0"/>
              <w:left w:val="single" w:sz="4" w:space="0" w:color="0070C0"/>
              <w:bottom w:val="single" w:sz="4" w:space="0" w:color="0070C0"/>
              <w:right w:val="single" w:sz="4" w:space="0" w:color="0070C0"/>
            </w:tcBorders>
          </w:tcPr>
          <w:p w14:paraId="3F81890F" w14:textId="77777777" w:rsidR="00A12802" w:rsidRDefault="000B5AF9">
            <w:pPr>
              <w:spacing w:after="0" w:line="259" w:lineRule="auto"/>
              <w:ind w:left="1" w:firstLine="0"/>
            </w:pPr>
            <w:r>
              <w:t xml:space="preserve">&lt; 0,1 </w:t>
            </w:r>
          </w:p>
        </w:tc>
        <w:tc>
          <w:tcPr>
            <w:tcW w:w="3118" w:type="dxa"/>
            <w:tcBorders>
              <w:top w:val="single" w:sz="4" w:space="0" w:color="0070C0"/>
              <w:left w:val="single" w:sz="4" w:space="0" w:color="0070C0"/>
              <w:bottom w:val="single" w:sz="4" w:space="0" w:color="0070C0"/>
              <w:right w:val="single" w:sz="4" w:space="0" w:color="0070C0"/>
            </w:tcBorders>
          </w:tcPr>
          <w:p w14:paraId="6773DF56" w14:textId="77777777" w:rsidR="00A12802" w:rsidRDefault="000B5AF9">
            <w:pPr>
              <w:spacing w:after="22" w:line="259" w:lineRule="auto"/>
              <w:ind w:left="1" w:firstLine="0"/>
            </w:pPr>
            <w:r>
              <w:t xml:space="preserve">Skin Irrit. 2, H315 </w:t>
            </w:r>
          </w:p>
          <w:p w14:paraId="634BCCBE" w14:textId="77777777" w:rsidR="00A12802" w:rsidRDefault="000B5AF9">
            <w:pPr>
              <w:spacing w:line="259" w:lineRule="auto"/>
              <w:ind w:left="1" w:firstLine="0"/>
            </w:pPr>
            <w:r>
              <w:t xml:space="preserve">Skin Sens. 1A, H317 </w:t>
            </w:r>
          </w:p>
          <w:p w14:paraId="6DFA8171" w14:textId="77777777" w:rsidR="00A12802" w:rsidRDefault="000B5AF9">
            <w:pPr>
              <w:spacing w:after="0" w:line="259" w:lineRule="auto"/>
              <w:ind w:left="1" w:firstLine="0"/>
            </w:pPr>
            <w:r>
              <w:t xml:space="preserve">Aquatic Chronic 2, H411 </w:t>
            </w:r>
          </w:p>
        </w:tc>
      </w:tr>
    </w:tbl>
    <w:p w14:paraId="6F68566D" w14:textId="77777777" w:rsidR="00A12802" w:rsidRDefault="000B5AF9">
      <w:pPr>
        <w:ind w:left="-5"/>
      </w:pPr>
      <w:r>
        <w:t xml:space="preserve">Texte intégral des mentions H et EUH : voir rubrique 16 </w:t>
      </w:r>
    </w:p>
    <w:p w14:paraId="10C87FF2" w14:textId="77777777" w:rsidR="00A12802" w:rsidRDefault="000B5AF9">
      <w:pPr>
        <w:pStyle w:val="Titre1"/>
        <w:spacing w:after="0"/>
        <w:ind w:left="24"/>
      </w:pPr>
      <w:r>
        <w:t xml:space="preserve">RUBRIQUE </w:t>
      </w:r>
      <w:proofErr w:type="gramStart"/>
      <w:r>
        <w:t>4:</w:t>
      </w:r>
      <w:proofErr w:type="gramEnd"/>
      <w:r>
        <w:t xml:space="preserve"> Premiers secours </w:t>
      </w:r>
    </w:p>
    <w:tbl>
      <w:tblPr>
        <w:tblStyle w:val="TableGrid"/>
        <w:tblW w:w="10507" w:type="dxa"/>
        <w:tblInd w:w="-5" w:type="dxa"/>
        <w:tblCellMar>
          <w:top w:w="21" w:type="dxa"/>
          <w:left w:w="0" w:type="dxa"/>
          <w:bottom w:w="21" w:type="dxa"/>
          <w:right w:w="115" w:type="dxa"/>
        </w:tblCellMar>
        <w:tblLook w:val="04A0" w:firstRow="1" w:lastRow="0" w:firstColumn="1" w:lastColumn="0" w:noHBand="0" w:noVBand="1"/>
      </w:tblPr>
      <w:tblGrid>
        <w:gridCol w:w="3810"/>
        <w:gridCol w:w="6697"/>
      </w:tblGrid>
      <w:tr w:rsidR="00A12802" w14:paraId="3884148C" w14:textId="77777777">
        <w:trPr>
          <w:trHeight w:val="293"/>
        </w:trPr>
        <w:tc>
          <w:tcPr>
            <w:tcW w:w="10507" w:type="dxa"/>
            <w:gridSpan w:val="2"/>
            <w:tcBorders>
              <w:top w:val="nil"/>
              <w:left w:val="nil"/>
              <w:bottom w:val="nil"/>
              <w:right w:val="nil"/>
            </w:tcBorders>
            <w:shd w:val="clear" w:color="auto" w:fill="9CC2E5"/>
          </w:tcPr>
          <w:p w14:paraId="76E13390" w14:textId="77777777" w:rsidR="00A12802" w:rsidRDefault="000B5AF9">
            <w:pPr>
              <w:spacing w:after="0" w:line="259" w:lineRule="auto"/>
              <w:ind w:left="34" w:firstLine="0"/>
            </w:pPr>
            <w:r>
              <w:rPr>
                <w:b/>
                <w:color w:val="0070C0"/>
                <w:sz w:val="18"/>
              </w:rPr>
              <w:t xml:space="preserve">4.1. Description des mesures de premiers secours </w:t>
            </w:r>
          </w:p>
        </w:tc>
      </w:tr>
      <w:tr w:rsidR="00A12802" w14:paraId="2DE0961B" w14:textId="77777777">
        <w:trPr>
          <w:trHeight w:val="328"/>
        </w:trPr>
        <w:tc>
          <w:tcPr>
            <w:tcW w:w="3810" w:type="dxa"/>
            <w:tcBorders>
              <w:top w:val="nil"/>
              <w:left w:val="nil"/>
              <w:bottom w:val="nil"/>
              <w:right w:val="nil"/>
            </w:tcBorders>
            <w:vAlign w:val="bottom"/>
          </w:tcPr>
          <w:p w14:paraId="3E1514CD" w14:textId="77777777" w:rsidR="00A12802" w:rsidRDefault="000B5AF9">
            <w:pPr>
              <w:spacing w:after="0" w:line="259" w:lineRule="auto"/>
              <w:ind w:left="5" w:firstLine="0"/>
            </w:pPr>
            <w:r>
              <w:t xml:space="preserve">Premiers soins général </w:t>
            </w:r>
          </w:p>
        </w:tc>
        <w:tc>
          <w:tcPr>
            <w:tcW w:w="6697" w:type="dxa"/>
            <w:tcBorders>
              <w:top w:val="nil"/>
              <w:left w:val="nil"/>
              <w:bottom w:val="nil"/>
              <w:right w:val="nil"/>
            </w:tcBorders>
            <w:vAlign w:val="bottom"/>
          </w:tcPr>
          <w:p w14:paraId="49CBE36D" w14:textId="77777777" w:rsidR="00A12802" w:rsidRDefault="000B5AF9">
            <w:pPr>
              <w:spacing w:after="0" w:line="259" w:lineRule="auto"/>
              <w:ind w:left="0" w:firstLine="0"/>
            </w:pPr>
            <w:r>
              <w:t xml:space="preserve">: </w:t>
            </w:r>
            <w:r>
              <w:t xml:space="preserve">En cas de malaise consulter un médecin. </w:t>
            </w:r>
          </w:p>
        </w:tc>
      </w:tr>
      <w:tr w:rsidR="00A12802" w14:paraId="5CEBAF95" w14:textId="77777777">
        <w:trPr>
          <w:trHeight w:val="442"/>
        </w:trPr>
        <w:tc>
          <w:tcPr>
            <w:tcW w:w="3810" w:type="dxa"/>
            <w:tcBorders>
              <w:top w:val="nil"/>
              <w:left w:val="nil"/>
              <w:bottom w:val="nil"/>
              <w:right w:val="nil"/>
            </w:tcBorders>
          </w:tcPr>
          <w:p w14:paraId="1BEB448E" w14:textId="77777777" w:rsidR="00A12802" w:rsidRDefault="000B5AF9">
            <w:pPr>
              <w:spacing w:after="0" w:line="259" w:lineRule="auto"/>
              <w:ind w:left="5" w:firstLine="0"/>
            </w:pPr>
            <w:r>
              <w:t xml:space="preserve">Premiers soins après inhalation </w:t>
            </w:r>
          </w:p>
        </w:tc>
        <w:tc>
          <w:tcPr>
            <w:tcW w:w="6697" w:type="dxa"/>
            <w:tcBorders>
              <w:top w:val="nil"/>
              <w:left w:val="nil"/>
              <w:bottom w:val="nil"/>
              <w:right w:val="nil"/>
            </w:tcBorders>
          </w:tcPr>
          <w:p w14:paraId="2BB1BEA6" w14:textId="77777777" w:rsidR="00A12802" w:rsidRDefault="000B5AF9">
            <w:pPr>
              <w:spacing w:after="0" w:line="259" w:lineRule="auto"/>
              <w:ind w:left="166" w:hanging="166"/>
            </w:pPr>
            <w:r>
              <w:t xml:space="preserve">: Transporter la personne à l’extérieur et la maintenir dans une position où elle peut confortablement respirer. </w:t>
            </w:r>
          </w:p>
        </w:tc>
      </w:tr>
      <w:tr w:rsidR="00A12802" w14:paraId="1682A784" w14:textId="77777777">
        <w:trPr>
          <w:trHeight w:val="442"/>
        </w:trPr>
        <w:tc>
          <w:tcPr>
            <w:tcW w:w="3810" w:type="dxa"/>
            <w:tcBorders>
              <w:top w:val="nil"/>
              <w:left w:val="nil"/>
              <w:bottom w:val="nil"/>
              <w:right w:val="nil"/>
            </w:tcBorders>
          </w:tcPr>
          <w:p w14:paraId="58BBD9B1" w14:textId="77777777" w:rsidR="00A12802" w:rsidRDefault="000B5AF9">
            <w:pPr>
              <w:spacing w:after="0" w:line="259" w:lineRule="auto"/>
              <w:ind w:left="5" w:firstLine="0"/>
            </w:pPr>
            <w:r>
              <w:t xml:space="preserve">Premiers soins après contact avec la peau </w:t>
            </w:r>
          </w:p>
        </w:tc>
        <w:tc>
          <w:tcPr>
            <w:tcW w:w="6697" w:type="dxa"/>
            <w:tcBorders>
              <w:top w:val="nil"/>
              <w:left w:val="nil"/>
              <w:bottom w:val="nil"/>
              <w:right w:val="nil"/>
            </w:tcBorders>
          </w:tcPr>
          <w:p w14:paraId="399B5117" w14:textId="77777777" w:rsidR="00A12802" w:rsidRDefault="000B5AF9">
            <w:pPr>
              <w:spacing w:after="0" w:line="259" w:lineRule="auto"/>
              <w:ind w:left="166" w:hanging="166"/>
            </w:pPr>
            <w:r>
              <w:t xml:space="preserve">: Laver la peau avec beaucoup d’eau. Enlever les vêtements contaminés. En cas d’irritation ou d’éruption </w:t>
            </w:r>
            <w:proofErr w:type="gramStart"/>
            <w:r>
              <w:t>cutanée:</w:t>
            </w:r>
            <w:proofErr w:type="gramEnd"/>
            <w:r>
              <w:t xml:space="preserve"> consulter un médecin. </w:t>
            </w:r>
          </w:p>
        </w:tc>
      </w:tr>
      <w:tr w:rsidR="00A12802" w14:paraId="5945F9B9" w14:textId="77777777">
        <w:trPr>
          <w:trHeight w:val="221"/>
        </w:trPr>
        <w:tc>
          <w:tcPr>
            <w:tcW w:w="3810" w:type="dxa"/>
            <w:tcBorders>
              <w:top w:val="nil"/>
              <w:left w:val="nil"/>
              <w:bottom w:val="nil"/>
              <w:right w:val="nil"/>
            </w:tcBorders>
          </w:tcPr>
          <w:p w14:paraId="2D61235C" w14:textId="77777777" w:rsidR="00A12802" w:rsidRDefault="000B5AF9">
            <w:pPr>
              <w:spacing w:after="0" w:line="259" w:lineRule="auto"/>
              <w:ind w:left="5" w:firstLine="0"/>
            </w:pPr>
            <w:r>
              <w:t xml:space="preserve">Premiers soins après contact oculaire </w:t>
            </w:r>
          </w:p>
        </w:tc>
        <w:tc>
          <w:tcPr>
            <w:tcW w:w="6697" w:type="dxa"/>
            <w:tcBorders>
              <w:top w:val="nil"/>
              <w:left w:val="nil"/>
              <w:bottom w:val="nil"/>
              <w:right w:val="nil"/>
            </w:tcBorders>
          </w:tcPr>
          <w:p w14:paraId="029640F0" w14:textId="77777777" w:rsidR="00A12802" w:rsidRDefault="000B5AF9">
            <w:pPr>
              <w:spacing w:after="0" w:line="259" w:lineRule="auto"/>
              <w:ind w:left="0" w:firstLine="0"/>
            </w:pPr>
            <w:r>
              <w:t xml:space="preserve">: Rincer les yeux à l’eau par mesure de précaution. </w:t>
            </w:r>
          </w:p>
        </w:tc>
      </w:tr>
      <w:tr w:rsidR="00A12802" w14:paraId="305B120D" w14:textId="77777777">
        <w:trPr>
          <w:trHeight w:val="358"/>
        </w:trPr>
        <w:tc>
          <w:tcPr>
            <w:tcW w:w="3810" w:type="dxa"/>
            <w:tcBorders>
              <w:top w:val="nil"/>
              <w:left w:val="nil"/>
              <w:bottom w:val="nil"/>
              <w:right w:val="nil"/>
            </w:tcBorders>
          </w:tcPr>
          <w:p w14:paraId="6C8A136F" w14:textId="77777777" w:rsidR="00A12802" w:rsidRDefault="000B5AF9">
            <w:pPr>
              <w:spacing w:after="0" w:line="259" w:lineRule="auto"/>
              <w:ind w:left="5" w:firstLine="0"/>
            </w:pPr>
            <w:r>
              <w:t xml:space="preserve">Premiers soins après ingestion </w:t>
            </w:r>
          </w:p>
        </w:tc>
        <w:tc>
          <w:tcPr>
            <w:tcW w:w="6697" w:type="dxa"/>
            <w:tcBorders>
              <w:top w:val="nil"/>
              <w:left w:val="nil"/>
              <w:bottom w:val="nil"/>
              <w:right w:val="nil"/>
            </w:tcBorders>
          </w:tcPr>
          <w:p w14:paraId="08188961" w14:textId="77777777" w:rsidR="00A12802" w:rsidRDefault="000B5AF9">
            <w:pPr>
              <w:spacing w:after="0" w:line="259" w:lineRule="auto"/>
              <w:ind w:left="0" w:firstLine="0"/>
            </w:pPr>
            <w:r>
              <w:t xml:space="preserve">: Appeler un centre antipoison ou un médecin en cas de malaise. </w:t>
            </w:r>
          </w:p>
        </w:tc>
      </w:tr>
      <w:tr w:rsidR="00A12802" w14:paraId="400C2CB9" w14:textId="77777777">
        <w:trPr>
          <w:trHeight w:val="293"/>
        </w:trPr>
        <w:tc>
          <w:tcPr>
            <w:tcW w:w="10507" w:type="dxa"/>
            <w:gridSpan w:val="2"/>
            <w:tcBorders>
              <w:top w:val="nil"/>
              <w:left w:val="nil"/>
              <w:bottom w:val="nil"/>
              <w:right w:val="nil"/>
            </w:tcBorders>
            <w:shd w:val="clear" w:color="auto" w:fill="9CC2E5"/>
          </w:tcPr>
          <w:p w14:paraId="30D03EF6" w14:textId="77777777" w:rsidR="00A12802" w:rsidRDefault="000B5AF9">
            <w:pPr>
              <w:spacing w:after="0" w:line="259" w:lineRule="auto"/>
              <w:ind w:left="34" w:firstLine="0"/>
            </w:pPr>
            <w:r>
              <w:rPr>
                <w:b/>
                <w:color w:val="0070C0"/>
                <w:sz w:val="18"/>
              </w:rPr>
              <w:t xml:space="preserve">4.2. Principaux symptômes et effets, aigus et différés </w:t>
            </w:r>
          </w:p>
        </w:tc>
      </w:tr>
      <w:tr w:rsidR="00A12802" w14:paraId="3F55E907" w14:textId="77777777">
        <w:trPr>
          <w:trHeight w:val="550"/>
        </w:trPr>
        <w:tc>
          <w:tcPr>
            <w:tcW w:w="3810" w:type="dxa"/>
            <w:tcBorders>
              <w:top w:val="nil"/>
              <w:left w:val="nil"/>
              <w:bottom w:val="nil"/>
              <w:right w:val="nil"/>
            </w:tcBorders>
          </w:tcPr>
          <w:p w14:paraId="2E1C8861" w14:textId="77777777" w:rsidR="00A12802" w:rsidRDefault="000B5AF9">
            <w:pPr>
              <w:spacing w:after="0" w:line="259" w:lineRule="auto"/>
              <w:ind w:left="5" w:firstLine="0"/>
            </w:pPr>
            <w:r>
              <w:t xml:space="preserve">Symptômes/effets après inhalation </w:t>
            </w:r>
          </w:p>
        </w:tc>
        <w:tc>
          <w:tcPr>
            <w:tcW w:w="6697" w:type="dxa"/>
            <w:tcBorders>
              <w:top w:val="nil"/>
              <w:left w:val="nil"/>
              <w:bottom w:val="nil"/>
              <w:right w:val="nil"/>
            </w:tcBorders>
            <w:vAlign w:val="bottom"/>
          </w:tcPr>
          <w:p w14:paraId="17A8BC8B" w14:textId="77777777" w:rsidR="00A12802" w:rsidRDefault="000B5AF9">
            <w:pPr>
              <w:spacing w:after="0" w:line="259" w:lineRule="auto"/>
              <w:ind w:left="166" w:hanging="166"/>
            </w:pPr>
            <w:r>
              <w:t xml:space="preserve">: </w:t>
            </w:r>
            <w:r>
              <w:t xml:space="preserve">Bien que l’on ne dispose d’aucune donnée relative à une éventuelle toxicité pour l’homme et les animaux, le produit est considéré comme dangereux à l’inhalation. </w:t>
            </w:r>
          </w:p>
        </w:tc>
      </w:tr>
      <w:tr w:rsidR="00A12802" w14:paraId="2173F071" w14:textId="77777777">
        <w:trPr>
          <w:trHeight w:val="221"/>
        </w:trPr>
        <w:tc>
          <w:tcPr>
            <w:tcW w:w="3810" w:type="dxa"/>
            <w:tcBorders>
              <w:top w:val="nil"/>
              <w:left w:val="nil"/>
              <w:bottom w:val="nil"/>
              <w:right w:val="nil"/>
            </w:tcBorders>
          </w:tcPr>
          <w:p w14:paraId="5DD984C9" w14:textId="77777777" w:rsidR="00A12802" w:rsidRDefault="000B5AF9">
            <w:pPr>
              <w:spacing w:after="0" w:line="259" w:lineRule="auto"/>
              <w:ind w:left="5" w:firstLine="0"/>
            </w:pPr>
            <w:r>
              <w:t xml:space="preserve">Symptômes/effets après contact avec la peau </w:t>
            </w:r>
          </w:p>
        </w:tc>
        <w:tc>
          <w:tcPr>
            <w:tcW w:w="6697" w:type="dxa"/>
            <w:tcBorders>
              <w:top w:val="nil"/>
              <w:left w:val="nil"/>
              <w:bottom w:val="nil"/>
              <w:right w:val="nil"/>
            </w:tcBorders>
          </w:tcPr>
          <w:p w14:paraId="7CC80BA7" w14:textId="77777777" w:rsidR="00A12802" w:rsidRDefault="000B5AF9">
            <w:pPr>
              <w:spacing w:after="0" w:line="259" w:lineRule="auto"/>
              <w:ind w:left="0" w:firstLine="0"/>
            </w:pPr>
            <w:r>
              <w:t xml:space="preserve">: Peut provoquer une allergie cutanée. </w:t>
            </w:r>
          </w:p>
        </w:tc>
      </w:tr>
      <w:tr w:rsidR="00A12802" w14:paraId="2BD960DB" w14:textId="77777777">
        <w:trPr>
          <w:trHeight w:val="221"/>
        </w:trPr>
        <w:tc>
          <w:tcPr>
            <w:tcW w:w="3810" w:type="dxa"/>
            <w:tcBorders>
              <w:top w:val="nil"/>
              <w:left w:val="nil"/>
              <w:bottom w:val="nil"/>
              <w:right w:val="nil"/>
            </w:tcBorders>
          </w:tcPr>
          <w:p w14:paraId="77DBF2BE" w14:textId="77777777" w:rsidR="00A12802" w:rsidRDefault="000B5AF9">
            <w:pPr>
              <w:spacing w:after="0" w:line="259" w:lineRule="auto"/>
              <w:ind w:left="5" w:firstLine="0"/>
            </w:pPr>
            <w:r>
              <w:t xml:space="preserve">Symptômes/effets après contact oculaire </w:t>
            </w:r>
          </w:p>
        </w:tc>
        <w:tc>
          <w:tcPr>
            <w:tcW w:w="6697" w:type="dxa"/>
            <w:tcBorders>
              <w:top w:val="nil"/>
              <w:left w:val="nil"/>
              <w:bottom w:val="nil"/>
              <w:right w:val="nil"/>
            </w:tcBorders>
          </w:tcPr>
          <w:p w14:paraId="4BFC5F1B" w14:textId="77777777" w:rsidR="00A12802" w:rsidRDefault="000B5AF9">
            <w:pPr>
              <w:spacing w:after="0" w:line="259" w:lineRule="auto"/>
              <w:ind w:left="0" w:firstLine="0"/>
            </w:pPr>
            <w:r>
              <w:t xml:space="preserve">: Aucun(es) dans des conditions normales. </w:t>
            </w:r>
          </w:p>
        </w:tc>
      </w:tr>
      <w:tr w:rsidR="00A12802" w14:paraId="3CFF61C1" w14:textId="77777777">
        <w:trPr>
          <w:trHeight w:val="358"/>
        </w:trPr>
        <w:tc>
          <w:tcPr>
            <w:tcW w:w="3810" w:type="dxa"/>
            <w:tcBorders>
              <w:top w:val="nil"/>
              <w:left w:val="nil"/>
              <w:bottom w:val="nil"/>
              <w:right w:val="nil"/>
            </w:tcBorders>
          </w:tcPr>
          <w:p w14:paraId="4D65876D" w14:textId="77777777" w:rsidR="00A12802" w:rsidRDefault="000B5AF9">
            <w:pPr>
              <w:spacing w:after="0" w:line="259" w:lineRule="auto"/>
              <w:ind w:left="5" w:firstLine="0"/>
            </w:pPr>
            <w:r>
              <w:t xml:space="preserve">Symptômes/effets après ingestion </w:t>
            </w:r>
          </w:p>
        </w:tc>
        <w:tc>
          <w:tcPr>
            <w:tcW w:w="6697" w:type="dxa"/>
            <w:tcBorders>
              <w:top w:val="nil"/>
              <w:left w:val="nil"/>
              <w:bottom w:val="nil"/>
              <w:right w:val="nil"/>
            </w:tcBorders>
          </w:tcPr>
          <w:p w14:paraId="4B094095" w14:textId="77777777" w:rsidR="00A12802" w:rsidRDefault="000B5AF9">
            <w:pPr>
              <w:spacing w:after="0" w:line="259" w:lineRule="auto"/>
              <w:ind w:left="0" w:firstLine="0"/>
            </w:pPr>
            <w:r>
              <w:t xml:space="preserve">: Aucun(es) dans des conditions normales. </w:t>
            </w:r>
          </w:p>
        </w:tc>
      </w:tr>
      <w:tr w:rsidR="00A12802" w14:paraId="7BC49069" w14:textId="77777777">
        <w:trPr>
          <w:trHeight w:val="290"/>
        </w:trPr>
        <w:tc>
          <w:tcPr>
            <w:tcW w:w="10507" w:type="dxa"/>
            <w:gridSpan w:val="2"/>
            <w:tcBorders>
              <w:top w:val="nil"/>
              <w:left w:val="nil"/>
              <w:bottom w:val="nil"/>
              <w:right w:val="nil"/>
            </w:tcBorders>
            <w:shd w:val="clear" w:color="auto" w:fill="9CC2E5"/>
          </w:tcPr>
          <w:p w14:paraId="2C5609D9" w14:textId="77777777" w:rsidR="00A12802" w:rsidRDefault="000B5AF9">
            <w:pPr>
              <w:spacing w:after="0" w:line="259" w:lineRule="auto"/>
              <w:ind w:left="34" w:firstLine="0"/>
            </w:pPr>
            <w:r>
              <w:rPr>
                <w:b/>
                <w:color w:val="0070C0"/>
                <w:sz w:val="18"/>
              </w:rPr>
              <w:t xml:space="preserve">4.3. </w:t>
            </w:r>
            <w:r>
              <w:rPr>
                <w:b/>
                <w:color w:val="0070C0"/>
                <w:sz w:val="18"/>
              </w:rPr>
              <w:t xml:space="preserve">Indication des éventuels soins médicaux immédiats et traitements particuliers nécessaires </w:t>
            </w:r>
          </w:p>
        </w:tc>
      </w:tr>
    </w:tbl>
    <w:p w14:paraId="3EE51065" w14:textId="77777777" w:rsidR="00A12802" w:rsidRDefault="000B5AF9">
      <w:pPr>
        <w:spacing w:after="192"/>
        <w:ind w:left="-5"/>
      </w:pPr>
      <w:r>
        <w:t xml:space="preserve">Traitement symptomatique. </w:t>
      </w:r>
    </w:p>
    <w:tbl>
      <w:tblPr>
        <w:tblStyle w:val="TableGrid"/>
        <w:tblW w:w="10507" w:type="dxa"/>
        <w:tblInd w:w="-5" w:type="dxa"/>
        <w:tblCellMar>
          <w:top w:w="42" w:type="dxa"/>
          <w:left w:w="0" w:type="dxa"/>
          <w:bottom w:w="21" w:type="dxa"/>
          <w:right w:w="115" w:type="dxa"/>
        </w:tblCellMar>
        <w:tblLook w:val="04A0" w:firstRow="1" w:lastRow="0" w:firstColumn="1" w:lastColumn="0" w:noHBand="0" w:noVBand="1"/>
      </w:tblPr>
      <w:tblGrid>
        <w:gridCol w:w="3810"/>
        <w:gridCol w:w="6697"/>
      </w:tblGrid>
      <w:tr w:rsidR="00A12802" w14:paraId="080D29B9" w14:textId="77777777">
        <w:trPr>
          <w:trHeight w:val="360"/>
        </w:trPr>
        <w:tc>
          <w:tcPr>
            <w:tcW w:w="10507" w:type="dxa"/>
            <w:gridSpan w:val="2"/>
            <w:tcBorders>
              <w:top w:val="nil"/>
              <w:left w:val="nil"/>
              <w:bottom w:val="nil"/>
              <w:right w:val="nil"/>
            </w:tcBorders>
            <w:shd w:val="clear" w:color="auto" w:fill="2E74B5"/>
          </w:tcPr>
          <w:p w14:paraId="74B2BD18" w14:textId="77777777" w:rsidR="00A12802" w:rsidRDefault="000B5AF9">
            <w:pPr>
              <w:spacing w:after="0" w:line="259" w:lineRule="auto"/>
              <w:ind w:left="34" w:firstLine="0"/>
            </w:pPr>
            <w:r>
              <w:rPr>
                <w:b/>
                <w:color w:val="FFFFFF"/>
                <w:sz w:val="20"/>
              </w:rPr>
              <w:t xml:space="preserve">RUBRIQUE </w:t>
            </w:r>
            <w:proofErr w:type="gramStart"/>
            <w:r>
              <w:rPr>
                <w:b/>
                <w:color w:val="FFFFFF"/>
                <w:sz w:val="20"/>
              </w:rPr>
              <w:t>5:</w:t>
            </w:r>
            <w:proofErr w:type="gramEnd"/>
            <w:r>
              <w:rPr>
                <w:b/>
                <w:color w:val="FFFFFF"/>
                <w:sz w:val="20"/>
              </w:rPr>
              <w:t xml:space="preserve"> Mesures de lutte contre l’incendie </w:t>
            </w:r>
          </w:p>
        </w:tc>
      </w:tr>
      <w:tr w:rsidR="00A12802" w14:paraId="162AB3DE" w14:textId="77777777">
        <w:trPr>
          <w:trHeight w:val="122"/>
        </w:trPr>
        <w:tc>
          <w:tcPr>
            <w:tcW w:w="3810" w:type="dxa"/>
            <w:tcBorders>
              <w:top w:val="nil"/>
              <w:left w:val="nil"/>
              <w:bottom w:val="nil"/>
              <w:right w:val="nil"/>
            </w:tcBorders>
          </w:tcPr>
          <w:p w14:paraId="7C06562D" w14:textId="77777777" w:rsidR="00A12802" w:rsidRDefault="00A12802">
            <w:pPr>
              <w:spacing w:after="160" w:line="259" w:lineRule="auto"/>
              <w:ind w:left="0" w:firstLine="0"/>
            </w:pPr>
          </w:p>
        </w:tc>
        <w:tc>
          <w:tcPr>
            <w:tcW w:w="6697" w:type="dxa"/>
            <w:tcBorders>
              <w:top w:val="nil"/>
              <w:left w:val="nil"/>
              <w:bottom w:val="nil"/>
              <w:right w:val="nil"/>
            </w:tcBorders>
          </w:tcPr>
          <w:p w14:paraId="1A24F07D" w14:textId="77777777" w:rsidR="00A12802" w:rsidRDefault="00A12802">
            <w:pPr>
              <w:spacing w:after="160" w:line="259" w:lineRule="auto"/>
              <w:ind w:left="0" w:firstLine="0"/>
            </w:pPr>
          </w:p>
        </w:tc>
      </w:tr>
      <w:tr w:rsidR="00A12802" w14:paraId="45B466E2" w14:textId="77777777">
        <w:trPr>
          <w:trHeight w:val="293"/>
        </w:trPr>
        <w:tc>
          <w:tcPr>
            <w:tcW w:w="3810" w:type="dxa"/>
            <w:tcBorders>
              <w:top w:val="nil"/>
              <w:left w:val="nil"/>
              <w:bottom w:val="nil"/>
              <w:right w:val="nil"/>
            </w:tcBorders>
            <w:shd w:val="clear" w:color="auto" w:fill="9CC2E5"/>
          </w:tcPr>
          <w:p w14:paraId="7F4317EC" w14:textId="77777777" w:rsidR="00A12802" w:rsidRDefault="000B5AF9">
            <w:pPr>
              <w:spacing w:after="0" w:line="259" w:lineRule="auto"/>
              <w:ind w:left="34" w:firstLine="0"/>
            </w:pPr>
            <w:r>
              <w:rPr>
                <w:b/>
                <w:color w:val="0070C0"/>
                <w:sz w:val="18"/>
              </w:rPr>
              <w:t xml:space="preserve">5.1. Moyens d’extinction </w:t>
            </w:r>
          </w:p>
        </w:tc>
        <w:tc>
          <w:tcPr>
            <w:tcW w:w="6697" w:type="dxa"/>
            <w:tcBorders>
              <w:top w:val="nil"/>
              <w:left w:val="nil"/>
              <w:bottom w:val="nil"/>
              <w:right w:val="nil"/>
            </w:tcBorders>
            <w:shd w:val="clear" w:color="auto" w:fill="9CC2E5"/>
          </w:tcPr>
          <w:p w14:paraId="4BF9B57D" w14:textId="77777777" w:rsidR="00A12802" w:rsidRDefault="00A12802">
            <w:pPr>
              <w:spacing w:after="160" w:line="259" w:lineRule="auto"/>
              <w:ind w:left="0" w:firstLine="0"/>
            </w:pPr>
          </w:p>
        </w:tc>
      </w:tr>
      <w:tr w:rsidR="00A12802" w14:paraId="090277DE" w14:textId="77777777">
        <w:trPr>
          <w:trHeight w:val="328"/>
        </w:trPr>
        <w:tc>
          <w:tcPr>
            <w:tcW w:w="3810" w:type="dxa"/>
            <w:tcBorders>
              <w:top w:val="nil"/>
              <w:left w:val="nil"/>
              <w:bottom w:val="nil"/>
              <w:right w:val="nil"/>
            </w:tcBorders>
            <w:vAlign w:val="bottom"/>
          </w:tcPr>
          <w:p w14:paraId="34DBCA36" w14:textId="77777777" w:rsidR="00A12802" w:rsidRDefault="000B5AF9">
            <w:pPr>
              <w:spacing w:after="0" w:line="259" w:lineRule="auto"/>
              <w:ind w:left="5" w:firstLine="0"/>
            </w:pPr>
            <w:r>
              <w:t xml:space="preserve">Moyens d’extinction appropriés </w:t>
            </w:r>
          </w:p>
        </w:tc>
        <w:tc>
          <w:tcPr>
            <w:tcW w:w="6697" w:type="dxa"/>
            <w:tcBorders>
              <w:top w:val="nil"/>
              <w:left w:val="nil"/>
              <w:bottom w:val="nil"/>
              <w:right w:val="nil"/>
            </w:tcBorders>
            <w:vAlign w:val="bottom"/>
          </w:tcPr>
          <w:p w14:paraId="6EE958D9" w14:textId="77777777" w:rsidR="00A12802" w:rsidRDefault="000B5AF9">
            <w:pPr>
              <w:spacing w:after="0" w:line="259" w:lineRule="auto"/>
              <w:ind w:left="0" w:firstLine="0"/>
            </w:pPr>
            <w:r>
              <w:t xml:space="preserve">: Eau pulvérisée. Poudre sèche. Mousse. Dioxyde de carbone. </w:t>
            </w:r>
          </w:p>
        </w:tc>
      </w:tr>
      <w:tr w:rsidR="00A12802" w14:paraId="684EEA90" w14:textId="77777777">
        <w:trPr>
          <w:trHeight w:val="358"/>
        </w:trPr>
        <w:tc>
          <w:tcPr>
            <w:tcW w:w="3810" w:type="dxa"/>
            <w:tcBorders>
              <w:top w:val="nil"/>
              <w:left w:val="nil"/>
              <w:bottom w:val="nil"/>
              <w:right w:val="nil"/>
            </w:tcBorders>
          </w:tcPr>
          <w:p w14:paraId="3EBD3D04" w14:textId="77777777" w:rsidR="00A12802" w:rsidRDefault="000B5AF9">
            <w:pPr>
              <w:spacing w:after="0" w:line="259" w:lineRule="auto"/>
              <w:ind w:left="5" w:firstLine="0"/>
            </w:pPr>
            <w:r>
              <w:t xml:space="preserve">Agents d’extinction non appropriés </w:t>
            </w:r>
          </w:p>
        </w:tc>
        <w:tc>
          <w:tcPr>
            <w:tcW w:w="6697" w:type="dxa"/>
            <w:tcBorders>
              <w:top w:val="nil"/>
              <w:left w:val="nil"/>
              <w:bottom w:val="nil"/>
              <w:right w:val="nil"/>
            </w:tcBorders>
          </w:tcPr>
          <w:p w14:paraId="7CDA9339" w14:textId="77777777" w:rsidR="00A12802" w:rsidRDefault="000B5AF9">
            <w:pPr>
              <w:spacing w:after="0" w:line="259" w:lineRule="auto"/>
              <w:ind w:left="0" w:firstLine="0"/>
            </w:pPr>
            <w:r>
              <w:t xml:space="preserve">: Ne pas utiliser un fort courant d’eau. </w:t>
            </w:r>
          </w:p>
        </w:tc>
      </w:tr>
      <w:tr w:rsidR="00A12802" w14:paraId="574ED866" w14:textId="77777777">
        <w:trPr>
          <w:trHeight w:val="293"/>
        </w:trPr>
        <w:tc>
          <w:tcPr>
            <w:tcW w:w="10507" w:type="dxa"/>
            <w:gridSpan w:val="2"/>
            <w:tcBorders>
              <w:top w:val="nil"/>
              <w:left w:val="nil"/>
              <w:bottom w:val="nil"/>
              <w:right w:val="nil"/>
            </w:tcBorders>
            <w:shd w:val="clear" w:color="auto" w:fill="9CC2E5"/>
          </w:tcPr>
          <w:p w14:paraId="36899611" w14:textId="77777777" w:rsidR="00A12802" w:rsidRDefault="000B5AF9">
            <w:pPr>
              <w:spacing w:after="0" w:line="259" w:lineRule="auto"/>
              <w:ind w:left="34" w:firstLine="0"/>
            </w:pPr>
            <w:r>
              <w:rPr>
                <w:b/>
                <w:color w:val="0070C0"/>
                <w:sz w:val="18"/>
              </w:rPr>
              <w:t xml:space="preserve">5.2. </w:t>
            </w:r>
            <w:r>
              <w:rPr>
                <w:b/>
                <w:color w:val="0070C0"/>
                <w:sz w:val="18"/>
              </w:rPr>
              <w:t xml:space="preserve">Dangers particuliers résultant de la substance ou du mélange </w:t>
            </w:r>
          </w:p>
        </w:tc>
      </w:tr>
    </w:tbl>
    <w:p w14:paraId="06D0B32D" w14:textId="77777777" w:rsidR="00A12802" w:rsidRDefault="000B5AF9">
      <w:pPr>
        <w:tabs>
          <w:tab w:val="center" w:pos="4759"/>
        </w:tabs>
        <w:spacing w:after="49"/>
        <w:ind w:left="-15" w:firstLine="0"/>
      </w:pPr>
      <w:r>
        <w:t xml:space="preserve">Danger d’incendie </w:t>
      </w:r>
      <w:r>
        <w:tab/>
        <w:t xml:space="preserve">: Aucun risque d’incendie. </w:t>
      </w:r>
    </w:p>
    <w:p w14:paraId="0F766AF7" w14:textId="77777777" w:rsidR="00A12802" w:rsidRDefault="000B5AF9">
      <w:pPr>
        <w:tabs>
          <w:tab w:val="center" w:pos="5048"/>
        </w:tabs>
        <w:ind w:left="-15" w:firstLine="0"/>
      </w:pPr>
      <w:r>
        <w:t xml:space="preserve">Danger d’explosion </w:t>
      </w:r>
      <w:r>
        <w:tab/>
        <w:t xml:space="preserve">: Aucun danger d’explosion direct. </w:t>
      </w:r>
    </w:p>
    <w:p w14:paraId="4CF24040" w14:textId="77777777" w:rsidR="00A12802" w:rsidRDefault="000B5AF9">
      <w:pPr>
        <w:tabs>
          <w:tab w:val="center" w:pos="5400"/>
        </w:tabs>
        <w:spacing w:after="49"/>
        <w:ind w:left="-15" w:firstLine="0"/>
      </w:pPr>
      <w:r>
        <w:t xml:space="preserve">Produits de décomposition dangereux en cas </w:t>
      </w:r>
      <w:r>
        <w:tab/>
        <w:t xml:space="preserve">: Dégagement possible de fumées toxiques. </w:t>
      </w:r>
    </w:p>
    <w:p w14:paraId="0497ABC6" w14:textId="77777777" w:rsidR="00A12802" w:rsidRDefault="000B5AF9">
      <w:pPr>
        <w:spacing w:after="200"/>
        <w:ind w:left="-5"/>
      </w:pPr>
      <w:proofErr w:type="gramStart"/>
      <w:r>
        <w:t>d’incendie</w:t>
      </w:r>
      <w:proofErr w:type="gramEnd"/>
      <w:r>
        <w:t xml:space="preserve"> </w:t>
      </w:r>
    </w:p>
    <w:p w14:paraId="49A57A36" w14:textId="77777777" w:rsidR="00A12802" w:rsidRDefault="000B5AF9">
      <w:pPr>
        <w:pStyle w:val="Titre2"/>
        <w:spacing w:after="154"/>
        <w:ind w:left="24"/>
      </w:pPr>
      <w:r>
        <w:t xml:space="preserve">5.3. Conseils aux pompiers </w:t>
      </w:r>
    </w:p>
    <w:p w14:paraId="6C4E34B1" w14:textId="77777777" w:rsidR="00A12802" w:rsidRDefault="000B5AF9">
      <w:pPr>
        <w:tabs>
          <w:tab w:val="center" w:pos="6991"/>
        </w:tabs>
        <w:ind w:left="-15" w:firstLine="0"/>
      </w:pPr>
      <w:r>
        <w:t xml:space="preserve">Instructions de lutte contre l’incendie </w:t>
      </w:r>
      <w:r>
        <w:tab/>
        <w:t xml:space="preserve">: Combattre le feu à distance de sécurité et à partir d’un endroit protégé. Ne pas pénétrer </w:t>
      </w:r>
    </w:p>
    <w:p w14:paraId="0F486AA8" w14:textId="77777777" w:rsidR="00A12802" w:rsidRDefault="000B5AF9">
      <w:pPr>
        <w:spacing w:after="28" w:line="259" w:lineRule="auto"/>
        <w:ind w:left="0" w:right="148" w:firstLine="0"/>
        <w:jc w:val="right"/>
      </w:pPr>
      <w:proofErr w:type="gramStart"/>
      <w:r>
        <w:t>dans</w:t>
      </w:r>
      <w:proofErr w:type="gramEnd"/>
      <w:r>
        <w:t xml:space="preserve"> la zone de feu sans équipement de protection, y compris une protection respiratoire. </w:t>
      </w:r>
    </w:p>
    <w:p w14:paraId="68306859" w14:textId="77777777" w:rsidR="00A12802" w:rsidRDefault="000B5AF9">
      <w:pPr>
        <w:spacing w:after="475"/>
        <w:ind w:left="3956" w:hanging="3971"/>
      </w:pPr>
      <w:r>
        <w:t xml:space="preserve">Protection en cas d’incendie </w:t>
      </w:r>
      <w:r>
        <w:tab/>
        <w:t xml:space="preserve">: Ne pas intervenir sans un équipement de protection adapté. Appareil de protection respiratoire autonome isolant. Protection complète du corps. </w:t>
      </w:r>
    </w:p>
    <w:p w14:paraId="24201CD0" w14:textId="77777777" w:rsidR="00A12802" w:rsidRDefault="000B5AF9">
      <w:pPr>
        <w:pStyle w:val="Titre1"/>
        <w:spacing w:after="0"/>
        <w:ind w:left="24"/>
      </w:pPr>
      <w:r>
        <w:lastRenderedPageBreak/>
        <w:t xml:space="preserve">RUBRIQUE </w:t>
      </w:r>
      <w:proofErr w:type="gramStart"/>
      <w:r>
        <w:t>6:</w:t>
      </w:r>
      <w:proofErr w:type="gramEnd"/>
      <w:r>
        <w:t xml:space="preserve"> Mesures à prendre en cas de déversement accidentel </w:t>
      </w:r>
    </w:p>
    <w:tbl>
      <w:tblPr>
        <w:tblStyle w:val="TableGrid"/>
        <w:tblW w:w="10507" w:type="dxa"/>
        <w:tblInd w:w="-5" w:type="dxa"/>
        <w:tblCellMar>
          <w:top w:w="21" w:type="dxa"/>
          <w:left w:w="0" w:type="dxa"/>
          <w:bottom w:w="21" w:type="dxa"/>
          <w:right w:w="75" w:type="dxa"/>
        </w:tblCellMar>
        <w:tblLook w:val="04A0" w:firstRow="1" w:lastRow="0" w:firstColumn="1" w:lastColumn="0" w:noHBand="0" w:noVBand="1"/>
      </w:tblPr>
      <w:tblGrid>
        <w:gridCol w:w="3810"/>
        <w:gridCol w:w="166"/>
        <w:gridCol w:w="6531"/>
      </w:tblGrid>
      <w:tr w:rsidR="00A12802" w14:paraId="767B27F4" w14:textId="77777777">
        <w:trPr>
          <w:trHeight w:val="290"/>
        </w:trPr>
        <w:tc>
          <w:tcPr>
            <w:tcW w:w="10507" w:type="dxa"/>
            <w:gridSpan w:val="3"/>
            <w:tcBorders>
              <w:top w:val="nil"/>
              <w:left w:val="nil"/>
              <w:bottom w:val="nil"/>
              <w:right w:val="nil"/>
            </w:tcBorders>
            <w:shd w:val="clear" w:color="auto" w:fill="9CC2E5"/>
          </w:tcPr>
          <w:p w14:paraId="7EFE226A" w14:textId="77777777" w:rsidR="00A12802" w:rsidRDefault="000B5AF9">
            <w:pPr>
              <w:spacing w:after="0" w:line="259" w:lineRule="auto"/>
              <w:ind w:left="34" w:firstLine="0"/>
            </w:pPr>
            <w:r>
              <w:rPr>
                <w:b/>
                <w:color w:val="0070C0"/>
                <w:sz w:val="18"/>
              </w:rPr>
              <w:t xml:space="preserve">6.1. Précautions individuelles, équipement de protection et procédures d’urgence </w:t>
            </w:r>
          </w:p>
        </w:tc>
      </w:tr>
      <w:tr w:rsidR="00A12802" w14:paraId="3AF6FA3D" w14:textId="77777777">
        <w:trPr>
          <w:trHeight w:val="830"/>
        </w:trPr>
        <w:tc>
          <w:tcPr>
            <w:tcW w:w="3810" w:type="dxa"/>
            <w:tcBorders>
              <w:top w:val="nil"/>
              <w:left w:val="nil"/>
              <w:bottom w:val="nil"/>
              <w:right w:val="nil"/>
            </w:tcBorders>
          </w:tcPr>
          <w:p w14:paraId="6DB8A7C2" w14:textId="77777777" w:rsidR="00A12802" w:rsidRDefault="000B5AF9">
            <w:pPr>
              <w:spacing w:after="0" w:line="259" w:lineRule="auto"/>
              <w:ind w:left="5" w:firstLine="0"/>
            </w:pPr>
            <w:r>
              <w:t xml:space="preserve">Mesures générales </w:t>
            </w:r>
          </w:p>
        </w:tc>
        <w:tc>
          <w:tcPr>
            <w:tcW w:w="166" w:type="dxa"/>
            <w:tcBorders>
              <w:top w:val="nil"/>
              <w:left w:val="nil"/>
              <w:bottom w:val="nil"/>
              <w:right w:val="nil"/>
            </w:tcBorders>
          </w:tcPr>
          <w:p w14:paraId="6008C1E0"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4B0286B7" w14:textId="77777777" w:rsidR="00A12802" w:rsidRDefault="000B5AF9">
            <w:pPr>
              <w:spacing w:after="0" w:line="259" w:lineRule="auto"/>
              <w:ind w:left="0" w:firstLine="0"/>
            </w:pPr>
            <w:r>
              <w:t xml:space="preserve">Obturer la fuite si cela peut se faire sans danger. Avertir les autorités si le produit pénètre dans les égouts ou dans les eaux du domaine public. Absorber toute substance répandue pour éviter qu’elle attaque les matériaux environnants. </w:t>
            </w:r>
          </w:p>
        </w:tc>
      </w:tr>
      <w:tr w:rsidR="00A12802" w14:paraId="08B30288" w14:textId="77777777">
        <w:trPr>
          <w:trHeight w:val="562"/>
        </w:trPr>
        <w:tc>
          <w:tcPr>
            <w:tcW w:w="3810" w:type="dxa"/>
            <w:tcBorders>
              <w:top w:val="nil"/>
              <w:left w:val="nil"/>
              <w:bottom w:val="nil"/>
              <w:right w:val="nil"/>
            </w:tcBorders>
          </w:tcPr>
          <w:p w14:paraId="2FEAD53F" w14:textId="77777777" w:rsidR="00A12802" w:rsidRDefault="000B5AF9">
            <w:pPr>
              <w:spacing w:after="81" w:line="259" w:lineRule="auto"/>
              <w:ind w:left="5" w:firstLine="0"/>
            </w:pPr>
            <w:r>
              <w:rPr>
                <w:b/>
                <w:color w:val="0070C0"/>
              </w:rPr>
              <w:t xml:space="preserve">6.1.1. Pour les non-secouristes </w:t>
            </w:r>
          </w:p>
          <w:p w14:paraId="5F03989E" w14:textId="77777777" w:rsidR="00A12802" w:rsidRDefault="000B5AF9">
            <w:pPr>
              <w:spacing w:after="0" w:line="259" w:lineRule="auto"/>
              <w:ind w:left="5" w:firstLine="0"/>
            </w:pPr>
            <w:r>
              <w:t xml:space="preserve">Equipement de protection </w:t>
            </w:r>
          </w:p>
        </w:tc>
        <w:tc>
          <w:tcPr>
            <w:tcW w:w="166" w:type="dxa"/>
            <w:tcBorders>
              <w:top w:val="nil"/>
              <w:left w:val="nil"/>
              <w:bottom w:val="nil"/>
              <w:right w:val="nil"/>
            </w:tcBorders>
            <w:vAlign w:val="bottom"/>
          </w:tcPr>
          <w:p w14:paraId="2802D139" w14:textId="77777777" w:rsidR="00A12802" w:rsidRDefault="000B5AF9">
            <w:pPr>
              <w:spacing w:after="0" w:line="259" w:lineRule="auto"/>
              <w:ind w:left="0" w:firstLine="0"/>
            </w:pPr>
            <w:r>
              <w:t xml:space="preserve">: </w:t>
            </w:r>
          </w:p>
        </w:tc>
        <w:tc>
          <w:tcPr>
            <w:tcW w:w="6531" w:type="dxa"/>
            <w:tcBorders>
              <w:top w:val="nil"/>
              <w:left w:val="nil"/>
              <w:bottom w:val="nil"/>
              <w:right w:val="nil"/>
            </w:tcBorders>
            <w:vAlign w:val="bottom"/>
          </w:tcPr>
          <w:p w14:paraId="0F2139CC" w14:textId="77777777" w:rsidR="00A12802" w:rsidRDefault="000B5AF9">
            <w:pPr>
              <w:spacing w:after="0" w:line="259" w:lineRule="auto"/>
              <w:ind w:left="0" w:firstLine="0"/>
            </w:pPr>
            <w:r>
              <w:t xml:space="preserve">Porter l’équipement de protection individuelle recommandé. </w:t>
            </w:r>
          </w:p>
        </w:tc>
      </w:tr>
      <w:tr w:rsidR="00A12802" w14:paraId="299E6A46" w14:textId="77777777">
        <w:trPr>
          <w:trHeight w:val="501"/>
        </w:trPr>
        <w:tc>
          <w:tcPr>
            <w:tcW w:w="3810" w:type="dxa"/>
            <w:tcBorders>
              <w:top w:val="nil"/>
              <w:left w:val="nil"/>
              <w:bottom w:val="nil"/>
              <w:right w:val="nil"/>
            </w:tcBorders>
          </w:tcPr>
          <w:p w14:paraId="5674D074" w14:textId="77777777" w:rsidR="00A12802" w:rsidRDefault="000B5AF9">
            <w:pPr>
              <w:spacing w:after="0" w:line="259" w:lineRule="auto"/>
              <w:ind w:left="5" w:firstLine="0"/>
            </w:pPr>
            <w:r>
              <w:t xml:space="preserve">Procédures d’urgence </w:t>
            </w:r>
          </w:p>
        </w:tc>
        <w:tc>
          <w:tcPr>
            <w:tcW w:w="166" w:type="dxa"/>
            <w:tcBorders>
              <w:top w:val="nil"/>
              <w:left w:val="nil"/>
              <w:bottom w:val="nil"/>
              <w:right w:val="nil"/>
            </w:tcBorders>
          </w:tcPr>
          <w:p w14:paraId="5A6DE30E"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44AC8606" w14:textId="77777777" w:rsidR="00A12802" w:rsidRDefault="000B5AF9">
            <w:pPr>
              <w:spacing w:after="0" w:line="259" w:lineRule="auto"/>
              <w:ind w:left="0" w:firstLine="0"/>
            </w:pPr>
            <w:r>
              <w:t xml:space="preserve">Ventiler la zone de déversement. Eviter le contact avec la peau et les yeux. Éviter de respirer les poussières/fumées/gaz/brouillards/vapeurs/aérosols. </w:t>
            </w:r>
          </w:p>
        </w:tc>
      </w:tr>
      <w:tr w:rsidR="00A12802" w14:paraId="26406A50" w14:textId="77777777">
        <w:trPr>
          <w:trHeight w:val="783"/>
        </w:trPr>
        <w:tc>
          <w:tcPr>
            <w:tcW w:w="3810" w:type="dxa"/>
            <w:tcBorders>
              <w:top w:val="nil"/>
              <w:left w:val="nil"/>
              <w:bottom w:val="nil"/>
              <w:right w:val="nil"/>
            </w:tcBorders>
          </w:tcPr>
          <w:p w14:paraId="3D5FCDF4" w14:textId="77777777" w:rsidR="00A12802" w:rsidRDefault="000B5AF9">
            <w:pPr>
              <w:spacing w:after="82" w:line="259" w:lineRule="auto"/>
              <w:ind w:left="5" w:firstLine="0"/>
            </w:pPr>
            <w:r>
              <w:rPr>
                <w:b/>
                <w:color w:val="0070C0"/>
              </w:rPr>
              <w:t xml:space="preserve">6.1.2. Pour les secouristes </w:t>
            </w:r>
          </w:p>
          <w:p w14:paraId="1F6CF145" w14:textId="77777777" w:rsidR="00A12802" w:rsidRDefault="000B5AF9">
            <w:pPr>
              <w:spacing w:after="0" w:line="259" w:lineRule="auto"/>
              <w:ind w:left="5" w:firstLine="0"/>
            </w:pPr>
            <w:r>
              <w:t xml:space="preserve">Equipement de protection </w:t>
            </w:r>
          </w:p>
        </w:tc>
        <w:tc>
          <w:tcPr>
            <w:tcW w:w="166" w:type="dxa"/>
            <w:tcBorders>
              <w:top w:val="nil"/>
              <w:left w:val="nil"/>
              <w:bottom w:val="nil"/>
              <w:right w:val="nil"/>
            </w:tcBorders>
            <w:vAlign w:val="bottom"/>
          </w:tcPr>
          <w:p w14:paraId="31709F90" w14:textId="77777777" w:rsidR="00A12802" w:rsidRDefault="000B5AF9">
            <w:pPr>
              <w:spacing w:after="0" w:line="259" w:lineRule="auto"/>
              <w:ind w:left="0" w:firstLine="0"/>
            </w:pPr>
            <w:r>
              <w:t xml:space="preserve">: </w:t>
            </w:r>
          </w:p>
        </w:tc>
        <w:tc>
          <w:tcPr>
            <w:tcW w:w="6531" w:type="dxa"/>
            <w:tcBorders>
              <w:top w:val="nil"/>
              <w:left w:val="nil"/>
              <w:bottom w:val="nil"/>
              <w:right w:val="nil"/>
            </w:tcBorders>
            <w:vAlign w:val="bottom"/>
          </w:tcPr>
          <w:p w14:paraId="48A61354" w14:textId="77777777" w:rsidR="00A12802" w:rsidRDefault="000B5AF9">
            <w:pPr>
              <w:spacing w:after="0" w:line="259" w:lineRule="auto"/>
              <w:ind w:left="0" w:firstLine="0"/>
            </w:pPr>
            <w:r>
              <w:t xml:space="preserve">Ne pas intervenir sans un équipement de protection adapté. Pour plus d’informations, se reporter à la rubrique 8 : "Contrôle de l’exposition-protection individuelle". </w:t>
            </w:r>
          </w:p>
        </w:tc>
      </w:tr>
      <w:tr w:rsidR="00A12802" w14:paraId="601A4BAD" w14:textId="77777777">
        <w:trPr>
          <w:trHeight w:val="862"/>
        </w:trPr>
        <w:tc>
          <w:tcPr>
            <w:tcW w:w="10507" w:type="dxa"/>
            <w:gridSpan w:val="3"/>
            <w:tcBorders>
              <w:top w:val="nil"/>
              <w:left w:val="nil"/>
              <w:bottom w:val="single" w:sz="4" w:space="0" w:color="000000"/>
              <w:right w:val="nil"/>
            </w:tcBorders>
          </w:tcPr>
          <w:p w14:paraId="103B4F04" w14:textId="77777777" w:rsidR="00A12802" w:rsidRDefault="000B5AF9">
            <w:pPr>
              <w:tabs>
                <w:tab w:val="center" w:pos="6720"/>
              </w:tabs>
              <w:spacing w:after="458" w:line="259" w:lineRule="auto"/>
              <w:ind w:left="0" w:firstLine="0"/>
            </w:pPr>
            <w:r>
              <w:t xml:space="preserve">Procédures d’urgence </w:t>
            </w:r>
            <w:r>
              <w:tab/>
              <w:t xml:space="preserve">: Eloigner le personnel superflu. Obturer la fuite si cela peut se faire sans danger. </w:t>
            </w:r>
          </w:p>
          <w:p w14:paraId="4E52F8A9" w14:textId="77777777" w:rsidR="00A12802" w:rsidRDefault="000B5AF9">
            <w:pPr>
              <w:spacing w:after="0" w:line="259" w:lineRule="auto"/>
              <w:ind w:left="5" w:firstLine="0"/>
            </w:pPr>
            <w:r>
              <w:rPr>
                <w:sz w:val="2"/>
              </w:rPr>
              <w:t xml:space="preserve"> </w:t>
            </w:r>
            <w:r>
              <w:rPr>
                <w:sz w:val="2"/>
              </w:rPr>
              <w:tab/>
              <w:t xml:space="preserve"> </w:t>
            </w:r>
            <w:r>
              <w:rPr>
                <w:sz w:val="2"/>
              </w:rPr>
              <w:tab/>
              <w:t xml:space="preserve"> </w:t>
            </w:r>
          </w:p>
        </w:tc>
      </w:tr>
    </w:tbl>
    <w:p w14:paraId="6BD61558" w14:textId="77777777" w:rsidR="00A12802" w:rsidRDefault="000B5AF9">
      <w:pPr>
        <w:pStyle w:val="Titre2"/>
        <w:ind w:left="24"/>
      </w:pPr>
      <w:r>
        <w:t xml:space="preserve">6.2. Précautions pour la protection de l’environnement </w:t>
      </w:r>
    </w:p>
    <w:p w14:paraId="0EFDC795" w14:textId="77777777" w:rsidR="00A12802" w:rsidRDefault="000B5AF9">
      <w:pPr>
        <w:ind w:left="-5"/>
      </w:pPr>
      <w:r>
        <w:t xml:space="preserve">Éviter le rejet dans l'environnement. </w:t>
      </w:r>
    </w:p>
    <w:tbl>
      <w:tblPr>
        <w:tblStyle w:val="TableGrid"/>
        <w:tblW w:w="10507" w:type="dxa"/>
        <w:tblInd w:w="-5" w:type="dxa"/>
        <w:tblCellMar>
          <w:top w:w="21" w:type="dxa"/>
          <w:left w:w="0" w:type="dxa"/>
          <w:bottom w:w="21" w:type="dxa"/>
          <w:right w:w="115" w:type="dxa"/>
        </w:tblCellMar>
        <w:tblLook w:val="04A0" w:firstRow="1" w:lastRow="0" w:firstColumn="1" w:lastColumn="0" w:noHBand="0" w:noVBand="1"/>
      </w:tblPr>
      <w:tblGrid>
        <w:gridCol w:w="3810"/>
        <w:gridCol w:w="6697"/>
      </w:tblGrid>
      <w:tr w:rsidR="00A12802" w14:paraId="472D3249" w14:textId="77777777">
        <w:trPr>
          <w:trHeight w:val="293"/>
        </w:trPr>
        <w:tc>
          <w:tcPr>
            <w:tcW w:w="10507" w:type="dxa"/>
            <w:gridSpan w:val="2"/>
            <w:tcBorders>
              <w:top w:val="nil"/>
              <w:left w:val="nil"/>
              <w:bottom w:val="nil"/>
              <w:right w:val="nil"/>
            </w:tcBorders>
            <w:shd w:val="clear" w:color="auto" w:fill="9CC2E5"/>
          </w:tcPr>
          <w:p w14:paraId="38DE6749" w14:textId="77777777" w:rsidR="00A12802" w:rsidRDefault="000B5AF9">
            <w:pPr>
              <w:spacing w:after="0" w:line="259" w:lineRule="auto"/>
              <w:ind w:left="34" w:firstLine="0"/>
            </w:pPr>
            <w:r>
              <w:rPr>
                <w:b/>
                <w:color w:val="0070C0"/>
                <w:sz w:val="18"/>
              </w:rPr>
              <w:t xml:space="preserve">6.3. Méthodes et matériel de confinement et de nettoyage </w:t>
            </w:r>
          </w:p>
        </w:tc>
      </w:tr>
      <w:tr w:rsidR="00A12802" w14:paraId="4F5A4E15" w14:textId="77777777">
        <w:trPr>
          <w:trHeight w:val="770"/>
        </w:trPr>
        <w:tc>
          <w:tcPr>
            <w:tcW w:w="3810" w:type="dxa"/>
            <w:tcBorders>
              <w:top w:val="nil"/>
              <w:left w:val="nil"/>
              <w:bottom w:val="nil"/>
              <w:right w:val="nil"/>
            </w:tcBorders>
          </w:tcPr>
          <w:p w14:paraId="2BEF0166" w14:textId="77777777" w:rsidR="00A12802" w:rsidRDefault="000B5AF9">
            <w:pPr>
              <w:spacing w:after="0" w:line="259" w:lineRule="auto"/>
              <w:ind w:left="5" w:firstLine="0"/>
            </w:pPr>
            <w:r>
              <w:t xml:space="preserve">Pour la rétention </w:t>
            </w:r>
          </w:p>
        </w:tc>
        <w:tc>
          <w:tcPr>
            <w:tcW w:w="6697" w:type="dxa"/>
            <w:tcBorders>
              <w:top w:val="nil"/>
              <w:left w:val="nil"/>
              <w:bottom w:val="nil"/>
              <w:right w:val="nil"/>
            </w:tcBorders>
            <w:vAlign w:val="bottom"/>
          </w:tcPr>
          <w:p w14:paraId="0B156898" w14:textId="77777777" w:rsidR="00A12802" w:rsidRDefault="000B5AF9">
            <w:pPr>
              <w:spacing w:after="0" w:line="259" w:lineRule="auto"/>
              <w:ind w:left="166" w:hanging="166"/>
            </w:pPr>
            <w:r>
              <w:t xml:space="preserve">: </w:t>
            </w:r>
            <w:r>
              <w:t xml:space="preserve">Recueillir le produit répandu. Contenir la matière déversée en l’endiguant ou à l’aide de matières absorbantes de façon à empêcher l’écoulement dans les égouts ou les cours d’eau. Stopper la fuite, si possible sans prendre de risque. </w:t>
            </w:r>
          </w:p>
        </w:tc>
      </w:tr>
      <w:tr w:rsidR="00A12802" w14:paraId="2D1137E6" w14:textId="77777777">
        <w:trPr>
          <w:trHeight w:val="221"/>
        </w:trPr>
        <w:tc>
          <w:tcPr>
            <w:tcW w:w="3810" w:type="dxa"/>
            <w:tcBorders>
              <w:top w:val="nil"/>
              <w:left w:val="nil"/>
              <w:bottom w:val="nil"/>
              <w:right w:val="nil"/>
            </w:tcBorders>
          </w:tcPr>
          <w:p w14:paraId="567264AD" w14:textId="77777777" w:rsidR="00A12802" w:rsidRDefault="000B5AF9">
            <w:pPr>
              <w:spacing w:after="0" w:line="259" w:lineRule="auto"/>
              <w:ind w:left="5" w:firstLine="0"/>
            </w:pPr>
            <w:r>
              <w:t xml:space="preserve">Procédés de nettoyage </w:t>
            </w:r>
          </w:p>
        </w:tc>
        <w:tc>
          <w:tcPr>
            <w:tcW w:w="6697" w:type="dxa"/>
            <w:tcBorders>
              <w:top w:val="nil"/>
              <w:left w:val="nil"/>
              <w:bottom w:val="nil"/>
              <w:right w:val="nil"/>
            </w:tcBorders>
          </w:tcPr>
          <w:p w14:paraId="7D8D3402" w14:textId="77777777" w:rsidR="00A12802" w:rsidRDefault="000B5AF9">
            <w:pPr>
              <w:spacing w:after="0" w:line="259" w:lineRule="auto"/>
              <w:ind w:left="0" w:firstLine="0"/>
            </w:pPr>
            <w:r>
              <w:t xml:space="preserve">: Absorber le liquide répandu dans un matériau absorbant. </w:t>
            </w:r>
          </w:p>
        </w:tc>
      </w:tr>
      <w:tr w:rsidR="00A12802" w14:paraId="54A0431B" w14:textId="77777777">
        <w:trPr>
          <w:trHeight w:val="358"/>
        </w:trPr>
        <w:tc>
          <w:tcPr>
            <w:tcW w:w="3810" w:type="dxa"/>
            <w:tcBorders>
              <w:top w:val="nil"/>
              <w:left w:val="nil"/>
              <w:bottom w:val="nil"/>
              <w:right w:val="nil"/>
            </w:tcBorders>
          </w:tcPr>
          <w:p w14:paraId="089A401C" w14:textId="77777777" w:rsidR="00A12802" w:rsidRDefault="000B5AF9">
            <w:pPr>
              <w:spacing w:after="0" w:line="259" w:lineRule="auto"/>
              <w:ind w:left="5" w:firstLine="0"/>
            </w:pPr>
            <w:r>
              <w:t xml:space="preserve">Autres informations </w:t>
            </w:r>
          </w:p>
        </w:tc>
        <w:tc>
          <w:tcPr>
            <w:tcW w:w="6697" w:type="dxa"/>
            <w:tcBorders>
              <w:top w:val="nil"/>
              <w:left w:val="nil"/>
              <w:bottom w:val="nil"/>
              <w:right w:val="nil"/>
            </w:tcBorders>
          </w:tcPr>
          <w:p w14:paraId="209A2593" w14:textId="77777777" w:rsidR="00A12802" w:rsidRDefault="000B5AF9">
            <w:pPr>
              <w:spacing w:after="0" w:line="259" w:lineRule="auto"/>
              <w:ind w:left="0" w:firstLine="0"/>
            </w:pPr>
            <w:r>
              <w:t xml:space="preserve">: Eliminer les matières ou résidus solides dans un centre autorisé. </w:t>
            </w:r>
          </w:p>
        </w:tc>
      </w:tr>
      <w:tr w:rsidR="00A12802" w14:paraId="5471FDDA" w14:textId="77777777">
        <w:trPr>
          <w:trHeight w:val="290"/>
        </w:trPr>
        <w:tc>
          <w:tcPr>
            <w:tcW w:w="3810" w:type="dxa"/>
            <w:tcBorders>
              <w:top w:val="nil"/>
              <w:left w:val="nil"/>
              <w:bottom w:val="nil"/>
              <w:right w:val="nil"/>
            </w:tcBorders>
            <w:shd w:val="clear" w:color="auto" w:fill="9CC2E5"/>
          </w:tcPr>
          <w:p w14:paraId="233B4052" w14:textId="77777777" w:rsidR="00A12802" w:rsidRDefault="000B5AF9">
            <w:pPr>
              <w:spacing w:after="0" w:line="259" w:lineRule="auto"/>
              <w:ind w:left="34" w:firstLine="0"/>
            </w:pPr>
            <w:r>
              <w:rPr>
                <w:b/>
                <w:color w:val="0070C0"/>
                <w:sz w:val="18"/>
              </w:rPr>
              <w:t xml:space="preserve">6.4. Référence à d’autres rubriques </w:t>
            </w:r>
          </w:p>
        </w:tc>
        <w:tc>
          <w:tcPr>
            <w:tcW w:w="6697" w:type="dxa"/>
            <w:tcBorders>
              <w:top w:val="nil"/>
              <w:left w:val="nil"/>
              <w:bottom w:val="nil"/>
              <w:right w:val="nil"/>
            </w:tcBorders>
            <w:shd w:val="clear" w:color="auto" w:fill="9CC2E5"/>
          </w:tcPr>
          <w:p w14:paraId="331F57A4" w14:textId="77777777" w:rsidR="00A12802" w:rsidRDefault="00A12802">
            <w:pPr>
              <w:spacing w:after="160" w:line="259" w:lineRule="auto"/>
              <w:ind w:left="0" w:firstLine="0"/>
            </w:pPr>
          </w:p>
        </w:tc>
      </w:tr>
    </w:tbl>
    <w:p w14:paraId="342474C7" w14:textId="77777777" w:rsidR="00A12802" w:rsidRDefault="000B5AF9">
      <w:pPr>
        <w:spacing w:after="478"/>
        <w:ind w:left="-5"/>
      </w:pPr>
      <w:r>
        <w:t xml:space="preserve">Pour plus d’informations, se reporter à la rubrique 13. </w:t>
      </w:r>
    </w:p>
    <w:p w14:paraId="75A0D54D" w14:textId="77777777" w:rsidR="00A12802" w:rsidRDefault="000B5AF9">
      <w:pPr>
        <w:pStyle w:val="Titre1"/>
        <w:ind w:left="24"/>
      </w:pPr>
      <w:r>
        <w:t xml:space="preserve">RUBRIQUE </w:t>
      </w:r>
      <w:proofErr w:type="gramStart"/>
      <w:r>
        <w:t>7:</w:t>
      </w:r>
      <w:proofErr w:type="gramEnd"/>
      <w:r>
        <w:t xml:space="preserve"> Manipulation et stockage </w:t>
      </w:r>
    </w:p>
    <w:p w14:paraId="3623D11A" w14:textId="77777777" w:rsidR="00A12802" w:rsidRDefault="000B5AF9">
      <w:pPr>
        <w:pStyle w:val="Titre2"/>
        <w:ind w:left="24"/>
      </w:pPr>
      <w:r>
        <w:t xml:space="preserve">7.1. Précautions à prendre pour une manipulation sans danger </w:t>
      </w:r>
    </w:p>
    <w:p w14:paraId="17199C1A" w14:textId="77777777" w:rsidR="00A12802" w:rsidRDefault="000B5AF9">
      <w:pPr>
        <w:tabs>
          <w:tab w:val="center" w:pos="6608"/>
        </w:tabs>
        <w:ind w:left="-15" w:firstLine="0"/>
      </w:pPr>
      <w:r>
        <w:t xml:space="preserve">Dangers supplémentaires lors du traitement </w:t>
      </w:r>
      <w:r>
        <w:tab/>
        <w:t xml:space="preserve">: Non considéré comme dangereux dans des conditions normales d’utilisation. </w:t>
      </w:r>
    </w:p>
    <w:p w14:paraId="4C865A20" w14:textId="77777777" w:rsidR="00A12802" w:rsidRDefault="000B5AF9">
      <w:pPr>
        <w:tabs>
          <w:tab w:val="right" w:pos="10468"/>
        </w:tabs>
        <w:ind w:left="-15" w:firstLine="0"/>
      </w:pPr>
      <w:r>
        <w:t xml:space="preserve">Précautions à prendre pour une manipulation sans </w:t>
      </w:r>
      <w:r>
        <w:tab/>
        <w:t xml:space="preserve">: Assurer une bonne ventilation du poste de travail. Eviter le contact avec la peau et les yeux. </w:t>
      </w:r>
    </w:p>
    <w:p w14:paraId="593C5ECE" w14:textId="77777777" w:rsidR="00A12802" w:rsidRDefault="000B5AF9">
      <w:pPr>
        <w:tabs>
          <w:tab w:val="center" w:pos="6944"/>
        </w:tabs>
        <w:ind w:left="-15" w:firstLine="0"/>
      </w:pPr>
      <w:proofErr w:type="gramStart"/>
      <w:r>
        <w:t>danger</w:t>
      </w:r>
      <w:proofErr w:type="gramEnd"/>
      <w:r>
        <w:t xml:space="preserve"> </w:t>
      </w:r>
      <w:r>
        <w:tab/>
        <w:t xml:space="preserve">Éviter de respirer les poussières/fumées/gaz/brouillards/vapeurs/aérosols. Porter un </w:t>
      </w:r>
    </w:p>
    <w:p w14:paraId="7C0DF53A" w14:textId="77777777" w:rsidR="00A12802" w:rsidRDefault="000B5AF9">
      <w:pPr>
        <w:spacing w:after="26" w:line="259" w:lineRule="auto"/>
        <w:ind w:left="34" w:firstLine="0"/>
        <w:jc w:val="center"/>
      </w:pPr>
      <w:proofErr w:type="gramStart"/>
      <w:r>
        <w:t>équipement</w:t>
      </w:r>
      <w:proofErr w:type="gramEnd"/>
      <w:r>
        <w:t xml:space="preserve"> de protection individuel. </w:t>
      </w:r>
    </w:p>
    <w:p w14:paraId="3E859D98" w14:textId="77777777" w:rsidR="00A12802" w:rsidRDefault="000B5AF9">
      <w:pPr>
        <w:spacing w:after="226"/>
        <w:ind w:left="3956" w:hanging="3971"/>
      </w:pPr>
      <w:r>
        <w:t xml:space="preserve">Mesures d’hygiène </w:t>
      </w:r>
      <w:r>
        <w:tab/>
        <w:t xml:space="preserve">: Les vêtements de travail contaminés ne devraient pas sortir du lieu de travail. Laver les vêtements contaminés avant réutilisation. Ne pas manger, boire ou fumer en manipulant ce produit. Se laver les mains après toute manipulation. </w:t>
      </w:r>
    </w:p>
    <w:p w14:paraId="26FB9CDF" w14:textId="77777777" w:rsidR="00A12802" w:rsidRDefault="000B5AF9">
      <w:pPr>
        <w:pStyle w:val="Titre2"/>
        <w:spacing w:after="0"/>
        <w:ind w:left="24"/>
      </w:pPr>
      <w:r>
        <w:t xml:space="preserve">7.2. Conditions d’un stockage sûr, y compris les éventuelles incompatibilités </w:t>
      </w:r>
    </w:p>
    <w:tbl>
      <w:tblPr>
        <w:tblStyle w:val="TableGrid"/>
        <w:tblW w:w="9860" w:type="dxa"/>
        <w:tblInd w:w="0" w:type="dxa"/>
        <w:tblCellMar>
          <w:top w:w="0" w:type="dxa"/>
          <w:left w:w="0" w:type="dxa"/>
          <w:bottom w:w="0" w:type="dxa"/>
          <w:right w:w="0" w:type="dxa"/>
        </w:tblCellMar>
        <w:tblLook w:val="04A0" w:firstRow="1" w:lastRow="0" w:firstColumn="1" w:lastColumn="0" w:noHBand="0" w:noVBand="1"/>
      </w:tblPr>
      <w:tblGrid>
        <w:gridCol w:w="3805"/>
        <w:gridCol w:w="6055"/>
      </w:tblGrid>
      <w:tr w:rsidR="00A12802" w14:paraId="4FD92235" w14:textId="77777777">
        <w:trPr>
          <w:trHeight w:val="200"/>
        </w:trPr>
        <w:tc>
          <w:tcPr>
            <w:tcW w:w="3805" w:type="dxa"/>
            <w:tcBorders>
              <w:top w:val="nil"/>
              <w:left w:val="nil"/>
              <w:bottom w:val="nil"/>
              <w:right w:val="nil"/>
            </w:tcBorders>
          </w:tcPr>
          <w:p w14:paraId="1DBDE9E3" w14:textId="77777777" w:rsidR="00A12802" w:rsidRDefault="000B5AF9">
            <w:pPr>
              <w:spacing w:after="0" w:line="259" w:lineRule="auto"/>
              <w:ind w:left="0" w:firstLine="0"/>
            </w:pPr>
            <w:r>
              <w:t xml:space="preserve">Mesures techniques </w:t>
            </w:r>
          </w:p>
        </w:tc>
        <w:tc>
          <w:tcPr>
            <w:tcW w:w="6055" w:type="dxa"/>
            <w:tcBorders>
              <w:top w:val="nil"/>
              <w:left w:val="nil"/>
              <w:bottom w:val="nil"/>
              <w:right w:val="nil"/>
            </w:tcBorders>
          </w:tcPr>
          <w:p w14:paraId="19C258E6" w14:textId="77777777" w:rsidR="00A12802" w:rsidRDefault="000B5AF9">
            <w:pPr>
              <w:spacing w:after="0" w:line="259" w:lineRule="auto"/>
              <w:ind w:left="0" w:firstLine="0"/>
            </w:pPr>
            <w:r>
              <w:t xml:space="preserve">: Conserver dans un endroit frais et bien ventilé à l’écart de la chaleur. </w:t>
            </w:r>
          </w:p>
        </w:tc>
      </w:tr>
      <w:tr w:rsidR="00A12802" w14:paraId="2419B887" w14:textId="77777777">
        <w:trPr>
          <w:trHeight w:val="221"/>
        </w:trPr>
        <w:tc>
          <w:tcPr>
            <w:tcW w:w="3805" w:type="dxa"/>
            <w:tcBorders>
              <w:top w:val="nil"/>
              <w:left w:val="nil"/>
              <w:bottom w:val="nil"/>
              <w:right w:val="nil"/>
            </w:tcBorders>
          </w:tcPr>
          <w:p w14:paraId="58021D00" w14:textId="77777777" w:rsidR="00A12802" w:rsidRDefault="000B5AF9">
            <w:pPr>
              <w:spacing w:after="0" w:line="259" w:lineRule="auto"/>
              <w:ind w:left="0" w:firstLine="0"/>
            </w:pPr>
            <w:r>
              <w:t xml:space="preserve">Conditions de stockage </w:t>
            </w:r>
          </w:p>
        </w:tc>
        <w:tc>
          <w:tcPr>
            <w:tcW w:w="6055" w:type="dxa"/>
            <w:tcBorders>
              <w:top w:val="nil"/>
              <w:left w:val="nil"/>
              <w:bottom w:val="nil"/>
              <w:right w:val="nil"/>
            </w:tcBorders>
          </w:tcPr>
          <w:p w14:paraId="641F695B" w14:textId="77777777" w:rsidR="00A12802" w:rsidRDefault="000B5AF9">
            <w:pPr>
              <w:spacing w:after="0" w:line="259" w:lineRule="auto"/>
              <w:ind w:left="0" w:firstLine="0"/>
            </w:pPr>
            <w:r>
              <w:t xml:space="preserve">: Tenir au frais. Protéger du rayonnement solaire. </w:t>
            </w:r>
          </w:p>
        </w:tc>
      </w:tr>
      <w:tr w:rsidR="00A12802" w14:paraId="2DC1B254" w14:textId="77777777">
        <w:trPr>
          <w:trHeight w:val="421"/>
        </w:trPr>
        <w:tc>
          <w:tcPr>
            <w:tcW w:w="3805" w:type="dxa"/>
            <w:tcBorders>
              <w:top w:val="nil"/>
              <w:left w:val="nil"/>
              <w:bottom w:val="nil"/>
              <w:right w:val="nil"/>
            </w:tcBorders>
          </w:tcPr>
          <w:p w14:paraId="09C8DF2C" w14:textId="77777777" w:rsidR="00A12802" w:rsidRDefault="000B5AF9">
            <w:pPr>
              <w:spacing w:after="0" w:line="259" w:lineRule="auto"/>
              <w:ind w:left="0" w:firstLine="0"/>
            </w:pPr>
            <w:r>
              <w:t xml:space="preserve">Matériaux d’emballage </w:t>
            </w:r>
          </w:p>
        </w:tc>
        <w:tc>
          <w:tcPr>
            <w:tcW w:w="6055" w:type="dxa"/>
            <w:tcBorders>
              <w:top w:val="nil"/>
              <w:left w:val="nil"/>
              <w:bottom w:val="nil"/>
              <w:right w:val="nil"/>
            </w:tcBorders>
          </w:tcPr>
          <w:p w14:paraId="7A266370" w14:textId="77777777" w:rsidR="00A12802" w:rsidRDefault="000B5AF9">
            <w:pPr>
              <w:spacing w:after="0" w:line="259" w:lineRule="auto"/>
              <w:ind w:left="166" w:hanging="166"/>
            </w:pPr>
            <w:r>
              <w:t xml:space="preserve">: Toujours conserver le produit dans un emballage de même nature que l’emballage d’origine. </w:t>
            </w:r>
          </w:p>
        </w:tc>
      </w:tr>
    </w:tbl>
    <w:p w14:paraId="7AE3170E" w14:textId="77777777" w:rsidR="00A12802" w:rsidRDefault="000B5AF9">
      <w:pPr>
        <w:shd w:val="clear" w:color="auto" w:fill="9CC2E5"/>
        <w:spacing w:after="154" w:line="267" w:lineRule="auto"/>
        <w:ind w:left="24"/>
      </w:pPr>
      <w:r>
        <w:rPr>
          <w:rFonts w:cs="Arial"/>
          <w:b/>
          <w:color w:val="0070C0"/>
          <w:sz w:val="18"/>
        </w:rPr>
        <w:t xml:space="preserve">7.3. </w:t>
      </w:r>
      <w:r>
        <w:rPr>
          <w:rFonts w:cs="Arial"/>
          <w:b/>
          <w:color w:val="0070C0"/>
          <w:sz w:val="18"/>
        </w:rPr>
        <w:t xml:space="preserve">Utilisation(s) finale(s) particulière(s) </w:t>
      </w:r>
    </w:p>
    <w:p w14:paraId="74F86C6B" w14:textId="77777777" w:rsidR="00A12802" w:rsidRDefault="000B5AF9">
      <w:pPr>
        <w:spacing w:after="505"/>
        <w:ind w:left="-5"/>
      </w:pPr>
      <w:r>
        <w:t xml:space="preserve">Pas d’informations complémentaires disponibles </w:t>
      </w:r>
    </w:p>
    <w:p w14:paraId="79643A48" w14:textId="77777777" w:rsidR="00A12802" w:rsidRDefault="000B5AF9">
      <w:pPr>
        <w:pStyle w:val="Titre1"/>
        <w:ind w:left="24"/>
      </w:pPr>
      <w:r>
        <w:lastRenderedPageBreak/>
        <w:t xml:space="preserve">RUBRIQUE </w:t>
      </w:r>
      <w:proofErr w:type="gramStart"/>
      <w:r>
        <w:t>8:</w:t>
      </w:r>
      <w:proofErr w:type="gramEnd"/>
      <w:r>
        <w:t xml:space="preserve"> Contrôles de l’exposition/protection individuelle </w:t>
      </w:r>
    </w:p>
    <w:p w14:paraId="151CCE46" w14:textId="77777777" w:rsidR="00A12802" w:rsidRDefault="000B5AF9">
      <w:pPr>
        <w:pStyle w:val="Titre2"/>
        <w:ind w:left="24"/>
      </w:pPr>
      <w:r>
        <w:t xml:space="preserve">8.1. Paramètres de contrôle </w:t>
      </w:r>
    </w:p>
    <w:p w14:paraId="0D221F7C" w14:textId="77777777" w:rsidR="00A12802" w:rsidRDefault="000B5AF9">
      <w:pPr>
        <w:spacing w:after="108" w:line="259" w:lineRule="auto"/>
        <w:ind w:left="-5"/>
      </w:pPr>
      <w:r>
        <w:rPr>
          <w:rFonts w:cs="Arial"/>
          <w:b/>
          <w:color w:val="0070C0"/>
        </w:rPr>
        <w:t xml:space="preserve">8.1.1 Valeurs limites nationales d’exposition professionnelle et biologiques </w:t>
      </w:r>
    </w:p>
    <w:p w14:paraId="711E9988" w14:textId="77777777" w:rsidR="00A12802" w:rsidRDefault="000B5AF9">
      <w:pPr>
        <w:spacing w:after="137"/>
        <w:ind w:left="-5"/>
      </w:pPr>
      <w:r>
        <w:t xml:space="preserve">Pas d’informations complémentaires disponibles </w:t>
      </w:r>
    </w:p>
    <w:p w14:paraId="3DF4ED2B" w14:textId="77777777" w:rsidR="00A12802" w:rsidRDefault="000B5AF9">
      <w:pPr>
        <w:spacing w:after="108" w:line="259" w:lineRule="auto"/>
        <w:ind w:left="-5"/>
      </w:pPr>
      <w:r>
        <w:rPr>
          <w:rFonts w:cs="Arial"/>
          <w:b/>
          <w:color w:val="0070C0"/>
        </w:rPr>
        <w:t xml:space="preserve">8.1.2. Procédures de suivi recommandées </w:t>
      </w:r>
    </w:p>
    <w:p w14:paraId="783B60B6" w14:textId="77777777" w:rsidR="00A12802" w:rsidRDefault="000B5AF9">
      <w:pPr>
        <w:spacing w:after="137"/>
        <w:ind w:left="-5"/>
      </w:pPr>
      <w:r>
        <w:t xml:space="preserve">Pas d’informations complémentaires disponibles </w:t>
      </w:r>
    </w:p>
    <w:p w14:paraId="18FA1B02" w14:textId="77777777" w:rsidR="00A12802" w:rsidRDefault="000B5AF9">
      <w:pPr>
        <w:spacing w:after="108" w:line="259" w:lineRule="auto"/>
        <w:ind w:left="-5"/>
      </w:pPr>
      <w:r>
        <w:rPr>
          <w:rFonts w:cs="Arial"/>
          <w:b/>
          <w:color w:val="0070C0"/>
        </w:rPr>
        <w:t xml:space="preserve">8.1.3. Contaminants atmosphériques formés </w:t>
      </w:r>
    </w:p>
    <w:p w14:paraId="4DEADCFD" w14:textId="77777777" w:rsidR="00A12802" w:rsidRDefault="000B5AF9">
      <w:pPr>
        <w:spacing w:after="137"/>
        <w:ind w:left="-5"/>
      </w:pPr>
      <w:r>
        <w:t xml:space="preserve">Pas d’informations complémentaires disponibles </w:t>
      </w:r>
    </w:p>
    <w:p w14:paraId="462CB7C4" w14:textId="77777777" w:rsidR="00A12802" w:rsidRDefault="000B5AF9">
      <w:pPr>
        <w:spacing w:after="108" w:line="259" w:lineRule="auto"/>
        <w:ind w:left="-5"/>
      </w:pPr>
      <w:r>
        <w:rPr>
          <w:rFonts w:cs="Arial"/>
          <w:b/>
          <w:color w:val="0070C0"/>
        </w:rPr>
        <w:t xml:space="preserve">8.1.4. DNEL et PNEC </w:t>
      </w:r>
    </w:p>
    <w:p w14:paraId="3C92BC96" w14:textId="77777777" w:rsidR="00A12802" w:rsidRDefault="000B5AF9">
      <w:pPr>
        <w:spacing w:after="137"/>
        <w:ind w:left="-5"/>
      </w:pPr>
      <w:r>
        <w:t xml:space="preserve">Pas d’informations complémentaires disponibles </w:t>
      </w:r>
    </w:p>
    <w:p w14:paraId="64598CEC" w14:textId="77777777" w:rsidR="00A12802" w:rsidRDefault="000B5AF9">
      <w:pPr>
        <w:spacing w:after="108" w:line="259" w:lineRule="auto"/>
        <w:ind w:left="-5"/>
      </w:pPr>
      <w:r>
        <w:rPr>
          <w:rFonts w:cs="Arial"/>
          <w:b/>
          <w:color w:val="0070C0"/>
        </w:rPr>
        <w:t xml:space="preserve">8.1.5. Bande de contrôle </w:t>
      </w:r>
    </w:p>
    <w:p w14:paraId="5A80300B" w14:textId="77777777" w:rsidR="00A12802" w:rsidRDefault="000B5AF9">
      <w:pPr>
        <w:spacing w:after="226"/>
        <w:ind w:left="-5"/>
      </w:pPr>
      <w:r>
        <w:t xml:space="preserve">Pas d’informations complémentaires disponibles </w:t>
      </w:r>
    </w:p>
    <w:p w14:paraId="02C00EEF" w14:textId="77777777" w:rsidR="00A12802" w:rsidRDefault="000B5AF9">
      <w:pPr>
        <w:pStyle w:val="Titre2"/>
        <w:ind w:left="24"/>
      </w:pPr>
      <w:r>
        <w:t xml:space="preserve">8.2. Contrôles de l’exposition </w:t>
      </w:r>
    </w:p>
    <w:p w14:paraId="1D09A0BF" w14:textId="77777777" w:rsidR="00A12802" w:rsidRDefault="000B5AF9">
      <w:pPr>
        <w:spacing w:after="108" w:line="259" w:lineRule="auto"/>
        <w:ind w:left="-5"/>
      </w:pPr>
      <w:r>
        <w:rPr>
          <w:rFonts w:cs="Arial"/>
          <w:b/>
          <w:color w:val="0070C0"/>
        </w:rPr>
        <w:t xml:space="preserve">8.2.1. Contrôles techniques appropriés </w:t>
      </w:r>
    </w:p>
    <w:p w14:paraId="15688287" w14:textId="77777777" w:rsidR="00A12802" w:rsidRDefault="000B5AF9">
      <w:pPr>
        <w:spacing w:after="20" w:line="259" w:lineRule="auto"/>
        <w:ind w:left="-5" w:right="5264"/>
      </w:pPr>
      <w:r>
        <w:rPr>
          <w:rFonts w:cs="Arial"/>
          <w:b/>
        </w:rPr>
        <w:t xml:space="preserve">Contrôles techniques </w:t>
      </w:r>
      <w:proofErr w:type="gramStart"/>
      <w:r>
        <w:rPr>
          <w:rFonts w:cs="Arial"/>
          <w:b/>
        </w:rPr>
        <w:t>appropriés:</w:t>
      </w:r>
      <w:proofErr w:type="gramEnd"/>
      <w:r>
        <w:rPr>
          <w:rFonts w:cs="Arial"/>
          <w:b/>
        </w:rPr>
        <w:t xml:space="preserve"> </w:t>
      </w:r>
    </w:p>
    <w:p w14:paraId="656435EE" w14:textId="77777777" w:rsidR="00A12802" w:rsidRDefault="000B5AF9">
      <w:pPr>
        <w:ind w:left="-5"/>
      </w:pPr>
      <w:r>
        <w:t xml:space="preserve">Assurer une bonne ventilation du poste de travail. </w:t>
      </w:r>
    </w:p>
    <w:p w14:paraId="5075D0D7" w14:textId="77777777" w:rsidR="00A12802" w:rsidRDefault="000B5AF9">
      <w:pPr>
        <w:spacing w:after="0" w:line="259" w:lineRule="auto"/>
        <w:ind w:left="0" w:firstLine="0"/>
      </w:pPr>
      <w:r>
        <w:rPr>
          <w:sz w:val="2"/>
        </w:rPr>
        <w:t xml:space="preserve"> </w:t>
      </w:r>
    </w:p>
    <w:p w14:paraId="52D998BA" w14:textId="77777777" w:rsidR="00A12802" w:rsidRDefault="000B5AF9">
      <w:pPr>
        <w:spacing w:after="108" w:line="259" w:lineRule="auto"/>
        <w:ind w:left="-5"/>
      </w:pPr>
      <w:r>
        <w:rPr>
          <w:rFonts w:cs="Arial"/>
          <w:b/>
          <w:color w:val="0070C0"/>
        </w:rPr>
        <w:t xml:space="preserve">8.2.2. Équipements de protection individuelle </w:t>
      </w:r>
    </w:p>
    <w:p w14:paraId="00C5027F" w14:textId="77777777" w:rsidR="00A12802" w:rsidRDefault="000B5AF9">
      <w:pPr>
        <w:spacing w:after="49" w:line="259" w:lineRule="auto"/>
        <w:ind w:left="-5" w:right="5264"/>
      </w:pPr>
      <w:r>
        <w:rPr>
          <w:rFonts w:cs="Arial"/>
          <w:b/>
        </w:rPr>
        <w:t xml:space="preserve">Equipement de protection </w:t>
      </w:r>
      <w:proofErr w:type="gramStart"/>
      <w:r>
        <w:rPr>
          <w:rFonts w:cs="Arial"/>
          <w:b/>
        </w:rPr>
        <w:t>individuelle:</w:t>
      </w:r>
      <w:proofErr w:type="gramEnd"/>
      <w:r>
        <w:rPr>
          <w:rFonts w:cs="Arial"/>
          <w:b/>
        </w:rPr>
        <w:t xml:space="preserve"> </w:t>
      </w:r>
    </w:p>
    <w:p w14:paraId="20FD7D55" w14:textId="77777777" w:rsidR="00A12802" w:rsidRDefault="000B5AF9">
      <w:pPr>
        <w:spacing w:line="361" w:lineRule="auto"/>
        <w:ind w:left="-5" w:right="5344"/>
      </w:pPr>
      <w:r>
        <w:t xml:space="preserve">Porter l’équipement de protection individuelle recommandé. </w:t>
      </w:r>
      <w:r>
        <w:rPr>
          <w:rFonts w:cs="Arial"/>
          <w:b/>
        </w:rPr>
        <w:t xml:space="preserve">Symbole(s) de l’équipement de protection </w:t>
      </w:r>
      <w:proofErr w:type="gramStart"/>
      <w:r>
        <w:rPr>
          <w:rFonts w:cs="Arial"/>
          <w:b/>
        </w:rPr>
        <w:t>individuelle:</w:t>
      </w:r>
      <w:proofErr w:type="gramEnd"/>
      <w:r>
        <w:rPr>
          <w:rFonts w:cs="Arial"/>
          <w:b/>
        </w:rPr>
        <w:t xml:space="preserve"> </w:t>
      </w:r>
    </w:p>
    <w:p w14:paraId="37BDEC63" w14:textId="77777777" w:rsidR="00A12802" w:rsidRDefault="000B5AF9">
      <w:pPr>
        <w:spacing w:after="0" w:line="259" w:lineRule="auto"/>
        <w:ind w:left="0" w:right="7338" w:firstLine="0"/>
        <w:jc w:val="center"/>
      </w:pPr>
      <w:r>
        <w:rPr>
          <w:rFonts w:ascii="Calibri" w:eastAsia="Calibri" w:hAnsi="Calibri" w:cs="Calibri"/>
          <w:noProof/>
          <w:sz w:val="22"/>
        </w:rPr>
        <mc:AlternateContent>
          <mc:Choice Requires="wpg">
            <w:drawing>
              <wp:inline distT="0" distB="0" distL="0" distR="0" wp14:anchorId="73B9015C" wp14:editId="1B761F95">
                <wp:extent cx="1961515" cy="657840"/>
                <wp:effectExtent l="0" t="0" r="0" b="0"/>
                <wp:docPr id="71582" name="Group 71582" descr="Gants de protection Lunettes de sécurité Porter un vêtement de protection approprié"/>
                <wp:cNvGraphicFramePr/>
                <a:graphic xmlns:a="http://schemas.openxmlformats.org/drawingml/2006/main">
                  <a:graphicData uri="http://schemas.microsoft.com/office/word/2010/wordprocessingGroup">
                    <wpg:wgp>
                      <wpg:cNvGrpSpPr/>
                      <wpg:grpSpPr>
                        <a:xfrm>
                          <a:off x="0" y="0"/>
                          <a:ext cx="1961515" cy="657840"/>
                          <a:chOff x="0" y="0"/>
                          <a:chExt cx="1961515" cy="657840"/>
                        </a:xfrm>
                      </wpg:grpSpPr>
                      <wps:wsp>
                        <wps:cNvPr id="13067" name="Rectangle 13067"/>
                        <wps:cNvSpPr/>
                        <wps:spPr>
                          <a:xfrm>
                            <a:off x="634289" y="543989"/>
                            <a:ext cx="37731" cy="151421"/>
                          </a:xfrm>
                          <a:prstGeom prst="rect">
                            <a:avLst/>
                          </a:prstGeom>
                          <a:ln>
                            <a:noFill/>
                          </a:ln>
                        </wps:spPr>
                        <wps:txbx>
                          <w:txbxContent>
                            <w:p w14:paraId="1FB247E9" w14:textId="77777777" w:rsidR="00A12802" w:rsidRDefault="000B5AF9">
                              <w:pPr>
                                <w:spacing w:after="160" w:line="259" w:lineRule="auto"/>
                                <w:ind w:left="0" w:firstLine="0"/>
                              </w:pPr>
                              <w:r>
                                <w:t xml:space="preserve"> </w:t>
                              </w:r>
                            </w:p>
                          </w:txbxContent>
                        </wps:txbx>
                        <wps:bodyPr horzOverflow="overflow" vert="horz" lIns="0" tIns="0" rIns="0" bIns="0" rtlCol="0">
                          <a:noAutofit/>
                        </wps:bodyPr>
                      </wps:wsp>
                      <wps:wsp>
                        <wps:cNvPr id="13068" name="Rectangle 13068"/>
                        <wps:cNvSpPr/>
                        <wps:spPr>
                          <a:xfrm>
                            <a:off x="1297178" y="543989"/>
                            <a:ext cx="37731" cy="151421"/>
                          </a:xfrm>
                          <a:prstGeom prst="rect">
                            <a:avLst/>
                          </a:prstGeom>
                          <a:ln>
                            <a:noFill/>
                          </a:ln>
                        </wps:spPr>
                        <wps:txbx>
                          <w:txbxContent>
                            <w:p w14:paraId="08E008CC" w14:textId="77777777" w:rsidR="00A12802" w:rsidRDefault="000B5AF9">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3308" name="Picture 13308"/>
                          <pic:cNvPicPr/>
                        </pic:nvPicPr>
                        <pic:blipFill>
                          <a:blip r:embed="rId10"/>
                          <a:stretch>
                            <a:fillRect/>
                          </a:stretch>
                        </pic:blipFill>
                        <pic:spPr>
                          <a:xfrm>
                            <a:off x="0" y="0"/>
                            <a:ext cx="635000" cy="635000"/>
                          </a:xfrm>
                          <a:prstGeom prst="rect">
                            <a:avLst/>
                          </a:prstGeom>
                        </pic:spPr>
                      </pic:pic>
                      <pic:pic xmlns:pic="http://schemas.openxmlformats.org/drawingml/2006/picture">
                        <pic:nvPicPr>
                          <pic:cNvPr id="13310" name="Picture 13310"/>
                          <pic:cNvPicPr/>
                        </pic:nvPicPr>
                        <pic:blipFill>
                          <a:blip r:embed="rId11"/>
                          <a:stretch>
                            <a:fillRect/>
                          </a:stretch>
                        </pic:blipFill>
                        <pic:spPr>
                          <a:xfrm>
                            <a:off x="663232" y="0"/>
                            <a:ext cx="635000" cy="635000"/>
                          </a:xfrm>
                          <a:prstGeom prst="rect">
                            <a:avLst/>
                          </a:prstGeom>
                        </pic:spPr>
                      </pic:pic>
                      <pic:pic xmlns:pic="http://schemas.openxmlformats.org/drawingml/2006/picture">
                        <pic:nvPicPr>
                          <pic:cNvPr id="13312" name="Picture 13312"/>
                          <pic:cNvPicPr/>
                        </pic:nvPicPr>
                        <pic:blipFill>
                          <a:blip r:embed="rId12"/>
                          <a:stretch>
                            <a:fillRect/>
                          </a:stretch>
                        </pic:blipFill>
                        <pic:spPr>
                          <a:xfrm>
                            <a:off x="1326515" y="0"/>
                            <a:ext cx="635000" cy="635000"/>
                          </a:xfrm>
                          <a:prstGeom prst="rect">
                            <a:avLst/>
                          </a:prstGeom>
                        </pic:spPr>
                      </pic:pic>
                    </wpg:wgp>
                  </a:graphicData>
                </a:graphic>
              </wp:inline>
            </w:drawing>
          </mc:Choice>
          <mc:Fallback>
            <w:pict>
              <v:group w14:anchorId="73B9015C" id="Group 71582" o:spid="_x0000_s1049" alt="Gants de protection Lunettes de sécurité Porter un vêtement de protection approprié" style="width:154.45pt;height:51.8pt;mso-position-horizontal-relative:char;mso-position-vertical-relative:line" coordsize="19615,657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AX9iyazy8AAM8vAAAUAAAAZHJzL21lZGlhL2ltYWdlMi5wbmeJUE5HDQoa&#13;&#10;CgAAAA1JSERSAAAAigAAAIoIBgAAAHWH0mQAAAABc1JHQgCuzhzpAAAABGdBTUEAALGPC/xhBQAA&#13;&#10;AAlwSFlzAAAOwwAADsMBx2+oZAAAL2RJREFUeF7tnQdcFNcTx4eiIl0MYokgVmwUC/YGKoolWFBs&#13;&#10;sZvkb4yaRBNjixrTTDdFo0aNvXdiFxv2AvaCgIoKiAgKSJP//N7dwh1SDrg9in7z2ei9O6/szs6b&#13;&#10;9ubRG96gCXrKP18XLPioxEdVPirzYcOHFR8WJiYmxmXKlDHS19c35Mf08uXLlMTExBdxcXHx/DCG&#13;&#10;jyd8hPMRxsd9Ph7ygfHXgpIqKPp82PPRmA8Xa2trRwcHh3r29vbWtra2Ze3s7PQrV65MNjY2ZGVl&#13;&#10;Rebm5lSqVCliISE9PcUpSUtLg7BQcnIyxcbG0pMnTyg8PJwePHhAoaGhL+/evZsQHBwceZWJiooK&#13;&#10;5H9ygY9zfATz8ZKPEkVJERQIRnU+3CwsLNwcHR3buLq6Vm7WrBm5uLhQ9erVKTWNb//niRQW9Yzu&#13;&#10;hsdS1LMEehafRHEvkik55SWlpL6kVBaMFLyQ0siAhcbAQI8M+U9DA30yNipFZsalqbxZWbKzMaeq&#13;&#10;1uZkYVqG+CV0584dOn/+PJ0+fZpOnToVdunSpWMxMTEH+Y1wQHBS+SjWFGdBMeDDhQ8vFozuHTp0&#13;&#10;qO/h4WEI4bAsV47uPHxKZ248pHM3w+liUDjdCoumR9FxlJSsnWtW2tCAKlmZkINteXKuYUOuDpWo&#13;&#10;ce2KZMsCFB39hE6ePEl79uxJ8fPzuxYYGLid/8lWPqB1iqXQFDdBwfetxscQJyengb17967Vp08f&#13;&#10;/Tp16lBMfDLtORssjkMX79LDJ8+FltAlpQz1ya6CBbm72FGnxvbUqZEdGZcxoOvXr9OmTZtebtmy&#13;&#10;5WZAQMBqfulKPkL4gPoqFhQXQSnNRxe2KT5g4eg0bNgwg6ZNm7IwxNH2E7do45EbdPTyfa1pC21h&#13;&#10;VNqQ2jasSj4d6pKna3WqYGkspqdly5alstDsY5vnL37Zbj6SxD8owhR1QTHlY5izs/PY999/36Ff&#13;&#10;v35kZGJGe84E0yLfADoUEEoJiSmKVxZxTNjG6cxaZkSXhkLbxD+PpXXr1tGCBQuusZb5nV+ynI84&#13;&#10;8eIiSFEVFAjI6JYtW06aPHlyJU9PT4qMTaSFOy/SP7sD6f7jZ4pXFVOqVbSg4R4NabSnM71lVpp8&#13;&#10;fX3p+++/D/P39/+Bn17ER5ETmKImKJhiBrNBOnPatGm2EJAb96Ppl81nacX+y8VGe2iKcZlSNLhj&#13;&#10;fRrfqzE5VLWiXbt20VdffRXK09MsfnoVH0VmSipKguJWq1ateTNmzGjUv39/Cgl/Tl+t9qd1ftco&#13;&#10;sYjZHtqmTCkD6tfOgaYObEnVK5rR2rVrafbs2edu3749iZ8+pHhV4VIUBKWysbHx9+PHj/eZMmWK&#13;&#10;QXyKPs1eeZyW/BdY4gUkMxCYEV0cafrglmRi+JK++eab1N9++21NfHz8Z/z0A8WrCofCFBTEQXzc&#13;&#10;3d1/+uWXXyrUrO1Av287T1+vPkHRz18oXvGaUs7UiKYNakn/6+lCt25cowkTJkQcPHhwIj+1lo9C&#13;&#10;ifriYhUGFczMzJbyHTN1/vz5prcep1DfWVvYDrlCL5JKlh2SH3AO9p4Lpp0ng8i9WX36fML7JpaW&#13;&#10;lr1PnTpVLzEx0Y9fgvyTTikMjeLWvHnzZYsXL65qa1+Lpi09Qn/uuKDz4FhxAemD97o707cj21FI&#13;&#10;0E0aNWrUXRaY4fwU0gM6Q5caBVnZKR9++OHilStXlgt9mkbdp22iXaeD6GVasQlQ6hycG6Qitvnf&#13;&#10;Js/WTvTZ+PctoqOjB5w5cwZ31gm8RLxQZnQlKObMioULF46d/NlnBj9vPk/Df/hP5F7eoBmRMfG0&#13;&#10;6uAVsjQzplkfjzSwt7d3O3ToEKYinUR2dTH1VOMftXnDhg0u1WvXZwHx5bvjlvKpwsNAX09khCtb&#13;&#10;mVKVt8zoLYuyInoKVQ9gJzxLSKKI6HgKe/yMImMTRBwH5QeFTf/2DvT3xK5082og9evX73xwcHBv&#13;&#10;Hg5VPCsPcguKs6ur61YWErsX+mbUd/YWuhQcqXxKt0AonKpXoHaOValpnUrUoNpbZFvBXORjNCE2&#13;&#10;PpHuPIyhgKAIOnEtjI5dvk837z2h5EKyrVxq2tDGGV5kkBRD3t7eITwV9eLhi4pntY+cgtKqU6dO&#13;&#10;29euXWt153ES9Zi+kR490e1UU6aUIXV1taf+7eqSm4udSMppi5cv0yg4PIZ8TwXR2kPX6OS1Bzq3&#13;&#10;taq8ZUpbZ/Uh+/KlaMCAAVH79u17h4ePK57VLnIJSqeePXtuXr9+venRKw9Zk2ylmLhE5VPygh9U&#13;&#10;+20r4SkgPG5toT3hyAnUuyzyvUjL9l6myKe6815RTLV+mhe1b1iJfHx8nm3btg3T0H7Fs9pDDkHp&#13;&#10;xKpw0/Lly832B4TRgLnbRRWZLnCuUYG+GNiSvFrWErUhOQFbAxVu8Wx3JKWk8mOFh5EZ2DKlSxmQ&#13;&#10;WdnSwobJDdwQiCr/sPE0PYx6rhyVl7JlDGnFZ93Js4ktDR069BlP9VoXFm0LSqt33nnnvzVr1pgd&#13;&#10;DHxA3qxJEnQQQHvb2oy+HtGWfNrXy1FArrNNsePkbToccFfYGrioEJJUnkZAVoaqvp4eGbCBC2Gp&#13;&#10;WM6EGtWyoQ5OtuTZrAa9zUZwduC9kcz8YcNpes5Gsdzg+635oid1bVwVmiV2+/btXXnYX/FswdGm&#13;&#10;oLh07NjxwI4dO8rtvxhG/ebILyTIjYzt2YhmDW1NpnzHZ8XdiFhaffAqrdx/ha6EPlaOFhwUYTep&#13;&#10;XZEGudcTNlBFKxPlM+rg88f/uZ+2+9+W3YbB+Vg1pQd1a2pHPXr0eLJ//353HtaKgastQbFj7+bo&#13;&#10;7t27q569E0O9vtws+3QDO2TJJ12pdYO3lSMZ4Hqcuv5A3NFwxeVOC2BK8m7rQB/3bUoN7a2VoxlA&#13;&#10;U8HgnfDXAYqQ2X5B6cKWL3tRk+oW1KVLl7vsDbXl4QK7ztoQFDN7e/vDfn5+Lg/jDKnz5+vYlZRX&#13;&#10;1SKOsHBCF7IwKaMcyQBRzJnLj4lciTSl6ApMe33a1KHZrOFqVcFyIXWgXQZ9s0O41nJizgbu/u99&#13;&#10;qIJREnXo0AFxlnY8XCCDqaCCYmhmZrbm4MGDfU0q2FO7T1bLavHjQnw1vC196u0qbAdVUEz9xZIj&#13;&#10;9O/+y8J1LUxgL0zo1YSmDmrBF01dmFE68fGCg/TXjgtZ2kTaAq7z0Z8H0+N7N6lTp04bYmJiBvJw&#13;&#10;vlVrQUP4ny9cuPDDxi3a6XlMWUf3IuQrUYRKxfw72tMpfZEWwMleeeAq9Zm1lY5fuS+mncIGmuz4&#13;&#10;lTDadPQG1bUtT9UrWSqfUST5urpWJ3PWhgcvhMpmt8CjO3LpHn06qCNVfbtyPTZuE3j4mOLZvFMQ&#13;&#10;QXEbO3bs4kmTPzPow97NmRuPlMPaB7GCLbN6U/fmNZUjCnAyRv+8m2av9NeJZ5FXnjx7wYb0NUpk&#13;&#10;zwrV+HC1AQS9Rb0qIjLse/qObBoQAc7gRzE0e1w/vcjIyLZnz55FMA7LRPJMfgWlAhuvu1evXm35&#13;&#10;1ZpTtGzvJeWw9oGQbGMhcXfBcp4Mbtx/Ql2mrKd95/P1u3UGNN7RS/fpJBvXXZpUV4vFYOGYfSUL&#13;&#10;2skuu1zCciXksdBeU8cONti3b5/7gwcPsKYoz/ZBfmwUfXNz83X+/v59HyWZkucXG0QsQg5KGRqI&#13;&#10;fEbPFuqaBLkWrxmbZfcgtE0dFFDP9aYaKlMRgL0ydv4+2WwW4zKGdHDeADJJfUKtW7eGveLDw3lK&#13;&#10;UuVHowxEZVobt8563adtpKhYTH3aB+r5t7EdRRheFczrPfhzodaLGzhXm4/dpM6Nq1EFy4y4S5Pa&#13;&#10;ldjITZHNG0LiEgvkJg1yJzOTsvX27t17k4fzNA3kVVAqdezYceuvv/5q8tGfB8XSTbn4oIcLzRzS&#13;&#10;Ss1whXHWc/omkf4vriB0sP3EbbFy8C1lHgo/sb2TLV0MiqCbPKXKAYQ0hj975lgfvePHj7dll3kF&#13;&#10;D2vsMudp6jE2Nl555syZQY+STKjzZ+tki1NgsfeRnwYKT0fiauhjavvxatk0mK6pUdlSuK9Y6C6B&#13;&#10;qdR17HIKjYhVjmgXdGjY+21/qlAqltjGXJGQkPCu8qlcyTlzpk6HiRMn+lSrUZs++n2/bEICY2/5&#13;&#10;pG5qQoLYjNfMzSVGSEDQg6fs0m+meJUINsogFn/SNd070jZo6zHuj31kX7MOKvsRV2mveCZ3NJ16&#13;&#10;ytSqVWvdv//+W+WvnYEidyIXSO55taqtfESi6HrA19tFvUdJ437kM3rMwt+9WU0x/QDEXMKj4+jM&#13;&#10;TXnCDSipREBw8ui++hs2bGj45MmTZTycqzeiqUYZPH369EZxyfr09ZqTyiHt41KzAn34DpokZTB/&#13;&#10;6znadSpI+ajksdg3gDYcua58pGD2sDZUuTyWX8vDjxtO05P4l8TXFCd7sGI0ZzQRFJMWLVrM9PHx&#13;&#10;oa9W+dNTmRZnIST/3egOaqWJ1+9GieUcJRlEZsfO38taJMPVL29elr4c0lr5SPvAGZi69Ciq4qh5&#13;&#10;8+YzeSjr1LcKmgjKmKlTp1YNiXhOS3YHKIe0T+cmaDyTEVTDfPrh7/tEYVFJ53FMAk1edEitq85Q&#13;&#10;jwZUz7a88pH2wZruK3ej6YsvvrDlh6MVo9mTm6CYtGzZ8pOuXbvSt2tP0oskeQJrcIHhCquy8chN&#13;&#10;OnhR1sLyIsUatvtOXkXDSQVo/fX5gBbKR9oHtt+sf4+RZ7duxDPGJzyUo1bJTVCGTpo0qUrQwxhZ&#13;&#10;DVhUjDVzQFdPBagfmb7sSJFI8OkKBMVQHqGaJESHA/uK6HgqDzvZ9gsIiiS+xijqydFVzklQSjs5&#13;&#10;OY3rxhL36+azshb/fOjVSC2wtoqFEsXKrxsHLoTSKRXvDhVrY7o5Kx9pH2iV79efIlxjR0fHcTyU&#13;&#10;dZkgk5OgeIwZM8YhOi6Zlu+7rBzSPlWtzUSyTALJMVjlryPQJqjKU2WQe30qq+Hao/yw5dhNCnsS&#13;&#10;T3yt6/LDzorRV8lWUCpUqDB24MCBohWWnCl8b1avqCKXwF0Fb+d1BaWbD1Sq93EjIbwvF0jo/rn9&#13;&#10;AuFa45orh18hO0Gx7927d0cTU3PRVE8uMN30bVNH+UgBKtReI9PkFVABt+aQuj2I8ko5+ZdnjNJl&#13;&#10;TcnLy6sTP1Sv51CSnaAMGT58uMGBCyEU/Oipckj7IM/h6oCW9AqguXafvqN89Pqy/vB1NUO+S9Pq&#13;&#10;6Wui5QA5JvRiwTXnh0MUo+pk9ekGbMQOQh/Xxf8Fyup5oJ2mal7jxNUHIqT9unPhdjiFhGfsx4D6&#13;&#10;1/p2bykfycPSPYGErt9s1CIH9EpqJytBadyrV6+aUbEvaO9ZtHGXj7aO2OQig0OvUdwkJ9Cb3y9A&#13;&#10;vYSjTcNXl6VokyOB90SDZ55+kGhD63g1shIUr759++pjRZ3cdR/NVKYdcOo6djZ5A8gsKJnPlbbB&#13;&#10;Yj3UyXh7e0Mm0BlBjcyCYuDs7Ny9joODqCCXE0sTI1EvKoG76Opd7a3kK+6cvflILfjmVKOC8m/y&#13;&#10;sfX4TXLga49NKPihmmxkFhT79u3b14t7kSL7NGBrY05GpTKmwmcJiWqJsdedW2FPKC4ho1bFvqKl&#13;&#10;xr1c8gumn/jEVCwaq8cP1byfzILi3qVLFwPkWOROxtlVMFeLxoZFPpetuLg4Ag2r6nGWLW0ga+kB&#13;&#10;wPTjx8LCMgCJxLrldNQExdLS0s3V1VVsZSI3mRd1R8a+0SaZwZocCXRUsCmXazVAgdl/PkR4PxYW&#13;&#10;FtkKih7PTa0tLcuJSne5sTIzUv5NgaqafYOCzMtz0WdOblDAXq5cOdgpKIhJV/mqgoKOBJXvRcaq&#13;&#10;+fByYZZpgXly6uvVzlwTnr1Q9zqzWpSvbdCXDrXJLAtV+GF67kBVUPg5V+GiYn6UG1VDFshUq12s&#13;&#10;ybx6UM7koATsFDRkxPTDuIpBRlVQGmGjxnM3dRPLQGGOGm8E5RVQZqCKqvEvJ+dvh5OzsyhvaCQG&#13;&#10;mHRBYePFEbt54kW6IPOShLQ3kvIKqktWAMpDdQFSCDVq1IBz01A5lCEoDRo0qAtNd/OebgqGYMWr&#13;&#10;gv5oUi8RrDn+9X/uooPBgvEeokwS7S48XWuIOlIUH8u19kVOoEXh7aEpITozYDXk3BFtafln3ejA&#13;&#10;PB/xdwkszrfPtEZZV/sFXLoTydpLn+oxyqF0q9ZyyJAh93+av9CkyoA/dLKJ46KPu9Cork7KRwqw&#13;&#10;BdxPG8/Qwl0XxX7DX77bisa+0+iVaQrtLlABd5h9/oW7LtANNsCKMjBCJ/ZpysJRQ/RLyawpYBf8&#13;&#10;uf08zVnhLxbWjenmJF6PJoaqoFuTnCWpEuYmpeneqrH0v/dGxK1atQpJpqeSoNSdNm3aFe/h4/Sc&#13;&#10;3luqHJIPaINlk7q9sgBdAl7Xl/8eo9UHroogU6PaFdnAThXtxrE4KjImQdnN8WWW2W3FVK4n7gLV&#13;&#10;aR0vxevzG9jDkhJ9/u5qpgLeD3/we4r3xn/ZvD1KBSD0NuWMRVt1/Da8FxanoxJ/jKczfT6gebaB&#13;&#10;tSHf7RS94HShWQL/HkHrlvz6cu7cuQ344TXpJ3devHjxHpv67ajH9E3KIe2DRnjDOjcUHYfqvG0l&#13;&#10;TnpO4AT6zN0uetEjhtDRpZrYkBon0tK0jOgEibvTqLSBmK4M+Kzr8XviT7y3dGFVwUmG0GFFATZt&#13;&#10;+HbtCVHekBOjeNr7oLsLGRsZim7Yqi1KISCpqXxgF3bWBqn8/knsNaI7AYqQ8Dmos1EcyfTkWYIo&#13;&#10;pYDA4/dhtSACaVt5mm1eN+fEH94P1W9ofYqeNDtOyNdpctvs3hRx5TCNHj0a5ZH7pLM4zNfXd+kj&#13;&#10;/bdpxA++yiHtAQ3y3ej2NM6r8avejhJcwFE//SeKdPq0rpN+MX7bck6039zzbT9Rv6Jt5qz0pxnL&#13;&#10;j4o8ClqBol8+esQie35amc3OaprUBt+tO0mfLz5Mf37UWdgrAOdhy/GbYif4z/o3F2NZAQHBrq0f&#13;&#10;zt8ni7As+bQrVXoZRp6ensP44XLJMbdh6GaoPG3Ise3ZJ33TXfIsQcwAd8jyvZfFPD6DDdjerWuL&#13;&#10;zQ1AxXIZ6hi7XKA/SkzcC3GX4k7DVARNgT9xR+Pvmc8ftAviN5amRtRG2SrLylwRIYYwDHbPmAqn&#13;&#10;DGhB7/28m5bsDiQTI0VxOuyHszce0lMWJKxKwEXFmDQVwH01NNCjUjzFYJqBlsM6XyPWQqZlSwlb&#13;&#10;BS3XpRph6X1rVikn3gO9UzDlXrsbJX735H7NxHtmBbQlhAuaadYK7be/hx3oZCsy1uJ/kqCUs7Ky&#13;&#10;ongZ+rCh3PFTbxG8SQdh4rP8WdgzT8qI4nxArQPkONAaHdMTTiIwUp5c9Jr/eMEBilY20sGJRCAK&#13;&#10;GggXBjONNO0ACCDWzECY0DkAdx8u4r3V/xMeCFqXA3hS2EFD+g4QBEyREBQpOAi133L8SvEeeHd4&#13;&#10;Jpj+cOEhDIb8HdL482CcKqadFNFvNz4xOV1osV/gzx+409DODVi7KrQm0vtfLDksSguk84H+a5i2&#13;&#10;JKHChUM9MXbVaFkPQVMFECYUwN/jKUyb4GYsX74i/iqWKyq+BRvm5ubmfCdmrFTTFt2a1RB3k0Tg&#13;&#10;nQjRzgsnEBXnyyZ7UlVrc9Gw79ETRfX54o+78p2oT58uPJS+QF26rx7HxFN5s7L00/tu1KhmRbK2&#13;&#10;LCtOLrwkA76bITgQEun1uKjSXY8L9se2CzR3tb8IU0NQpGhn96kbxfc0NGCh4H+cwhoJ2gpAAAE6&#13;&#10;AeD9PvdpLtx12E0QkFIsSNLnSeDzEOGGwMA+CY1QbOEy6e9D4n2AZD+hCt7OxpzWTXtHCNfQ73cJ&#13;&#10;O2bWimM0a2gbuhcRS0Pn7SL/K2Hit/r9OCC9kAnby/RoUUt4TdoE38PMTHhdomhIiLQJY2hoKAwy&#13;&#10;bYPuh6rMXX0ivas1NEud4YvJxvt3sQBemimQ90En6AsLhov9dVSB5mhRr7Iwih2rW7PGMhV3Ke5u&#13;&#10;GLa48IhoQuULtc+P0XMFah+v7dGihngfaA9Qmg1hAON43hg3urF0NN34ZzR9PbKd+HcA7wNinicK&#13;&#10;IUSfW7SnQNwHz2UWEgCtBW2A94Wb26r+26xBG4l/J9lfaGwDfNrXpYCFI8TKQNWw/XfrTpFpj5+o&#13;&#10;9vBFQkgALuDvW9WFQnWVpbbA9F2qFJ/PsmVFylp8U2NjYyN9/tJyNMdBwY0q6AWrCmwJeAKqSGoU&#13;&#10;GWa0DQeSHYD5X7rT88Pbb5mLP58rhRXvB9DDFvELaAkc6LH/x0dYvYBAmeI10Azl+DuZqGjIvALB&#13;&#10;kj5Tmh4xDUkJP8SSVMHvzuzOXwpR3xwLa3+0Dbw3yAQLivhi4hvzF2GPUk+4edpG9aTCVsBcmxt3&#13;&#10;HmQU7EgnEAIFcKfiguUXC5PS4j0SlQvupbsa9aJYdYD5/o9t52km4jjK4JbkqcH2gJbBNJdfcI6l&#13;&#10;qUyKLlurbDiFTky5kbn1SNlMATxtkMKzi5jG9fXF3Kz2i+Vws5J5jpYw5BMjXZicQA9ZCcm4gyoE&#13;&#10;OMmSNsgPSB1gipJankp2Alp4jmb3fOSP/4l2G7PZk9h9RlHABSMVQO1DaLLzRDThRXKKEFQgvQ0M&#13;&#10;aQlNdgDJLKiyZPsziYL4RP7hqVBvcO20TZRKm0+c4Oy2K1EFnRGlaVAKdyOABTC/F0SjQN1jKkm3&#13;&#10;xzS4NyDgABcEF7cgZwmel6Sh8BNxTiyUOS68vyaL81UFC8i18zxk4uXLl+LEC0GJj49/wQMa3e15&#13;&#10;JTRTERRc3txAwAs7UQDJfZV6s5Thk1zQ3TugRfJit2OuBrAXIMAF0buwrxBJBrgQMHilqQg1ss+U&#13;&#10;RnZOVMvUCkM6V9pEcY5eUkJCgpBCcQbimJSUDJWoTa5mWnCO1qC5gQsSwG40gDcDXiiLvcvwVBTL&#13;&#10;glQQMMVK9wTmYk2BFsKUlbmgSFMgGKqxGmgQCL5kqyCOoolDkXlPoBv3tL+oH98pOTkZgiJ8eUky&#13;&#10;YmJjY2URlAu3HvEJUj5gEBHVBKlPCLwEuLvxSQq7BMYkIqOSF5RXcJGRHZe0Z4oG8zsuMMD5QW1v&#13;&#10;fsMIsK0gCGbGyumUhQ5TqWSroGe+JrSsrx5yuHBbcVNpE2g5yAQjrGtJMp4w6VFAbXI55LEItUsg&#13;&#10;UITYQm5gJQBOKuwD9HLHdAQQM8GFQwY5P8DWwQWTfqtk1OYEgmZAaDO2j6THeeWp0l6T6m4QT4KN&#13;&#10;ggOG8n9ncl+gDw2rmjyEhgoM1r6gIB4FmWDE/yRBCWfIVJl70CY4GarZWczPqo1zsgPtvpH7wEnE&#13;&#10;3f/0uUJQrC3KirvwfmT+5uVr954IrYKVikCTmIxkPFcpbyriC8j45oewqOcihiIZo9GxCSJaDO24&#13;&#10;zu/6K/ZcVuDcqdaznL7+SKOQQ15BWAIywYj/SYLyICwsTLblADtP3Vb+TUH/DmjukzPQGshkT/nn&#13;&#10;sJhqpPC+DXtNVmZlxZZw+WHL0RtCoyHxCGI0MB6xeBsgz4Jt2A5lWhesKWiqDI0gnWcEFnGRpyw5&#13;&#10;TB/9sU+M5cbgjulFZ4KdJ28p/6Zd4J1CJhhxl0uCcj80NDQNGw3Jwdbjt8SdKIHdJVC4kxu4k3/Z&#13;&#10;dFbccYF3FNFIuJYeTexp3vrTotgnL6CuZdF/ATTQrX769If9bHIDVekAmqB/+7qiCi+vLjq2skPL&#13;&#10;sV6tawuNAKvnsjLCiqbLmnhyaPzXSaXUAlPzFj63clCzcjlimcBFE4aTJCgPeTAeians6kUKArKu&#13;&#10;qq1AcaKQq8kLyAthzRFACQKik71nad4fH3fu4G93imyv1KoUdg9qP3IDyUvJLsG/hZBg5zFNbRWE&#13;&#10;5bFlDfh6BPaBZFf44dN04deU0Z7Oaks2sD5cDtcYn1GVlUZwcDBOrlDdkqA8DQoKisC8hMb9coDw&#13;&#10;uCrYEl9KumkCLgraawJsjLTpy150NTSKWk1YSfvPh6Z7JpnBKDwot0lrhWbYNMMr/Tf+vu28Rptl&#13;&#10;IgC4Yr+i4SE04cop3UXI32PKejGdZPPRQhNu5KmuxbgVomxg+5w+6Z89Z5V/niLhqKFBxloV1BbL&#13;&#10;AX4jZIEFBfaJMJzSg4yWlpY7o6KiunX+fL1ouKdt4GVcWTxKrW/quN/388U6p3yUO/DtV07pIbKt&#13;&#10;IIjvytE/7abDgXepFqvKRrUqUuXyJmTIWjGRvQhMNTCKUd+CGo4FEzzSbROk/FFbAmNSEzDtXPhr&#13;&#10;mLjTAARk1I//sXEcJX4TPhvJOdyNyGlBi564GiY+Gx25F/Jn29kofjs26x42b5dGMRMJFH/NGdZG&#13;&#10;+UiRE2oweonwlrRNzxa1aMuXXlhaupNd5B4YS59nXrx40XDIkCGt7z1NybWGND/g7kK9COwLCRiH&#13;&#10;i9lm0FSF4wbcwy6kY/UKYoNsZJeHdKpPDatZi4QdpqP7j58L7+FhVJzQJi3qVqFvR7YT05V0N995&#13;&#10;9FRMBXnZag6FPCdYOFCmCaFH6cDIrk5Uz/YtccERUYVxevtBNN0NjxUXEKEAlIBOHdhSaASADRKQ&#13;&#10;T5JyV5qA4i/cIKrTztR/jsi248hA93pUxTiJfvjhBxRQH8CYatqi3/r169cll68vlgXIATyGq0tG&#13;&#10;i55kEj9vOiP2Ac4LsKNmD2stljTk1aZCQTN+X37n9ka1bGjl5z3SNZOmQHBQi4NW8XkJFuIC/TPJ&#13;&#10;U82mQz7I+b2lGmvDvOI715uehZyl/v379+OHGzAm2SjgFEOuDpVkidACWPao2lIF63by2kcVQTIU&#13;&#10;JTcZu5xWHbiSYwsx2AGI5eDuw53s9umaAhmA52+FU+MPltF7v+wRQgdNk52pgXEYzCinxDIYFGfl&#13;&#10;RUgA9i4a0hErJhTgoz5f7CebkCDOhZsBssCI/wFVjaLXpk2be35+h6vYDf4r30Gl3IAQHv5poFrd&#13;&#10;Jz6rNRul+d0iDYYXlnGggs3EyFBkiKHa4RHBVoBgFCTjnBP4bBjXlcqbihgJTmhKapr4vIfRcXSL&#13;&#10;DWGpoi+vOPPUfOB7H7UWIfDAen25JVvjvaCgahDVdiwL948dO4Y7WHyQqqBg/fFatnT7j1t4jO9U&#13;&#10;+VakNWCbwv+3wemZYYA9A7tN3SgWfyHyOsitvsiSLvYNeKXqq6TRkY1ddxc7cQ7gTUELIXm6fXYf&#13;&#10;tcVgqLhv+uG/ooZWLj7q1Zhm+jSi6tWrr1Fu0y9QExRmtK+v79+RhlVFga+cYA3N8snd0pNzACcI&#13;&#10;HX8w/9dT9lXFNqztPl6VrXov7uBmCV75fnpYH3moIDaIcQ5U7S9kmnvO2ES7NcgHFQTYJ2mPr2Mj&#13;&#10;Bezhs1gxqm6jgIN79uxJgYRLqW+5gMaaseyYmgBAjaOdtyQkAFNU5rR6SaId22eqhUimRqXEIjRV&#13;&#10;IYFXNXHBAdmFxISFFtl9yAA/VPMwMgtKiJ+f39UKFkbUtI72K7sz8w17AFi8lFPgCQKL5QgllU6N&#13;&#10;s2w9nw5snZE//CfqeOXG3dmWjErp0aFDh67wwxDFqILMgpIaEBCw8/r162xty39xYJDBC0JMAyF6&#13;&#10;eBBZ0UUl9lKSgNHdLov6HHh1iMlgvY/jmH9o+b48bXqeb5CHunr1Kl26dAnxETX3LCs/eMumTZte&#13;&#10;9lZZ/ys3/52+w3bIarId9Ce5T1pLU5ceUYtaIjBnpaKeSwpYnA5vTRWkKWoN/ZuqseeJTSlVO0PK&#13;&#10;CXJg3Vxr0MaNGyEgWxWjGWQlCedZUG5ip2+522pnBtlgJA+/XXNSrCiUQE6oVaaFZCUBVKqptt+C&#13;&#10;x4eAHNz5/JZb5hdMgSh/2LJlC1qWX1CMZpCVoLxk1bP69KlT9G6njECPLoHNgv3uVPFslnuxU3ED&#13;&#10;a5tVwW5cmlTcaRu4LSM8GtLJkyfp8uXLq/jhK1HB7OaWFUuXLk3B7lxYGVcYYM2xqo0LtSitwSkJ&#13;&#10;IPDYvZlieSvAT0XdTmGARCfqXHDN+eFKxag62QlKyNatW/ekJcWnZ2p1zcXb4SL7K4Ef07iWjfJR&#13;&#10;8Qfbqqh2on7w+DmdzmfVXkEZ0cWR4p7FEK45P8yydCBbazUiIuKv1atXi0idXLmfnEBG2fe0+vTj&#13;&#10;I3r5lwyGZprW0bhHjpKB3EBGeoynE+FaR0ZG/qUcfoWcJGDfokWLrlWvaC5aVxQGG4+obwXj3baO&#13;&#10;aDNR3EHNb8+WGeEHTLEbDl9XPtItA9zqUXmz0sTXGjmbbAt3cxKUpICAgF937thBn/ZzlT1SmxV+&#13;&#10;gXd5+snYsfNta55Lm+QcoCoODHavJ5adSMDbQfGVrkH0d2KfJrSDr3FgYOCvPJRt5jS3OWXlvHnz&#13;&#10;7rVwqEQeGiyx0DbIb6xUliACiOr/ergQlnAUV+AOf9BTfSc2JD7zUu2mLfq0qS369vI1hpRmacRK&#13;&#10;5CYocewy/ejr60vTB7dUS+DpCtRyQGAkkIdyql58cz/oS+dQNSPIhiTg0r26ibyqAm2Cyjtok1On&#13;&#10;Tv3IQzmW+2ly5RfNmTMntHFNa+rLNoKuuR0WTTvZ0JOAYY1GfMURfHfUvqqyav8VehiVMb3qCpSQ&#13;&#10;1qpsTl999RVyOulZ4uzQRFDiz5w5MwtW8dwRbdVWqekCKOR5G06zas7QKthUu4kGi92LGsM9Gqpl&#13;&#10;xpHbwhohXYMCq5lDWtOqVavo7Nmzs3go1+JhTeeSVaxVzlmbGNAn3jm3AZUDlDHuUTa1AQi8/fCe&#13;&#10;W6G47fkFVWozBivWE0mgy+PNMN23Z0cnSYsyacTX9Cw/XK0YzRlNz3RSUFDQJ19/PTd1MntAqIDX&#13;&#10;JcgyT116VK3etG3DqiJQVFxAd0fV3vZYXC5Hf9jcgH2EovS5c+emBgcHf8JDGtWI5uWWPPzbb7+t&#13;&#10;Cr59g34b21Hnhu3FoHCxtEMCjs+3o9ql96EtyqB4/L1uYv+bdFCRr2vbBCGO3z7sSEE3r9H8+fNX&#13;&#10;8NARxTO5k6ernZCQMHn8+PERbk5v08iuur+bpy87KoqlJRCLQDll5g2QihJocYG+uaolG1ixOH+L&#13;&#10;5gvftMXQzg2pXYPKxNcwnK/l58phjcjrGY4LCQl5YGFh0fuz9/rpoS2Fpmt/tQG22A15FMPel0N6&#13;&#10;6000M0Ypoe9pecsE8wPuYAiy6nb5SE30nb1VZ3UmEljNuGlmL1rwx/y0RYsWjeGhk4pnNCM/t+IV&#13;&#10;f39/B+8+vRp0a+NEaw5eFUsodcX1u1FiAZlqiy94QFgzJHVpKgpAjCex0fhRryZimpT4Zs3J9HXM&#13;&#10;ugIxE3TFTo19SIMHD16fnJw8m4fzFOHLj6CkJSUlHT537lz/z8a/b2FuYkx7z8m/T7IqWBuN3cCw&#13;&#10;jgcgUovlDliLLLWoKGxQovHHuM5qqQ+Ue2IRWl4Wp2sDxJ182tagXr16hTK9eEjR8CUP5Hdyjw8L&#13;&#10;C7sYHR09cPYnowywxBEtuHQFvB+07kIbdCxTBXCZezSvKRaNo8tBYYIk6poveqa3RgdY3IY9AKQW&#13;&#10;Y7oCN9DfEzzo44kTE7dv396Hh/K1YCu/ggJCzp49m2xnZ+c+eVRvPWgVqTORLkAXpuNXwsSdKzUt&#13;&#10;hif2TotaIskWWEiaBctN0C5dNTCJ79pz+kadb2lXp6oV7ZzjTRvWrkybMWPGVB7SKGaSFQURFHDy&#13;&#10;4MGDdbt7dqk/vGdr2nTshkadg7QFCpuwo2aftnXS+8sjCAfNghyKXKv9swITzEdejWnhRA+1rgMw&#13;&#10;XvvN2Sr2P9QlaK21+5v+FB56nXx8fGCXfMrD+Z7zVMysfGPKWuXQ4cOHm0QllRENa3StXiEYa6b2&#13;&#10;VGvMgzOybM8lsXuYHM3wVIGbjviE6sZQACF67AO46ah6XY3coO3Y/u98yKpUAnXo0OEM2yUdeLhA&#13;&#10;6l4bggJsmzZt6rd792778yGx5DVzc74XZucXbCO3YYZXus0igfW8Y+fvI798NujLCRjRPVvUpB/f&#13;&#10;cyOsWlAFHRYGfb1DVK7pEiy72DarNznZmpKHh0cwOx3oBVZgdaYtQQFObm5uB3bs2FF+z/n7NODr&#13;&#10;7Ro3yNEWWH6KvZIztxeD8bvV/xZ9t/ak6A5dUGA4o2Ehdjbr4GybHtORQAdLdBzQ5dQHMOXhZunQ&#13;&#10;sBL16NHjMZsF7jys3hMtn2hTUECLnj177l67dq2579m7NJDvKF0vP0BgCTGD7JbEosEeanHR5+RR&#13;&#10;9HNCn1nUqkKYJK8V1x2dm8UGUYb6Yk0u1kVjE29He2vyZK8muw6ahy7eFdONamG4LlAVkv79+8fu&#13;&#10;3LmzCw+fUDxbcLQtKMCtT58+W1esWGG268xdevf7ndkuFZULbJ82693WNL5XE52tdsRUM2flcfpl&#13;&#10;8zmS9hbSFVjYvppttI5OVRBQe7Z582YvHs5bG6tckENQgHv37t23rFu3zuxg4EMxDcnVyCYnoFXQ&#13;&#10;vw3Tg1zlkyhhRF+2aUuPaLQpk7ZBbclG1iSt69rAu4nlqR8BNa0KCZBLUEALtrh3bty40erawwQ2&#13;&#10;cDfluYGwtnBlgRndzUkEwqRobkFAZDU0PFZsv7tg5wWx/WxhAFsMzXZqVihDffv2jfLz80MHR61N&#13;&#10;N6rIKSjAsXHjxttYFVZ7nmYsDDz0bC0s0M2xUU0bsSFm/Wpvie7MEBy4k7BBsiqEwpYvCCSi0ySi&#13;&#10;vmg7eubGI7FLma6nGFWw7xEMd+O058RTfQh7N+/wsFYM16yQW1CAbbVq1TatX7++SbXa9end73bJ&#13;&#10;3hAmLyAXg6QZwu1o8YlYDIJ3MMKxtzICiNjeTdeLxnMCmnHpJE8KvnEZhuuZkJAQhOZljegVNDKr&#13;&#10;CTFPnz5dvWbNmprV7arW+3bCAD3s64dmvYWxRCEz8HTg8cCVR6AQexKjVxqmSUR3kRnXcQ4vW+CF&#13;&#10;TR/civ4c14nWr1mZNnDgwA0RERG9+SnZE226EBSQnJSUtHX79u1x4eGP2s2eOMygY5MadCTwnmz7&#13;&#10;4ZU0sE8B6km8W9egcePGJX355Zdf8DmdxE/pJAyuG99RAXzk7//+++/Obdu2vWeZFk3n/hpG73d3&#13;&#10;Fsm8N2QNgnuo3sdm4eXoKdp63l20aFFnfmoeHzqLO+hKo6gS+vDhwxWMnamxUf1Z4wbodXC2o7Ns&#13;&#10;IEpb0b9BQa0q5UQmelxPZ/pz/q9pQ4cOXRcaGooYyTXFK3RHYQgKiGe1uXnfvn23jh492rpvN3eT&#13;&#10;SYPdxWba2LAJe/69zsCg/mJAC1o2qZuoSmNbJGLx4sXv8TlDZZruajlUKCxBATARL7HF/u8///xT&#13;&#10;ITnxRcNPR/bRH9nVRezKhUKoouRp6AK45+i/ixSEu2NF+vqr2amjRo36NygoCEE0tBsvtBOiC/dY&#13;&#10;U9rXrFnzh6lTpzYeNGgQ3bj/lGav8qdtx28VSrsqXYI0A7Y+wXLTelUtxQq+uXPnnmUBgbHqp3hV&#13;&#10;4VKUBAWgRmCwq6vrTBYY2+7du9OV0Cj6ceMZWu93TWy1UpJAIg9bz43v3YQaVitPu3btgoCEnj59&#13;&#10;Gss80UtN93mPbChqgiKBOoExzZo1mzB58mS7Hj160KOnCbRgx0VauueS2J+vuIITjjZjI7s40oiu&#13;&#10;jmRjYSQ6Cnz33XcQkJ/46UV8FE6uIweKqqBIQGAGOzk5TRgxYkTdIUOGUBljU9p9Jpj+2R0oipF0&#13;&#10;XSCVX9A00aOxPQ1jVxcrB+OfxxJ7fsT22bWAgIBf+CXoT1Jk3b6iLigSmJI6WVtb/8/Ly6vzyJEj&#13;&#10;DXl6Ejt4oZMiNpCE0Oi6UCo3sEdz5yb25NWytujjiuo77IOzZMmSlG3btu2JjIz8k1+2n48iM8Vk&#13;&#10;R3ERFFXs+Bjq4OAw0NvbuxYf+nXr1qXY+GSxHzFWDKLNFbZr0+XCNAC3FvvddHSpRp1YQJC1NtBL&#13;&#10;E23D0RF6w4YNN69fv45K+OV86L4XVwEojoIiAdcePa68HB0du3fo0KG+h4eHIds12DRRdH9G2SMO&#13;&#10;VOoja/0oOk5rRVTIu2CzSacaNkIgsHMaWrEjC42t6tHcF7tUYAOCS5cu7eR/grbh2PlAt9KrJYqz&#13;&#10;oKiCHAC6ALa3sLDozILTplGjRpVbtWpFLi4u2KRIBCBi45KEIRzyKJZCI2JErCbuhULro+4V5Y+G&#13;&#10;BnoinoGMMtYLwTPBnziMjQzF/joVrUypdpVyoj+/Hr/znTt36Pz58+Tv70/nzp0LY8E4FhMTg56t&#13;&#10;h/lAR6NiKRyqlBRByQx+F5rnow+WS9myZR3rMTxdWdvb25e1s7PTr1y5MtnY2JCVlRWZm5uToaEh&#13;&#10;GRgYpFfCoSdLamoqpaSkUGxsrNAS4eHh9ODBA7HDODaP5mkk8sqVK1dfvHiBOhBoCxQNYZ/6Ehcp&#13;&#10;LKmCkh3YeBhV19j7BDtCoBU2ugJZsDAZlylTxogFRqzeYgFJSUhIeJGYmAhPBK0HUHGFDaMhCNiG&#13;&#10;Hm2mdduS4A1vKNoQ/R9vOVxP9QseGgAAAABJRU5ErkJgglBLAwQUAAYACAAAACEA6Q38iywDAAC/&#13;&#10;DAAADgAAAGRycy9lMm9Eb2MueG1s7FdtT9swEP4+af/B8ndIk7RpG9GiaQw0aRrV2H6A6ziNtcS2&#13;&#10;bLcp+/U720kLlA3E0GDSPhDOL7l77vHdE/fkdNvUaMO04VLMcHw8wIgJKgsuVjP87ev50QQjY4ko&#13;&#10;SC0Fm+FrZvDp/O2bk1blLJGVrAumETgRJm/VDFfWqjyKDK1YQ8yxVEzAYil1QywM9SoqNGnBe1NH&#13;&#10;yWCQRa3UhdKSMmNg9iws4rn3X5aM2suyNMyieoYBm/VP7Z9L94zmJyRfaaIqTjsY5AkoGsIFBN25&#13;&#10;OiOWoLXmB64aTrU0srTHVDaRLEtOmc8BsokHd7K50HKtfC6rvF2pHU1A7R2enuyWft5caHWlFhqY&#13;&#10;aNUKuPAjl8u21I37DyjR1lN2vaOMbS2iMBlPs3gUjzCisJaNxpNhxymtgPiD12j14fcvRn3Y6BaY&#13;&#10;VkF5mD0D5s8YuKqIYp5YkwMDC414Abmkg2yMkSANFOoXKB0iVjVDYdrT43fvyDK5Ad7uYSpLh8lk&#13;&#10;ihFQMhqmUzB9mfWcpeNxGgfGgLthErvlXeIkV9rYCyYb5IwZ1oDE1xbZfDI2bO23uOC1cE8hz3ld&#13;&#10;h1U3A/z1+Jxlt8ttSDJz0dzUUhbXkHkl9Y9L6OCylu0My87CrqkhuFvFqP4ogHHXP72he2PZG9rW&#13;&#10;76XvsgDn3drKknu8+2gdLjjKgOGvnClI0H1nOumJgAp4+EzjZDqOx+DqVR7quM/lpQ9VcZrDXydV&#13;&#10;YB006sOSDm/ZtWa4c9I8ykdD9Pe1OgJVVcTyJa+5vfZfCGgdB0psFpy6bnWDmz2fDnb1ATtcYOh4&#13;&#10;Nwlt0u91b7rWcuNbjpY1V67vXMk7u4MMH5g7An1P1kH8zyRdN0zY8DXTrAb0UpiKK4ORzlmzZCBN&#13;&#10;+mPhVYLkxmpmaeUClhDYyVRo+t2CR7kH5jD/QqegoQ8VPUtHgwGseEEPdgjQfw567XmUPHkwIbw3&#13;&#10;AU2gFYx/qUhiYCSIyGJfJDD5yookcYCet0iyLE3S5H+lPFZOYuDqsFL8wbhWdNLzGuQkff5KidMk&#13;&#10;83fBFxEVf2GEW7K/SnU3encNvzn214/97475TwAAAP//AwBQSwMEFAAGAAgAAAAhAA758iPgAAAA&#13;&#10;CgEAAA8AAABkcnMvZG93bnJldi54bWxMj09Lw0AQxe+C32EZwZvdjcFS02xKqX9ORbAVxNs2O01C&#13;&#10;s7Mhu03Sb+/oRS8Phjfz5v3y1eRaMWAfGk8akpkCgVR621Cl4WP/crcAEaIha1pPqOGCAVbF9VVu&#13;&#10;MutHesdhFyvBIRQyo6GOscukDGWNzoSZ75DYO/remchjX0nbm5HDXSvvlZpLZxriD7XpcFNjedqd&#13;&#10;nYbX0YzrNHketqfj5vK1f3j73Cao9e3N9LRkWS9BRJzi3wX8MHB/KLjYwZ/JBtFqYJr4q+ylavEI&#13;&#10;4sBLKp2DLHL5H6H4BgAA//8DAFBLAwQKAAAAAAAAACEAa2b+hCwpAAAsKQAAFAAAAGRycy9tZWRp&#13;&#10;YS9pbWFnZTEucG5niVBORw0KGgoAAAANSUhEUgAAAIoAAACKCAYAAAB1h9JkAAAAAXNSR0IArs4c&#13;&#10;6QAAAARnQU1BAACxjwv8YQUAAAAJcEhZcwAADsMAAA7DAcdvqGQAACjBSURBVHhe7Z0HWBVXE4ZH&#13;&#10;QBAQUBSxUxTFBmLvBrDHBnYsaDQmRo0xRZMYS4zGRBNjzJ/ExBJN7F2xxth7QwULFgTsYAWlivLP&#13;&#10;d+69sMBdityymLzPs8qevSLsfjtnzpw5c+g//iMvFFH//W/Bjo9yfFTiozwfjnzY82FnbW1tZWFh&#13;&#10;UczExMSMz+nly5epycnJSfHx8Ql8GsvHIz6i+bjNxy0+7vKB9n8Fr6tQTPhw4aM+H14ODg4e7u7u&#13;&#10;NV1cXBwqV65s6eTkZFK+fHlydHQke3t7srW1paJFixKLhIoUUd2StLQ0iIWeP39OcXFx9OjRI4qO&#13;&#10;jqY7d+5QVFTUyxs3biRGRETcv8g8fPgwhP/JGT5O8xHBx0s+XiteF6FAGK58+NjZ2fl4eHi0bNSo&#13;&#10;UfnGjRuTl5cXubq60ss0oifPkunW/Ti6ef8pPXyaSE8TUig+6Tk9T31JqS9e0gsWRuoL/iClkSmL&#13;&#10;xtS0CJnx32amJmRVrCjZWJlTKRtLci5rR5UcbNgMWZAJ38Hr169TcHAwnThxgo4fP347NDT0UGxs&#13;&#10;7B7+RjggnBd8FGoKs1BM+fDiozsLo7O3t3et9u3bm0EcJUqWpKjoODp99R6dDLtLZ8Nj6PKth3Tv&#13;&#10;UTwlP9fNM7Moakrl7ItTtYr25OXmSA2rlaV6bmXJ2dGWHj9+TMeOHaOdO3em7tu371JISMhm/icb&#13;&#10;+YDVKZSiKWxCwc/rzMdAT0/PAH9/f7cePXqYVK9eneKTX9DuM1G081QE7T0bRRH3YoWVMCSwPC5s&#13;&#10;bXzqOlHHRq7kXbcyWZmbUlhYGK1bt+7lhg0brpw7d245f3QpH5F8wHwVCgqLUMz56MA+xQgWR9vB&#13;&#10;gwebNmzYkO6yhdh89BqtOxhGh87fpqSUVNWnFQK6qzc8KlHPVu7UuUkVcrCzQtdEixcvfsGi2cU+&#13;&#10;z6/8sR18pIh/oGCULpTifAyuW7fuyHfffde9d+/eZGFZnLYcD6c/d51ny3GDEpKfqz6pcGzZv2lX&#13;&#10;34Xe6uBBPl5OlPAsjlatWkXz5s27xFbmf/yRJXzEiw8rEKUKBQJ5u1mzZp+MGzeuXKdOnejWg3j6&#13;&#10;fds5IZA7D5+pPlUIwQ13crSjoZ08aFgHT3aOzWnbtm00c+bM20eOHPmOL8/nQ3GCUZpQ0MUMYId0&#13;&#10;8hdffFEZAgm+FkPfrTlBGw5doZTUQj94yIQ1d039fWvR2B4NqFqFkrR161aaNm1aFI+evuTLy/hQ&#13;&#10;TJekJKH4uLm5zZo0aVK9Pn36UEjEQ5q69DBtO3Hd4E6pocEIqndrd/o8oClVKWtLK1eupKlTp56+&#13;&#10;du3aJ3x5r+pTxkUJQilvZWU1c8yYMX0/++wz0+inqTRx8UFae+Dyay+QrEAwge3q0KQBzcnG/CXN&#13;&#10;mDHjxdy5c1ckJCSM58t3VJ8yDsYUCuIgfX19fWfPmTOnjHOVavTNymM0Z/0pEQT7N1PC2oI+6d2Y&#13;&#10;PvBvQOFXw+iDDz6I2bNnz1i+tJIPo7w9eFjGoIyNjc0f/MZMmDv3p+Ln7yaR/5T1tOHwVREl/beT&#13;&#10;9PwF7TkbxffjCrXwcqeJH79nXaJECX8eWtdMTk7exx/B/JNBMYZF8WnSpMniBQsWVKrs6kbj5++j&#13;&#10;37eepReIsSsYU5MiIgLbrGYFsrexpOjH8WJ4johvmh5/dPy/6I6+e8ebbkdeo2HDht1gwQzhS5ge&#13;&#10;MBiGFApmZcePGjVqMg8Fi4ZGPaHAWVsp7MZD1VUFU79aWfrfqLbUpAYmnDOAuNceCKP3f/6HYp7o&#13;&#10;9yV3LVeC5o/tQE3dy9DHH3+c8ssvv2BkNJMPg0QZDdX12DJ//fbbbyPHjx9v+suWEBr07Va6+0g5&#13;&#10;8ZCyJa2pU+Mq1LJORbKxsqCYxwn0nJ1pXy8n2j6jN1XhB5UVkyJFqLazA7Vv6Epr9odRYrL+ntnj&#13;&#10;Z0m0cu8lSiMT+nr8cNMqri4+e/fuRVdkkMiuISyKs4uLy/o1a9Z4udWoTe/O2Ukr+BdWCmXtrenr&#13;&#10;t1pTgE9NMerQ8CwxhfaH3KRG7uVE6B3Agmw6clVMNrat50ytPCoJsYA/doTSW99vE1/rmzb8fy/7&#13;&#10;rAvduHaRevfuHRwREeHPzVGqq/pB30Kp26hRo40sEqcX5nbUa+pGcZOVQo3KpWj7173JydFW3SIP&#13;&#10;RmLv/riTlu2+IHwS5K28370+/fCer7iJKeyAOg+cR3cNFDXGrPXGL/3JKu0Z9erVK/LkyZN+3HxW&#13;&#10;dVX3II9DXzRv27bt7u3btzvFJJlTiw+WKkokVhZFaf1kvzyJBCzbc5GW/qMSCUBi0y+bg+m+2jcx&#13;&#10;Z2vUmbsuWCWE6D1dy4icFX1x5dYjeuOj5RTN95bvsTPf63+4ubnqqu7Rl1Dadu3adUdQUJD90auP&#13;&#10;yfeTFYqan8FIYsqg5uTOFkUDclZajV1G5fr8TG/P3kEPYhPVV1RoC/7Bh7l2+7H6jGjuyDb0LOhD&#13;&#10;ivjrHTr72xCKWjaCgn8dTN2bV0vvonQJHOh241fR2aintHnz5lLdunXbzs1tVFd1iz66nrZsCtct&#13;&#10;WbLEJuhEFA2euZUSjTz937B6OdFNuJSzo2LmZlTCuhiPIuzS0x5fsnVwC/ydrt99Is5BTRbR4R8H&#13;&#10;UInixcT5L0FnaOTcv8XXUoK+6ilSCHIC1uenjafpw3l7RRadriluaU4rJ3QlH4/yFBgY+JS7evgs&#13;&#10;sDA6Q9cWpTmrWohk49EIGvBNkFFFAhmM6lafDswOoAFtalHzWhWpvltZqlK+RLpIwJ0Hz0Sik5SL&#13;&#10;PGzXdCs5kfw8+++Hycvb/D0hQID/a7RfAxrdvZ441zVwvOH/7T53m3Dv2Zqv4+Zmqqu6QZdC8WrT&#13;&#10;pk3QypUrbTawSAJnbTN6lBW5H3NH+gorkhMInuGtz0rqKwQBD/BIyXXgb1Sx389UZdBvtOMUUmZV&#13;&#10;op00sHmmkZUuwQvZ66tNtOvsLeS52OJZcHNd1dWCoyuhOPHoZtPq1atL/n3mFg39fjuLxLgpAfBD&#13;&#10;PuvXJN1yREXHitno+dvOZcuEi0tIVn+VmbxMSpogu1oNkrb9pqxna/JUnEeylRo+e3u6CEtyN4bE&#13;&#10;bH2B3yvg6yA6cOEuxGLfsGHDTdzspLpaMHQhFBsXF5cN3C9WungngX/QzYpISSxrX5y7mJLi64dx&#13;&#10;idScR12Tlxyi4T/soLbsAEonHhNkAmV5EUpR04xbuP1EOD16mqQ+U3GLu6AUiWVF5r4+we/Vk7uh&#13;&#10;K9FJxM+kMmJY3IxEsAJRUKGY2djYLGJL4hVP1mJiTykzv0hy1nD4wm3hM2g4dP4WxcZnWJFEmXTK&#13;&#10;vHQ95mYZXYm2SDOsCaKqGqyLITdLv2AZSrdJ6yiB9cGWpZ6dnd0ibs65/82Fggpl3Ny5c3s4u9Wi&#13;&#10;HlM36H2+Iz+UsrVUf6XyQXJCzqK8kFiUNBnRFJUIRW4pyBOJUKwsCvS88gyehf+XG8ilWi2aPXt2&#13;&#10;T276WHXl1SiIUHxGjhw5pf+AgUUGfbuFLkUpa3IPQ0YNuXWFctelXY9mBJMVqUWRG/kmJGV8fwT6&#13;&#10;DEXYzYc0aOZWGhQYWGTEiBGYRPRWXck/ryqUMuy8/jlr1qyi05Ydpe0nr6ublYN1sYw3N7dcWzlL&#13;&#10;IBWKXBqEedGMW/gyTbtSElMyujZLA1kUDdtPXKcZK47Td999Z87O7Z/c5KC6kj9eRSgmtra2Py9a&#13;&#10;tKjCwYv3aMbKY+pmZSF906XOpDaQKKQNRF41yDm2CN1reCkjpqSUjO9fzDzj84Zi+vIjdPLaQ+Jn&#13;&#10;VpH9lZ+5Kd/P/VWE0m/KlCk9HCq40DAFDIPlkPoOUl9DGylagmYgVSIwOauDtcka5HxfadDRoqhh&#13;&#10;LQrAzz70+21UycWNJk2aBH+lr+pK3smvUMq1adPmh1GjRhVBsg7iBkpFOmyVeX7pSN94KVKLkizj&#13;&#10;x6RJvjtmkLXxXNJumUvwT1+E33lC4+bvpdGj3y/i4+Mzh5vKqq7kjXwJxcrKataPP/7oEHTsOq3e&#13;&#10;H6ZuVSaoRJCOjCOqQc5aSJ1chMm18TQxw/+QDrmlSLs+CyN0PRoWbg+hgxduE56hpaUlsuPyTH6E&#13;&#10;4j127Ni+5Sq70oe/7dEa8lYSKFuhQduPKv355bpP6YN/LCOC3cFYa64S1ckrqK2THen3z206QZ/A&#13;&#10;IR/9v3/I1a06MvsDuOkN1ZXcyatQLNzc3L5DGuP05UdFSQmlgxC+Bm2SlopHVRMlO5fU+bwIIh6/&#13;&#10;pH1ZzdS/DlMgD0FbfriMLt9EUabsZBKKEXwUKRejHtAP604R1lBVrVoVS1jzFAHMq1AGTJw4sd7t&#13;&#10;xyn086ZgdZOykc7BaJOK1LeQG9EgManbpPXUePSf6aLJCvwYrIc+dVk+KStF8v2NaVE0zFp1nGKT&#13;&#10;iPiZoiLVAFVrzuRFKNZNmzad3LdvX/pi8QHZ4JTSyK3reSGxInJCge+y+ehVuhD5QN3yajx/LhWK&#13;&#10;8XwUDbEJyTT5z0PUr18/atKkyWRuslZdkScvQhk+YcKESmfCH9DGw1fVTcpH2vVoG7YmSYbEckLR&#13;&#10;FdKAnxIsCkBa55XbsfT5559X5tO3Va3y5CYU62bNmn3UsWNHEbRR+iItKZl8FC0mRbq0Qt9VEjIJ&#13;&#10;RU/5KPkFP9M09jfffPNN4h7jI27K0arkJpTATz75pMK56/dFVYHChNRH0TZPI83h1Xc+r9SZtVCI&#13;&#10;RQHrD16mizceET/jinw6SNWqnZyEYu7p6Tkaivth3Um9m2ddk8lH0WIJ4agigRrd6TGZEY2ukMZR&#13;&#10;lNL1AFiVOfxs8Yw9PDxGc5PsCCgnobQfPny4e/STJFpz4LK6qfAg7Xq0iRwW0nnAryI9Qt8OeuY4&#13;&#10;ijK6Hg3L91ykmNhk4mddg0/bqVqzIyuUMmXKjAwICBDlsArLSEeKtOuRhuKlID4iN5GnS6T3z8pC&#13;&#10;/4lL+QHzUPO2nCU8azxzdXM25ITi4u/v38bS2oYW70RR5sJHbhbFkEgTo6TpD0rhD37GxayKU/fu&#13;&#10;3dvyKcqzZkNOKAOHDBli+vfpCEVP/OWEqWQ5hlwagaGQzh6jbpvSgDO/9fh1wjPn04Gq1sxoE4op&#13;&#10;O7H9Ucd18c5QdVPhw0QyeyyXE2sopP8/nFmptVMKS/4OJVT9ZqcWc0DZHCltQqnv5+dX9UFcEu06&#13;&#10;rZrwKoxsPHxFVCPA24xkY2MiTYVE+oOSRj4adp+NonuP49H9VONTlI7PhDahdO/Zs6cJlh48lZla&#13;&#10;NwbIWBvYppZY3/tF/2a5Li7fciycvD9eThX6/CzKnhsT6bohJFQZMm82ryAAueNkBCojQBOojJCJ&#13;&#10;rEIxrVu3bufq7u6iKqNSQKL07ll96c/xnWl09/r01eCWFPL7ULE8NCuoR4+iN44lrcUcD5ZKyOWb&#13;&#10;GIrY+IwXrqiZaqcOJbL+0BVy52ePTSj4NJM2sgrF5Y033qiJjC8Um1MKo7rVoxa1ETzMACXDvx7a&#13;&#10;KlOVACQub57ag64uGU4RS98V5bTwYIyN1KJAyEp0aMH+kBuEd8rb27smn2Ya/WS9i74dOnQw3Xvu&#13;&#10;hmIWcoH2DbBHU3ZQeaixpK7aWP+GYlcLLCNFyuFIFti7nbN1t+nAUqFE566ZfejiwmF04n+D6Jf3&#13;&#10;21GzWhX4e6g/pAPi2EeSrsMuLVlzpCTgyx25eJtYA3CifFWtKjIJpUSJEj6NGjWiv43cp2Mht7Ta&#13;&#10;QPidjBokUmBNPu3TWH1G1KJOZqsD4M/YWmVfxolqS2fmDaYfRvhSGy9ncY7yGCO6eNGhHwbQusl+&#13;&#10;VKaEqiRXQUHATbpasLSdMoUC9pyJEqMfOzs7WaEU4b6pRcmSJcW+N8agsXs5+vubPhS5dIR4u+u5&#13;&#10;Ycs/HsEckU9v6NS4qihTBVCgLyt42EM7eqjPVKD8J+qaVFWvTc4KNOrXvBr7Rf2Er1NQUBrj0dOM&#13;&#10;wjyamnBK5OD5WwQNQAt8mv62SoWCigTlsRIfGduGBjVL8GDa1ncWBfgaVCtLP77XRliWPWdupFcI&#13;&#10;yIqZaRF63w+JWiTMpjbgAEvX34zhz+P/A8iL/XbVccJqR1Q7uHk/I82ztnNpWjLuzUwTjK8CnGpp&#13;&#10;+qguxKcvzl6LFqNd1kIFPkWuikB6B/haIzp5+Z7e8zO0UbNy6WxOHhzY5uwvYE8e1FCTY4BvLfGW&#13;&#10;bj1+TWu4HgvW/dlCaKisHlpjNNTx8zX06YJ99Nc/F0S1g9rDFomK0Rqwx45fCzf12asjreZUoXSB&#13;&#10;iwvoDaw2uBj5QHQ/TCPRyEiFUg8bNZ64bJza/FkrHmn4uJfqZ8VSA7nEKZSS6O9bU1ROQqUCbcCx&#13;&#10;1YyQ1h9UCQEpBkezWCGMUPrPCEpPPcA/gd+S4TG9GuESoZQvpVyh4A6fvHKP6tYVNXjSS0SlC4Wd&#13;&#10;Fw/s5nmGTY8xQKlwbQlEGMVUZx8EVRDhaMmB0Y2ZmamwDNpAafKG1VVxFwTgkI3+axD2gswOgk+w&#13;&#10;MpqEJ1Ssxg6lBeG6xCGvWFp/1SJ1wakrd6lKlSoY3NRRN2UIpXbt2jXwwsplm+sbDB+3nQhXn2WA&#13;&#10;iOx7XVXC/nWL9gcLqleyp7b1nEToXjrC0IC0A1gVgK6139eb6WDoTXGuDVimGzEqvwKR1IJagfC7&#13;&#10;sel5/+X4eykxjK/hXHgMFWG/rCajbkoXSgm2Jg7YFxhbvhqLdeouISso1GdvU0yszNc8PG2M7FZf&#13;&#10;VDzCbmHa6NnSXTwkEHL9vtYUSQ3o5qTDcmtJGY1XAdZSk6dbmv0pmwJ+P31y/d4TEVNxcXEpw6fC&#13;&#10;69cIpZyTk5MVRhaGCHdjJIO4BbZ9xV7BmsoDiAxqG91AJAHssCIe8UcOM9rteMSELdcW7QjRKgJE&#13;&#10;bod38lSf5U7xYhnxF+n64VcB5cEexqmG75g9rlwmb4WQjUFcfIqoP+fs7IyATzm0aYRSiRuLSIeG&#13;&#10;+gI36YcRPnR+wVAxf3P6l0DaPztAFMLDG4f5Bm28xw4l/u3iv0NlM+4QHn+XP3eUHVG5XTuGdfTM&#13;&#10;00Jx/F/O5TIeJqxtQcBKgKuS4sVVWdBKJoKtCmsC+hBRTI1QyjN0P0u1Zn3wEY9ixvg1yDRHA2fx&#13;&#10;m2GqZbAYBmuzBrBAvl7OQumY5ZRjUNvaZGdlQUv+Pq9uyUxFBxse7mYMleVwLFmcSlqrihEjYPY4&#13;&#10;Prvfk1+kS05h+ZQMLGCFCgilkJgj0QjFkZEto6krzM1M0oe7WRncvjZVLV+CToTdkXWoETgDOTm1&#13;&#10;qN0W2K42Ld19QTYeNJKd48xLTrNTrWLJ9CAd6qHpIm84k1DU0WSlAh+lTBm4KCT+0AilpL29fbqz&#13;&#10;pS/gm8gV5IWfMqp7AxHFxFpebbRr4CxGN/8ER9I1mfkfgNENnFokLmkDFqxhtZzLg9Rxyahgdev+&#13;&#10;00yTeq8KQgAaqvHvoWSQ8FWqlNgrQPyhEYqdra2tbCEYXQFHOafhd4BPDRE8W8HdjzZrADGN6Owl&#13;&#10;MudRWFgOzOH0bFWdthy7pm7JDKyJZsgth4drhlCkvkVBuHwr4/u4s1CkE59KAxbUxkbEe0QdViEU&#13;&#10;a8bMzIyHhPrPVkcSrxwIw/u3rC7e4N3B2oNrg7hbQfeCtbM5bbc/oV9T8X3k6NXaXez6pQ08vrpV&#13;&#10;hMUVyJWzyC+onq1J37CxtOCRj3IDb1i0VrRoUbK0tBQ3SQjFysqqmImJySvVfs8v2FIth/AFDWEh&#13;&#10;IG4u1/1gdDSkfR0Rl9iZg1OLLVZWTOiqPssORj5ZZ5U1IGZStXxG14AynLoAllBjUWFM3CuXFl8r&#13;&#10;EdS9gyZYKCJGIITCQzdTmEFpKQh9gX46pw2esAMGHElEabPumaNhjH8D4WhilVtOaOIzcrzdyVOr&#13;&#10;z+Ra1o5KFFfFUDCs1WW0GlMHGrDVi1JJ5d4FmmCxiFiCxkcR5BSp1BX4L3J6wPAfBrerI7LC1h3S&#13;&#10;nreLuZLBPAw+fOEWJcsU6ssL2Kmre/PsM8MIAmrAz6HLtU3nI++rv8rsMCuOLFIQQmHlvMCbY6j1&#13;&#10;JusOXhaxCTn6+9QUFmPpLmzNpl28Uwa1oE/7NuXPZdJ6vhnRJWNWWYNXVVXCFIBfIVfo71W4EJlh&#13;&#10;nRQtFAb3/uXLl+JBibuckJCQxA0ismkIMF9zMFR7OgCo6GArdgFFItI1mSQqzNkgYamgIwfkvNSV&#13;&#10;CANoMutASESGBdAF6Ho04kfylFITrWHZoYnExEQRaRTKiGdSU1MNJhSwbLd894NnP/zNuqIrxFBZ&#13;&#10;n8CKjuyakYCNc+mIBzOpugSLrKLVm0uUsLbQ6/49BQH34fnz5xCK+GE1yoiNi4vLXJtVz2w+ei1H&#13;&#10;k44JPtxElNyQ6350RV/vGmJGF7hVKJlpw4VQHVsUxCc0w21YQ+xmqkSwUA2aYIRJ1wjlEUNWBsyR&#13;&#10;QLIx0gbkQL7GW+09xIhDV3EMOZBvMrSDaqiMIaEGCPS8joUCzoZnJIdJrZeSQPgAmmDEH5q7Es1k&#13;&#10;epMMQU55sGAYhq/mphRsgKy74W+qhsrwITTpkRie39ZD2S5pFqF0hKUkECGHJhjxh0Yod27fvk0O&#13;&#10;OlrHkldQVkMuVgLK2VvT0k+7iLwVfeNSrgR1aqzalhaFZUBIhG79Ew1ImtL0psj019eGlAUBW+1B&#13;&#10;E4xIHtYI5VZUVFSas6NhHStV/knOa5z9mruJ5Rv6Bt7ZqK71hN+A4futB0/5zdePULCptsY/w9KN&#13;&#10;SgpMYqpaoQSxJjCnI4anGqHc5cYE/MCGVjeCb/p1VfNOa89K5OHiIOZjZqw4SifCtNe2LyhYNyOd&#13;&#10;/cYaJiUB/6SSgy1FRETA3IuboBHKk/Dw8BgM1zQ5pYbi6MU7mTLUjQkWer2nHir/xt3PxiPas+10&#13;&#10;gdRPaeyesX5aCSC5C1pgoeCHFOtoNEKhiwwCszUqGXb+AekEa9nUK4X+vrWopE0xkVytzw2+z0ri&#13;&#10;M1hKqyRqOmGyMo0uXLiQPtpIF8qTJ09Cr1+/Tp5GGK6t2HvJINUZ8wIipRiW6xtpfAb3XEnLN+pz&#13;&#10;V8g9DOIo6Zns6UJhzjBiRb+hCbkeQ6GSyTJjM7yzZ64zzwXlgmQWGXEcaaKUsUH2H7TApOecSoVy&#13;&#10;nKH6bo6ZtlkzBBgq5pYyYEjcKthTh4baa7LoioexWL6RERpQip8Cy4bYDrTAiD+AVBE3Tpw4cRvr&#13;&#10;TXKrj6YPVu8LU0wZdQyVkXdbwPnGHEFAS1qsqJFC/BTkJKNUCGsBw+L0pGOpUNJCQkIOsa9CLetU&#13;&#10;UjcZjqiYODoss8DcGCDIhwoLugLxGXceKCBZCkHEK4uHZ1oEJk1tMCbenpVF6D40NPQgn6Y7jpn6&#13;&#10;mNjY2N3Hjh2TLYWlTzCvkltI35BgJn2EZFY5v8AaIZiGCcc/x79JN5e/RxcWDqXfx3YQlReyVl1C&#13;&#10;MlZBF8LrAjx7aIC1sEfdJMjqjOzZuXNnKt4mQ6YcaMhtRtnQoFwpuoi8gsKCqFQ5IaApHfyhP0Ut&#13;&#10;G0ErPu/K36e2qImSNUEKYDYZC+LH/PwP/+7GrZuHub4WtSsRNMCnmYSS9SdH1ergU6dOefiOW00H&#13;&#10;cljtry82fulP3ZoVvHCNrsADnLvxtPosO1jPjCSrrk3dRLUoBKu0CUIDbPmVm49o95lIQlHFw+dv&#13;&#10;073Hz9LnfowJ7vvaiV2pXr1657jrwXqWdKdR2280nT/0+T9Xkmjsr7vVTYYD63HWTOyuPjM+SHPw&#13;&#10;fGdRpuAbigeibkvv1tVZJC45dhlYAoNlI1iMtis4kvaxOLAQXwnCyArKkNV1fElsLKbx6URVqwpt&#13;&#10;/cuGdevWvezO6jLGrCZyVB4/Lfg6X12BZR+wGBoCfGpS5NJ3aeWEruTforpWkaB0CBbbj/xpF9V5&#13;&#10;exG5DvpNbHmLtUgQjRJFgt+jU6MqtHbtWrwRG1WtGWgTSjAL5QqGyE1rikXKBgVDxk05VIE0NDC5&#13;&#10;73XhobLqVFgWhPilwBEPvhot9kBuNmYpuQ6cRz2+3CB2GYNFUkrUOSfwMpSyLUYbNmzAfEq2xd1y&#13;&#10;nenEo0ePTr3ytLh4EwyNr5cT/TOzr/rM+CC+U+fthRTGvgWCkXu/6ycSsrFcBHXggtgJR1pCYQUu&#13;&#10;Fcqp2r+MoWbNmn3BTdNVVzKQG9r89ccff6R2b15N1GQ1NBgF3MyhspKhwQjwHXUFbOwm1nniWmE1&#13;&#10;2n+6WtSBK8wiAZUdbEUVcDxzPl2qas2MnFAiN27cuPNFcrwoi2VosJh9jYJmlAFKaaD+PkBRHZTC&#13;&#10;eF0Y2tGT4p/GEp45n2pd9C0bLImJifl1+fLlNKqbl1FiKlimoaS+HWueB7atrT57fcDwHrnJeNb3&#13;&#10;79//Vd2cjZwUsGv+/PmXnMvYULemho9rILFHOsOqBN55s65RXhp9gvybUsXNiZ81wuK7VK3Zyem3&#13;&#10;Tjl37tyPQUFB9HHvRgZbbqoBiUMr911SnykDJEJ7102v+l3oQSrFWP8GFBS0mUJCQn7kJtmweG6v&#13;&#10;x9JZs2bdbFjNkTo2dFU3GY6Vey8JwSgFTOxh7yDDvjL6A8FNFPThZ3yDT7U6sRpyE0r8sWPHvt+2&#13;&#10;bRtNHNDc4FYF9eOPyWyEYCzwwriqN1wozGAl4OcBTdmaBCH35HtuytE7z0uHO/+rr76K8qpSmnq1&#13;&#10;clc3GY6/dmsvWW4scIPhqxR2BrWtRW7lbGnatGnYYXSBqlWevAgl4eTJk1/CK542pJXB98NDFeqc&#13;&#10;SnAZg8Ht6yi2CkFeQLgeZUOWLVtGp06d+pKbch3r50UoYBlbldMOxU3pwx4N1U2GAfEKpW2ri1pz&#13;&#10;vVsb3rrqik/7NiFb8zTiZ3qKT5erWnMmr0JJCQ8P/+jrr6e/+KR3Y3ItZ9g+OqcSGcYCFbJzq1Wr&#13;&#10;RFDY+QO/BjR9+vQXERERH3FTnhKA8vWbWlpaLmHHZ9CtRGsRxjZUQAwbDFz/65300hRKALVbWo1d&#13;&#10;RocvKMvZzgkMRnZ+04ccTGOpSZMmixMTE4eoL+VKXi2KgL/xuDFjxsS08aokdt0yFFiCGXQs+xYt&#13;&#10;xgTJSZr5n8ICyr+3rFWO+BlG87P8VN2cJ/IlFCZ67969Y+fOnZs2Z4Sv2ILNUCCXQ2n0aFmNypRQ&#13;&#10;7v6AUuAufP+uD+HZ7du3byw3ZaxpzQOv0smaFC9efPnRo0f73EspTp0mrKXnBtiDEGYTu5ci1VBJ&#13;&#10;DPxmi6i7r2QQgd32dS8qYxaHLmdVQkJCADfna23Mq6SwpaWkpOw/ffp0n4kfj7R7yVrLqXCfrkBW&#13;&#10;GHbhwubVxgSRYqwbhoM94Y8DtO3EdYOUXS0In/VrSn1bVSE/P78oxo+b8r17V0Hc9jdGjBixc86P&#13;&#10;P5l3mrDGIHsl163iSMG/BopQuqGABmKexNOes1FiL8K/T0UqJhk6L2Drmm3Te9CY90cnz5s3rz03&#13;&#10;7VddyR8FvePjFy5cOONNvz5FWn24XGwQqU/Q/Zz+ZbDeF9Ijow0pjNgXaMvxa3T80h2D7Iyma7Dq&#13;&#10;78Ds/hS0bkXasGHD4LzOVF3JPwUViin8lT179vS2LVuFWn+0nKIf63dPQgSLZgxtrT7THeg+Tl2+&#13;&#10;J6plbzp8VRS6UdKEZH7B4rMDswPoyZ1r5O3tDb+kPze/stp1YcOLOzk57d2/f3+D+8kW1GbcSrE7&#13;&#10;ub5wLWdHFxe+rZMVAkiUxtatq/eHsUCu0K2YOMVUfyoIqOOPnGN7s0SI5CT7Jd7cXKA3WFedfeWG&#13;&#10;DRvu27Fjh0twZBz5Tdmg1xV/2IvwVQsAImMexfbWHAij1Qcu01U9d5eGBvM4G6f4k2fl4tS+ffsI&#13;&#10;HnTA/BZ4JZ8uvUJPHx+f3UFBQaX2hN6lXlM36mR7NW1gG5ZFH3dSn+WNB3GJIr0S27ugiJ8h9iYy&#13;&#10;NKi9tm6yH7WuXZa6dOnygF0CX24OUV0tGLoUCmjatWvXHStXrrTdE3KHeupJLAjp3109KtcZXJT9&#13;&#10;2nf2Bi3YHkKbjl7V+w5nxgS5r+sn+VErFkmfPn3itmzZ0oGbj6quFhxdLwW8dfny5RNhYWH+H40I&#13;&#10;tKjnVp6Cjl3LtBxTF0AAtZxLy+5OcT82QSyjeHv2Dpqz4ZQoMlyYHdPcwOLy1V90I2+P8jRw4MCn&#13;&#10;mzZtQqwEZSt0hq4tigbfzp07b1i1apXNvvP3qM+0jTpfqY8F4X9/00d9pgL1W2evO0kr9l4s8D7F&#13;&#10;hQUsIVnLlqR5jTLUt2/fOO76IZJMlQh0gb6EApqyx71l7dq19hfvJFDXSet0uqYYYenzC94SZbRQ&#13;&#10;W/7bVcdpLTunSqnaZAhQGSloWk+qUtqcevbs+XDfvn1duFln3Y0UfQoFeNSvX3/T+vXrnR+nFhPr&#13;&#10;ccNl9t95FTo0dBWF8oLY/8AKvn8TSIpez6Mbq7Rn1KNHj0ge3XTjZp04rtrQt1BAZWdn53WrV69u&#13;&#10;UNmtJgV+u1WEwv/j1encpCr9waO+65dD4biejIyM7MHNei1mY4i6FrFPnjxZvmLFiqpVnCvVnDG2&#13;&#10;XxHMkyAs/jo7mPoAQUbkuv40sg2tXvFXWkBAwJqYmBh/vqT3lXKGKoDyPCUlZePmzZvjY6LvtZ7+&#13;&#10;0RDTVp5OdCD0ll6juK8TVSuUZKe1O/Vo5krvjx6dMmXKlM/5nn7ClwxyA/ObuFQQEFCZ+fvvv7dr&#13;&#10;1arVTceiT+nsvMH0VgcPg68XKkygPj+Wh5z6OZBKpD2mli1b3pg/f347vjSLD/1ENLVgKIsiJeru&#13;&#10;3bt/MU421pa1vno/oEhrti5Ya/w6VQjQBdjpA5t8D+9Uh37+6ce0wMDAVVFRUahbZvC1tsYQCkhg&#13;&#10;s7l+165dVw8dOtiiV2df63EDfEXFgNNXo8U+Pv9mUNHpy8AWNH9sR0p6dIvYF4lZsGDBO3zPpvJl&#13;&#10;/U7Py2AsoQB4sqHssf+5aNGiMinJiXU+GOJvMrxzfRFqxzay/6aYCICzit1ZV07oRs2ql6ZpX335&#13;&#10;YtiwYX+Gh4cjiIZy40bz/pXkHLxRtWrV7yZMmFC/f//+dONBPH2z4qhIOUzU0+SiUsBm4H1au4u1&#13;&#10;wK6ONmIF3/Tp00+xQOCs7lN9yrgozYtESaMBjRo1msyCqdy5c2eKjI6jOetPiVnf122EhIk81CcZ&#13;&#10;26MBVa9gT1u3boFAok6cOIFlnsv4UEx1ZqUON7DSa3jjxo0/GDdunFOXLl0oLjGVFu0MoYXbQ0TK&#13;&#10;ZWHJWdUGypljtPf2m57kaFdMVBT49ttvIZDZfHk+H/I7choJpY9LIZgBnp6eH7z11ls1Bg4cSMVt&#13;&#10;7WjPmShhYbYcD6e4QmJlRIXr+s4U2KY2dWjkSskJz4hHfsT+2aVz587N4Y+gPolih32FJYCBLqmt&#13;&#10;g4PDe927d283dOhQM+6e6OHTJNp58jqt2h9Gu4OjFFf1AJUfWtWpRL1aVaeOjapQ2ZJWYh+chQsX&#13;&#10;pm7atGnn/fv3f+GP/cOHcjYAkKGwCEUKciAD3d3dA3r16uXGh0mNGjUo6Xka7T0bRVvZyhw8f4uu&#13;&#10;3n6k8zyY3IDVQI5M81oVRYHf1h6VyNysCPZrFBWh16xZcyUsLAzVA5bwgSpHhYbCKBQNGNpj8W93&#13;&#10;Dw+Pzt7e3rXat29vxn4NlSxpr963OFrsio40BGzbj9LjuhpBYSiLVYt1nB3EpkzNalag2iySUraW&#13;&#10;Yr8bbGWCXSr27t17ITQ0dAv/E5QND+ajUI75C7NQpGAqAgXr37Czs2vHwmlZr1698s2bNycvLy9y&#13;&#10;dXUlzD/GJaSwWJ5R5L1YMZoKu/mQ21Q+Dhado5qSmWkRUfkR+S4W5mZUjAVhUZT/NjcVqZe22PLX&#13;&#10;3pqq8SjF3raYuIHYtDM4OJiOHDlCp0+fvs3COBQbG4uarVhsheIuhT4g9LoIJSv4vbD2tBkfXpaW&#13;&#10;lh41Ge6uHFxcXCydnJxMypcvT46OjmRvb0+2trZkZmZGpqam6asQka3/4sULSk1NxW6dwkpER0fT&#13;&#10;nTt3xA7j2Dyau5H72PI1KSkJeSCwFkgaQh2M125a/HUVihwov4DN+7AXHnZ7xP5s9nzYsZisLCws&#13;&#10;irFgxL6yLJDUxMTEpOTkZIxEsEk01nWgAgCEgMXW2GFcbB79H//xHwKi/wNkS3ZlluiSqQAAAABJ&#13;&#10;RU5ErkJgglBLAwQUAAYACAAAACEANydHYcwAAAApAgAAGQAAAGRycy9fcmVscy9lMm9Eb2MueG1s&#13;&#10;LnJlbHO8kcFqAjEQhu9C3yHMvZvdFYqIWS8ieBX7AEMymw1uJiGJpb69gVKoIPXmcWb4v/+D2Wy/&#13;&#10;/Sy+KGUXWEHXtCCIdTCOrYLP0/59BSIXZINzYFJwpQzb4W2xOdKMpYby5GIWlcJZwVRKXEuZ9UQe&#13;&#10;cxMicb2MIXksdUxWRtRntCT7tv2Q6S8DhjumOBgF6WCWIE7XWJufs8M4Ok27oC+euDyokM7X7grE&#13;&#10;ZKko8GQc/iyXTWQL8rFD/xqH/j+H7jUO3a+DvHvwcAMAAP//AwBQSwMECgAAAAAAAAAhAHZPVTwx&#13;&#10;JAAAMSQAABQAAABkcnMvbWVkaWEvaW1hZ2UzLnBuZ4lQTkcNChoKAAAADUlIRFIAAACKAAAAiggG&#13;&#10;AAAAdYfSZAAAAAFzUkdCAK7OHOkAAAAEZ0FNQQAAsY8L/GEFAAAACXBIWXMAAA7DAAAOwwHHb6hk&#13;&#10;AAAjxklEQVR4Xu2dB1xUV/bHD11AqgEEpQxFikpTEbug2KIIKnaDLW5iNOrfko3GrskmuibRZDXR&#13;&#10;WGIvWGJJjFExuq4CooAFkSIgomCh9/I/580MAsLMe8Mw84bk+9lLePchO7z7e/eec++558Lf/A0b&#13;&#10;1ET//atghMUSizUWKywWWEyxGOnr6+vp6Oi0UldX18RrqKqqqigtLS0pLCwswstcLK+wPMeSgeUJ&#13;&#10;lkwsVP+XoKUKRR2LAEsXLF5mZmbuLi4ubgKBwMzGxkbX1tZW3crKCiwsLMDU1BQMDQ1BS0sLUCSg&#13;&#10;piZ8JNXV1SQWKC8vh7y8PHj16hU8f/4cnj59CqmpqVVpaWnFKSkp2feRly9fxuI/uY3lFpYULFVY&#13;&#10;WhQtRSgkDHss/kZGRv7u7u59fHx8rLp37w5eXl5gb28Pldh0uYWlkPEiH9Ky8uBlfjHkF5VBYUk5&#13;&#10;lFdUQQX+QCUKo6KyGn9NNWigaDQ01EAT/6upoQ56rbTAQE8b2hjogl1bI7A2M8BuSAfU8QkmJydD&#13;&#10;dHQ0REREwM2bNzPi4uKu5ebmXsJfRIWEU4lFpVFloWhg8cIShMIY7ufn13Hw4MGaJA5jExNIycyF&#13;&#10;iIdP4eaDTIh7nA2JGa/h2atCKKuQT5vpaGmApWlr6NDeFDoLzMDXzQq6OLUFOwtDeP36Ndy4cQPO&#13;&#10;nz9fER4e/iA2NvYX/CcnsVCvo5KiUTWh0Oe1wzLFw8Nj4qhRo5xGjx6t7uzsDAUlFXAh+jH8fusx&#13;&#10;XLqdyvQa1EsoEup5BNjb+HnawuCuAhjobQt62hoQHx8PYWFhVSdOnEiIiYk5gD+6D8tjLNR9qQSq&#13;&#10;IhRtLEPQpvgQxREwdepUjW7dusHz10Vw5mYSHLnyAP6MTYfScn69rLramtDfwwZC+rnAu90dwMxI&#13;&#10;D4enm7B79+5KFM0FtHm24o/9hqWM+Qc8hu9CaY1lqqen50cffPCBy9ixY0FX3wDOR6XA7t/vwoVb&#13;&#10;KYyNoQq01tWGIdjLhA7qDAFd7KCoIA8OHz4M27Zte4C9zHf4I3uwFDI/zEP4KhQSyPs9e/ZcvGTJ&#13;&#10;Esthw4bBi/wy+PHsHdj5WywzrKgq9MBtLYxg+pDO8P4wTzSOteHcuXPw1VdfZVy/fn0j3t6OhXeC&#13;&#10;4ZtQaIiZjAbpys8++8yGBJKARujXYVGw/+I9lek92KKPntSkAR1hXnAXcLE2hbNnz8K6detS0Xta&#13;&#10;jbf3Y+HNkMQnofg7OTltWLFihfe4ceMg6VkefH7gf3D0z3goKVN571Ii5EGN6esCn03qAQ5tDeHQ&#13;&#10;oUOwZs2aW4mJiYvx9mXhTykXPgjFSk9P76t58+aN//TTTzVySwHW7ruONkgclPHMOG1utFEwUwd1&#13;&#10;ghWTe4OBdhV88cUXlZs3bz5YVFT0Cd5+Kvwp5aBModA8yPgBAwZs+uabb8wFjs6w+UQUfHn4JjMx&#13;&#10;9lfGWF8HFo/tDvNGdYXkR/Ewf/78rEuXLi3AW4ewKGXWlxpLGZgbGBjswjdm2ebNW1rfyyyB0atP&#13;&#10;wKHweN65uMqgBJ/BpTupcPxaAvT2doHli2brGxsbj7p586ZbaWlpOP4IrT8pFGX0KP6+vr67d+zY&#13;&#10;YW1p4wCLfrgEP1+4C5VVKjP3pFA01NXgvYBOsPEf/vA0NRFmzpyZhoKZhrdoeUBh0BqJoqBV2WVz&#13;&#10;5sz5DbtR66cl+uD94S7YdT7ub5FIgJ4NPSPvD3fDs7LWcPnyZZvZs2f/ireWYmFWuhWBooYeQ2Tv&#13;&#10;Dz/88NHCxUs01h+8CbO3XIBX+SWi28qjV8f2sHSCL8xHe0BdTQ1ikrOYeppR3TpvEHTtYAmv8XNm&#13;&#10;vCxg6pUF2W2HcWiuxnf7809maTjYC/xRNDQUKWRmVxFDj51AIDh+9OhRL2sHV5j4xWm4GE3LHMpn&#13;&#10;zkhv+Gb2QKZ7JyIfZoLPnJ+Z7/853he+mNGP+Z5WlWdv/h1+PBvDXCubAd62cODTQEhLvA9jx46N&#13;&#10;TklJGYXVqcK7zUNzDz2ePj4+4YiXnpkd9F2wnzciodnRL9/3qxEJ8Y6Rbs01hRCIoZCDTR8MABtz&#13;&#10;Q1GNcrkYnQp9FuwDfXMBDUXe3bp1IwPXU3i3eWhOofQKCAi4+Ouvv9o+K9KC/gsPwMMnFCSmXFpp&#13;&#10;a4K5sR78c1x30NOpO8TTPVoBJvR0tJj/iqFZ1E/G+TL/ln5O2SQ8ec0802fFWoDP2A6f9R9Y3Ut4&#13;&#10;V/4019ATEBgYePzIkSOtr97LhNFrTkKeAudGqCEHeNmCv6ctdLR7h+kJTA1bgZGeDmhrolmGfzXZ&#13;&#10;I/XJzi0Gu0n/gaLSCtg2fzD84923X9KqajS88X8U10J2A9lZtPZEts3lO2kQHpMGJWUVop9ufqjn&#13;&#10;C1sRBL3c2sL48ePzT506RcMQiUauNIdQAkJCQsL27NljcOFOBkz8/BeFrtGM6t0BvprlBw6WxqIa&#13;&#10;9rwuKAHrCf9hPu/ORcNg2uDOojvsSc7MgU9/ugJHrsSLapofWpk+tCwQ/N2tIDQ0NB/tQbmLRd5D&#13;&#10;T6+RI0cyIjl/+wmMW3dKoSKZMdQdjiwPkkkkBNkn4p5GU0O2d8ge/78PLg2Ej4MpXFcxFBSXQQj2&#13;&#10;2n/EZAA9e+zNw7C6p/CufJCnULwGDhx4+tChQwbnbqUzIlFkF9wJh5gtcwLqGKdcIZGIg6vJgJUV&#13;&#10;dfwMG2f5g68rBforhmJ81mPXnoILd55QnIshtQVWy83AlZdQbNG7OYU2ickF7EmmoAus6AW9NaF9&#13;&#10;mIiypiAUivB7sVErK1qa6rA6tHfN71ME9GJO+Pw0XLmbSWIxRW/oFFbbCu82DXkIxUAgEJzAcdE6&#13;&#10;7kkBftBfGHUrEuruh3V3EF3Jjhr2BOKGbUrPJIaMaad2tG1IcRThUB+y9iQkPC8BbBMbmsPCagoE&#13;&#10;axJNFYqmgYHBTuxJvF5XtILglceVElw0rp8LE9PRVIT2iVAgTe1RCPodY/GzKRrahjJyRRgUoj6w&#13;&#10;Z/E2MjLaidVN6m6b+jSWbN68eXQ7e1dGJMqYkqe2HdvfVXTVNN7IBHsUOQiFIKEocvgRk5VTBKNW&#13;&#10;HwdBh46wadOmMVi1SHhHNpryNPw/+uijVRMmTVabhDZJyjPl7K50bt8GPBzMRVdNpJZSGppnkQXa&#13;&#10;8+Nm847oSrE8TH8F7315Ft4LDVX78MMPKbzST3iHO7IKxRyN1583bNigtXz3Nbh8p1mXGSQyrj++&#13;&#10;saLvmwp5POLfJQcTpYax+BmVxa+RyfD5wRuwceNGbTRuaSHLTHiHG7IIRd3Q0PD7nTt3tiPr+puw&#13;&#10;SFG14qG3PqSv/BpBqA3hV3n1KAR9RnKZlQXFHkc+egHYZu3RXvkeqzi3uyxCmbBq1arRFu3tYdbX&#13;&#10;v0G5gnfj1cbd3hxcbNqIrpoOaUOsD/F8CkGrxzRlX7vQfmW2OLc3BU95DY8yQFGDM/79K1gLnGDF&#13;&#10;ihVkr4wX3mEPV6FYDhw48Os5c+ao/d+2i5CenS+qVg4hfZ3l4saKeTPw4IOp9XvnfvcHmI3eXKfY&#13;&#10;TtoKOQXsjHf6XfLs+WQhKTMHlmwPh7kff6zm7+//DVa1Fd5hByeh6Onpbfj222/N/ridDvsv3RfV&#13;&#10;KgdyPYN7dxBdyQnUhlgeteWXh+5m/ZJfXAa0PsiW4F4d5OJyN4Wffo2Fq3efArWhrq7uV6JqVnD5&#13;&#10;5H4LFiwYbyNwhPlbL0KVksMXqSt3sZbfsEMww41IITT5Jubz6X1h9+Jh8N2cAPh+7iDYsXAoU/R1&#13;&#10;64YiSIKyHng5Ut4e5UFD6JwtF4B2PMyfP38iVvUX3pEOW6HoODk5bfzkk080NqHxmsCDuJLmmJ+g&#13;&#10;XycefmobsxSmQHuGPxrpDbMDvWDGEHdmko8JWUBe5BYxRRL068hDUzYP0l7A18cjgfZQOTo60hZW&#13;&#10;2p0pFbZCmbx8+XLvHByS/300QlSlPOjNZzPm7/k9Thg/wgGxPriIkOaQvj1ByZYkQ7sBaxvJymLj&#13;&#10;4QigjXbYprTEPVlYKxk2QtHv0aPHyvHjx8Oqn68x47Oy6e5qyWQ9kgQFRH+68080OLkFTIl7Ei7u&#13;&#10;cUFJOTP+S1stt8WeqYeb4laUGyO3qBRW7bkGEyZMAF9f35VYpS+80zhshDJr2bJl1glPc2HfH/dE&#13;&#10;VcplfD/pU/bHrj5kMiyRYLggS49SiIZt5qsCOBuRJKppnPFyWm5oKnuxLRMycmHp0qU2ePm+sLZx&#13;&#10;pAlFv2fPnguHDh0K6/ZdZ+YPlA3ZBUEsvB3KfkAJ+zJecnThRQqp7SpLQ7wQuuf8Xea/kgjq2UEu&#13;&#10;C5hNhdpy3YHr8O677wKOGAuxSmKvIk0ooYsXL273IP0VHP9vgqhKufTs2A5szCRHw1M44vX7lOUT&#13;&#10;mF6FC+Ihh0uPQkMPQanBqGeRRHtzA+jVqb3oSrkcv5oA99NeArYxfaD3hLUNI0ko2h4eHnNJcZuO&#13;&#10;RfImswAbb+dw+IOamVOuQhH/ai5GJw09BNkox/58yHzfGPRbx7EYOhUB9SqUe4ba2N3dfS5WNeoB&#13;&#10;SRLK4FmzZrlQpqNDl5U7uSaGoutH9nQSXTUMbcGkHXVinudwTF4k0ocsPQpx6PIDqRNxgT0cQbfe&#13;&#10;VhFlcfDSfchCFwjbmtQ7SFj7No0Kxdzc/KOJEyfCD2duM9sX+EBfd2uwaiM5WOtuSjaTLlRM1mtu&#13;&#10;G//fDD0cepRaQol4mAmPMiTPM7U11Qc/D7IhlQ9FI/5w9g5QW1Obi6rfojGhCEaNGjWQEuvRBmm+&#13;&#10;wMZjoG0StWeNs6VMhNVHrA8OHQoOPW+EQilLj0oZfohxPPF+CMqLp6PXGoKCggLwktKzvkVjQpky&#13;&#10;bdo0jd8ik3mTWI88hSApww4J5MifdffTcBaKSCJcepSCkrpzS2QjkcclicAeTk0OBpcXT18WwLmb&#13;&#10;yUBtjpdThLV1aUgoGmjETqI8rrt+409vMqSbPZgYtBJdNQx1+5ShujYv84o5zc7W9CgcupT6ccJx&#13;&#10;OPzFJr8Z/hrCuLUODPWhrOz8gFKhUdZvNGppDegt/70hoXQJDg52pGS/f9zmx4Zygk2QMr3J9aGZ&#13;&#10;2UoOMTPinoTTPEqtoUfMQTRqpTGWJ94PQRmenr0upOGHJqkodXwdGhJK0JgxY9RP30h8601RFob6&#13;&#10;+PZhjyIJcocplVV9KGZEeBACO2TpUWinXn0om6W0FOuDu9ox+dr4QDE6LL9FpkBISAhpIlhY+4b6&#13;&#10;QtHw9PQc7uzsAmFXpRtkioLyyksbdq7eTYf07LftKYruotgRtjS0eiyN2u6xmJRnbyb9GsO4dSsY&#13;&#10;LOUFUCTHrz0EFxcXGn6G42UdbdQXiqB///5u9IdfiU0XVSkfWtKXhtCAFF3Ug+wUttTog6VOyGht&#13;&#10;qOelz0JzKtJQxr6fxqA2p3lVPz8/N7ys4/3UF8qAIUOGaFy6o9jUDZKgty6gC53R1DjUUKeuPxJd&#13;&#10;vQ03oQgVwtbrIU+8uLThIfokfiZpc1AB3nZggn8jH6CNY/+99wRQA+SODRDWCqkjFGNjY38fHx8m&#13;&#10;xJ8vDOkmAEM9ybE1F2+nMidtNIYsPUr9N6gx6JSwokaEkolup7StLHRYFJ+8H/q85P0YGRk1KhQ1&#13;&#10;HJt6GxubwJWYNFGV8mEToHRQyhIDJ6GIxhwuPYqkXoOmyKWh7MDr2lyNewImJiZkp/TGy5qHUFso&#13;&#10;lJHAKjUrFx4raddffQz1tRlDVhLkcZy5ITkO5IUMPQpLnTBxqOQxNMap/yUyXbokBpH305of3s+d&#13;&#10;pCzG+EcttMPLmnWG2kLBez4QlfBMqXt1akOHIVHuNEmQbdKQe1qbl7nNZ6PQgQ6S3GD6bORNSILy&#13;&#10;xQ3v7ii6Ui70ee89fsEMP4gPU4nUFoo3HdQY9ZBOaeUHY/qwGXakexay2CgsO5S3pu8bgqLJpEEp&#13;&#10;xfgAOY7UWXh6Mjl4vOkLUSMUNF7c6TTP24nChLzKxlBPB/w9Ja+w0kwim33PnIYejjZKQ7Oy9aFx&#13;&#10;X9omfj8vmzopS5VJVEImODg4kHNTk8SuRiidOnVyJcOMD1sxCIpkI9dYEieuJbAKgaBkeGwZ1t0e&#13;&#10;Jvi5MfYRG9hMI1CA0AEpRq2xfivozZPItxi0U9TU1cENEVXVCMUYexOznMJSqaF8ioLSRUiCFvr2&#13;&#10;X2QXUOXKYX/ylzP7w4GlI5ijatnQ7h2DmuFKEnsv3IVyKTHH/T3ogHflQ7PKZIALBALaMM1kThQL&#13;&#10;xdLW1laP/H6+HIOy5eQtoLwr5yKSGjRWE9Jfwc0H7M464iIUrtBkmYWJ1N0OTDLmP3EIqg8ZwvHp&#13;&#10;L5lziraduSOqVS65hWWM52tnZ6eLl5ZUJxaKNVaqpT7nh1tMUJdO3fW7y46B1bjvYejSo/CvQzeY&#13;&#10;hL9PXuTDj+fuQAW6pmxwa0ahUFI/RysT0ZVkvkPx05v6IO0l7MEeZuamX8Fl2nZwm74D/rkjHJKe&#13;&#10;5oh+UvlQr4KaIH0w46G405x67ty5Xc/U28P0jedEVfxFS0MdKnHoYbP/mdzr7GMfN2uMKjU4bQCT&#13;&#10;Bi000kwsiYXrDkZF89PCoWBZnQHDhg2bipd7xD2KBaLQNORNgeZ52G6SF1gaQyvt5t1H48pyszyJ&#13;&#10;g9Ki810kBInZ3JzJ6cJ8EQvFxNTUlDdB1PLE1dqUtasrK/JM5sMXKOi6TRvm72K+iIViZGhoyIud&#13;&#10;gPLGVQGJ9iilRXOLUdGQjWhgYEDfMpu8GaHoI5qamsy6RUvD1bb533ZLU33eRKrJi7KKKtDS0gJd&#13;&#10;XV3GpWOEoqen10pdHQ1EluO+KqGIHoUm9KzNmLevxUBuO2kChcK8AYxQqqurNajrrOQQW6oKMA1o&#13;&#10;rpgGdJZz9idlQ6MLaQLFwriLYhuFQRWscS7QrkITfcVEjzXnpJ5SqCcFRiionEqK/ZT1jBq+4sJ4&#13;&#10;PKKLZsbFRrGHIygC0kRVVRXjCjNCKSoqKqGQvqacUcNHZLVPZElkSLlkW5LjQylPSRPFxcVMJiJG&#13;&#10;GYVIRUUFM+PZknCTweOh2BXKx8oVBysTfH7KT5AjLyh/b3l5OQmFCUYWKyM3Ly9P6XlQ5Qm93bJM&#13;&#10;hP33XgYTic4ViiWxbCN9cVBV0NLUANIEwixAiZXxCoFWPMnZIQ9I9E4sF+tqQyvStJpLByRxRd55&#13;&#10;b5UJbaAnTSDMF7FQniNgwCHAh+9QPIm03YUNQRvdaT0mMZP7Sm5LmsqnHpI0gTBfxEJ5mpGRAW0M&#13;&#10;KfygZSCLu0qxOLHJWcwuvztJzPPhREvqUSjZD2kCYYJ+xEJ5kpqaWs2XI+XlgZstd4+HkgSK42tv&#13;&#10;P+IuFLaryKoAxdigJmhNhzHYxELJxMoiEgoF4rQEZOlRbj16VuMaRydyF4qzAlaqFQHlyrNGLaSk&#13;&#10;pNBbw2zLEKsiJykpKYs2IbEJ61MFZBFK5MNnou8A4tNecd5/TTaRubGe6Ep1afdOa7RRtEko9LYw&#13;&#10;YY813cd9RBN9Z5o4UnVosohmZblyK+GNULJzCiHjBbdAc0ofJusp7nyCzkCkfvHevXs10es1QsnJ&#13;&#10;yYlLTk6W30GOSqRdG3wjOGYIIHeYTp4QQwMQbVvginML8Hy8nSwARxiaR6nJzVbbILmNQDdnJuha&#13;&#10;pSFDjOssc/KznLeO45XF86GIOlWna4e2JAb6lvlC1H6aNxHo6tRW5WdoXWXweGgbZX1uy9KjqLjn&#13;&#10;Q8OnN2qAtIAwX4jaikiLiIjIsLcyhvbvqHYQjizbM2rbJ2Jk6VHI8+GS1otvUG9M4RmoBXKLa9Ju&#13;&#10;1RZKdWxs7LXcnBzo05kfO9ZkRZbwx1sNzJtQ/tXsHG55aukhs92Oykf6eVgzU/dxcXFX8bJmGb3O&#13;&#10;GJObm3vxxo0bUnOS8BmyTZzacVvjoYySDRmuNKcSk8xt+KFlEFXukQd1EQBpALVwSVTFUN8YuXT+&#13;&#10;/PmKgd62KmunmBrqcp4Likdvp7H0WpRYhiuqOpVPE2393G2ANICXEoXyODw8/H4bAx3wdVX+kWay&#13;&#10;QPMY4kMh2RItIdWHTGs+Kuoi93O3htatNODy5cuU0KVONur6QqmMiYk5Ex8fD8G9JOed5yuy2Sdv&#13;&#10;G7JiZOtRVNNFprMG7t+/T/bJabyss3enofHlRFhYWFVwb2deHGnGFVnXeBoj9Xke53MJaehRNb+H&#13;&#10;9mYHolCOHTtGAjkprH1DQ0KJRqEk2FkYQk83yvemWnBdwaVEffHpjScPopQbiU/rHsQgDUc0pjVU&#13;&#10;zMYj24Q2sp04cYISztVMtIlp6K+pwq7nAE24TBviLqpSDWj+gusUelJmDvYYklN33ea4kkxBP9IO&#13;&#10;oOIb0wZ3Zrydu3fv7sfLt7aMNib7vbt27aoIQjtFlYKZ9LD7pLOFuXAHRSBtOxNXF5lQJc+HvMTh&#13;&#10;3R2A2hwv9wlr69KYUB6fPHnyfEVJIbwX0FFUxX+c2plydutvsegtWrpBGzqoE5QU5QO1OV42mD2x&#13;&#10;0aealZW19cCBAzA70Ftl5lRk8XiiJRiyYsiGkZR0uCFUxUWmaPsPh3sBtXV2dvZWUfVbSFLAhe3b&#13;&#10;tz+wNWsNwTzJgSoNrh4PBSbdT30TWtAYr/KKIa2BI14koSpCGdPXGaxMdQHbmmJPLghr30aSUMpi&#13;&#10;YmK+PX36NCwO8WE2BPEdrkKhnHUvWGa15jr8CHcO8vuZ0UixcEw3oDaOjY39Fqsaza4sbUzZt2HD&#13;&#10;hnRvR3N419dBVMVfuAqloYXAxuDq+ZATwPewyBG+juBpbw7YxnRKRoNGrBhpQilEl+nf586dg+WT&#13;&#10;eoEmj/cmU1I/rrsI2NgnYmI4TuXTZKWgLZOsiJdQb/LZpJ5w5sxpij35N1ZJXCZn0/Lb165dm+oh&#13;&#10;aANj+/PnuJD6kEj0pBywUB8uPQoNPVK86Lfgs4s83s8VOtmawLp162hNZ4ewtnHYCKUoMjJyNVnF&#13;&#10;a6f2kXrahbIgm4BLwBBll+Ky4JeVUwRPX+SLrtjBV4OW2nBNaB/Yv38/REVFrcYqqUE3bMeS/dir&#13;&#10;3HqntQYsRMOWjzhzzE9C0/J5hdJPxhBDsSnSzjKuD1/nUhZhG7bRUwNs0yi8PCCslQxboZQlJSUt&#13;&#10;/Hz9+krygLgGBikC5/bc3l4yTrlmmOIacsDHDWHUdiSU9diWKSkpC7GK1dvCxTq9snnz5v0piQ9h&#13;&#10;y5wAZu8Mn+D69jYUIysNrsHW7doYSD0PUZFQm1HbJT+Khy1btuzFqj+Fd6TDRSiUVGXJvHnzsvw9&#13;&#10;2sN7AzuJapUPeRh2HD0MSaEFjRFLBi2HTojSmfNpcfC9gE7g594OsA2fY1v+U1TNCk5CQZ5fvnx5&#13;&#10;AfYs1Zs+8OeN+0fhj+ZG7OcsKCvz3RTpM7L1odnZF3ncgq1p+OED1Fab/uEP1Hbh4eELsIrTOMpV&#13;&#10;KMShVatWHclITYQfFwzhHHbYHDhaGXOK/0jJzOV0fJwYWu95KCF2pSG42k7NAbXR9v8bAk8eP4KV&#13;&#10;K1cewarDwjvskUUoVQUFBXNnzJiR1tPFHJaMYw4pVCpcGyM68ZnMqVK5bjOl9OfKhtrIt4MZTJ8+&#13;&#10;PbWoqGguVnFOUS6LUIjsiIiI0EWLFpUtn9QTBnjZiqqVA1dDNqpW1gKu3Obs+SjXQxzobQfLJ/UA&#13;&#10;bKvSqKioUKzi5uOLkFUoRPjWrVtX7Nu7p3r/pyOYCS9lwdUOiJLBkBVDPQrlX2UL7bxT1s5BWvui&#13;&#10;Y+/2/rynetu2bSuw6orwDneaIhRiI1rQR9MS78OpNaOVkluFmoBiVNlCdsa9xzK9VAxko5AxzBZz&#13;&#10;fCbk/SgaaouTq0dBysO78PHHH5NdQus5MtNUoVSivTIjJCQkqlVVPpxZN0bhR7JqaqqjRc8+J0lC&#13;&#10;xivIKZD9ACs6ZfxRBvtgaxIy5aBVJJQQ6ez6MaBVngtjx46NRLtkBlY36YydpgqFKEhNTR2NYkmx&#13;&#10;f0cbjq0I4nR8bFOxNjPktK3kZnzTDwCP5pjfjbwyRUFbWsNWBIOdqRZQm1DbYHWh8K7syEMoRFpk&#13;&#10;ZGQwfrCX5AkdXBrIbE9UBPYcMxxFxLM72VQSXBMB2lkoZr6JcsMe/iwQfJ3NqCd5cevWrSCsrslI&#13;&#10;0BTkJRQi5tKlSyMmTJiQN8DDCo5iz6IIsXCd9LvB8ghcSXA1hm0tmj/bJokkbGUw9OtkCePGjcvD&#13;&#10;tgjEauknYrJEnkIh/vfLL78ET5kyJX+AuxUcWhYIejrNG5bQnsOBSrTj79ETbpu5GoKMYTohiy2U&#13;&#10;YbE5obCBI8tHQv/OlkDP/syZM8FY/T/hXfkgb6EQl8LCwoKx68sP8GzH/AHNGcOS8SKfyWHCxmOl&#13;&#10;9R15nJtYUFyO3s9L0ZVkKO4lp4DbllQukEd1fFUw+OOLST3J8ePHabipk4lAHjSng9/Dz8/vzLFj&#13;&#10;x0zvZhRC0MrjnPfwsoXmKWgGlJLUeTtaMAkL6QgWMyNd0K5l6K7YcxXW7rsuumoa2/9vKMwcWncn&#13;&#10;ZWFJOSPcuJRsiEnOhqiETIhE41mc5FjemBnrwS9rRoOTuQ6MGTPmZXh4+AislmtPIqa5Z4Lcu3Tp&#13;&#10;cgpVbve6vBWMWn2CyQ6tCOjsIUrTTWkwBJZGTLDz4fB4piHlgb+XLayc3AvicBgi4zYWxcFsT0VR&#13;&#10;yLY4wA2a4Dy+Ohj0qwth9OjRj9FwHYnVcrNJ6qOIKUMbOzu7sCNHjnS1cXSDKf86Axei66Te+BuO&#13;&#10;UPT8zkXDIPlhHA03kY8fPyYXWC7eTWMoYuk3Nycn58DBgwcdHeys3f61YKIajds0nyHLSVt/ZWi+&#13;&#10;aOWU3vDd3IFw+MDe6okTJx7Nysoahbe4x0xwRFExAuVlZWUn0SMqzHr+rN/ni6Zr9POwgytxacyR&#13;&#10;J38jHZqLCVsZBGN62cPcuXPLVq1atRSf6WK8pZAH2BxeT2PQAslXP/7446C+ffumm2vlQfTWaTB1&#13;&#10;UGfehVXyCXo2ofiMbm+bCiaQA3369Enbvn37ILy1AQu3DdFNQBlRR6mZmZl7EVtDfd2O6+ZNVOvV&#13;&#10;yZrxEJrLO1BVHKyMYd8nI2BekCd8v+Xb6tDQ0MOpqank/j4Q/oTiUIZQiCLsNo9fuHDh0bVr13qP&#13;&#10;Cxyov3jyANDV1mLSUNABS39laCPbopDu8PMnw6G64BmgLZK1Y8eOf+AzW4O3m7xuIwvKEgpBlmwc&#13;&#10;Wuw/79y507yirKTz4vfHqE8f6gX5xeVwL/UFM1n1V4K2eYb0c4HDywJhiJcVfLF+beXMmTN/TkpK&#13;&#10;oplWSjeutAfCJ+Ogv6Oj48Zly5Z1mTRpEjzKzIP1+69D2NWHLb6HIYEM87GHpRN7gpd9G2YH3/r1&#13;&#10;66NQIGSscj9btxngmxVJ8QmTfXx8VqJgbIYPHw4P0l/B18ci4eDlB40mDVZVyN0d09cF5o/qCl4O&#13;&#10;ZnD27FkSSGpERARt86Rcauy3MjYzfHU3aO/FrO7du89fsmSJ7YgRIyA7rxR+OHsHdv0WC+nZ8pld&#13;&#10;VQb0wNuZGTDeHi0BWJrqwZnTp+HLL78kgWzC29ux8M6q57tfSoKZ7OHhMX/69OmuU6ZMAf3WhnAu&#13;&#10;Igl2/34XLt5OZdJ7qgLG+joQ0EXA5EsL6GIHhfl5gJ4foH32ICYm5hv8EcpPwm3TkALhu1DE0JAU&#13;&#10;YGZmNjsoKGjQjBkzNHF4YjIMnL6RCCeuJTCi4ZstQ+tLQ7vZw3BfBxjUVcCIhdKy/vTTTxWnTp06&#13;&#10;n52d/R/8sT+w8F7tqiKU2tDekFAXF5eJISEhTljUXV1doaCkAq7EpsPZm0nMkfkU10qnZigSWvL3&#13;&#10;crCA/h42MLibgDkkS12tmkkbThmhjx49mhAfH0/ZA/ZgoSxHKoMqCkUMufZeWILc3d2H+/n5dRw8&#13;&#10;eLAm2jVgYmKKdkweE39Cy/yUJ5YyOz57VYAGsXwmM8kQpeQ9ng7m4ONiBd2x0PckFjrvhpL70ikV&#13;&#10;dABBXFzcGfwnlDY8Goti1SsnVFkotaGlCDss/Y2MjAahcPp4e3tb9erVC7y8vMDe3h6q8U/NKypF&#13;&#10;sRRCSmYOpGblwd3HL6CwRNjrU0wLpdLU1FBj3FXahqmjrQmtUBA6WvhfbQ0mAMsQhw86zr9DexMw&#13;&#10;NdDF31oNdGhndHQ0XL9+HW7dupWBwriWm5tLOVtpHw0tlaukOGrTUoRSH/q7KJF/Tyxeurq67m4I&#13;&#10;DldmAoFA19bWVt3KygosLCzA1NQUDA0NQVNTEzQ0NGrymdAmr8rKSqioqKDTOple4vnz5/D06VPm&#13;&#10;hHE6PBqHkWw68rWkpITiQKi3oKAhOqe+xc0UtlShNAZFYtMxrHQWHh1IZIGFthkaoZj0dHR0WqFg&#13;&#10;mIhwFEhFcXFxSWlpKXkidEg07U6n8HsSAp23R/s+mMOj/+Zv/oYB4P8Ba0FmKqxKfiQAAAAASUVO&#13;&#10;RK5CYIJQSwECLQAUAAYACAAAACEAsYJntgoBAAATAgAAEwAAAAAAAAAAAAAAAAAAAAAAW0NvbnRl&#13;&#10;bnRfVHlwZXNdLnhtbFBLAQItABQABgAIAAAAIQA4/SH/1gAAAJQBAAALAAAAAAAAAAAAAAAAADsB&#13;&#10;AABfcmVscy8ucmVsc1BLAQItAAoAAAAAAAAAIQAX9iyazy8AAM8vAAAUAAAAAAAAAAAAAAAAADoC&#13;&#10;AABkcnMvbWVkaWEvaW1hZ2UyLnBuZ1BLAQItABQABgAIAAAAIQDpDfyLLAMAAL8MAAAOAAAAAAAA&#13;&#10;AAAAAAAAADsyAABkcnMvZTJvRG9jLnhtbFBLAQItABQABgAIAAAAIQAO+fIj4AAAAAoBAAAPAAAA&#13;&#10;AAAAAAAAAAAAAJM1AABkcnMvZG93bnJldi54bWxQSwECLQAKAAAAAAAAACEAa2b+hCwpAAAsKQAA&#13;&#10;FAAAAAAAAAAAAAAAAACgNgAAZHJzL21lZGlhL2ltYWdlMS5wbmdQSwECLQAUAAYACAAAACEANydH&#13;&#10;YcwAAAApAgAAGQAAAAAAAAAAAAAAAAD+XwAAZHJzL19yZWxzL2Uyb0RvYy54bWwucmVsc1BLAQIt&#13;&#10;AAoAAAAAAAAAIQB2T1U8MSQAADEkAAAUAAAAAAAAAAAAAAAAAAFhAABkcnMvbWVkaWEvaW1hZ2Uz&#13;&#10;LnBuZ1BLBQYAAAAACAAIAAACAABkhQAAAAA=&#13;&#10;">
                <v:rect id="Rectangle 13067" o:spid="_x0000_s1050" style="position:absolute;left:6342;top:5439;width:378;height:15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KTk/ygAAAOMAAAAPAAAAZHJzL2Rvd25yZXYueG1sRI/LisJA&#13;&#10;EEX3A/5DU8Lsxs4o+Ii2Ij7QpY8Bx12RLpMw6eqQ7jHRr7cFwU1RxeWe4kxmjSnElSqXW1bw3YlA&#13;&#10;ECdW55wq+Dmuv4YgnEfWWFgmBTdyMJu2PiYYa1vznq4Hn4oAYRejgsz7MpbSJRkZdB1bEofsYiuD&#13;&#10;PpxVKnWFdYCbQnajqC8N5hw+ZFjSIqPk7/BvFGyG5fx3a+91WqzOm9PuNFoeR16pz3azHIcxH4Pw&#13;&#10;1Ph344XY6uDQi/oDeDqFHeT0AQAA//8DAFBLAQItABQABgAIAAAAIQDb4fbL7gAAAIUBAAATAAAA&#13;&#10;AAAAAAAAAAAAAAAAAABbQ29udGVudF9UeXBlc10ueG1sUEsBAi0AFAAGAAgAAAAhAFr0LFu/AAAA&#13;&#10;FQEAAAsAAAAAAAAAAAAAAAAAHwEAAF9yZWxzLy5yZWxzUEsBAi0AFAAGAAgAAAAhAEEpOT/KAAAA&#13;&#10;4wAAAA8AAAAAAAAAAAAAAAAABwIAAGRycy9kb3ducmV2LnhtbFBLBQYAAAAAAwADALcAAAD+AgAA&#13;&#10;AAA=&#13;&#10;" filled="f" stroked="f">
                  <v:textbox inset="0,0,0,0">
                    <w:txbxContent>
                      <w:p w14:paraId="1FB247E9" w14:textId="77777777" w:rsidR="00A12802" w:rsidRDefault="000B5AF9">
                        <w:pPr>
                          <w:spacing w:after="160" w:line="259" w:lineRule="auto"/>
                          <w:ind w:left="0" w:firstLine="0"/>
                        </w:pPr>
                        <w:r>
                          <w:t xml:space="preserve"> </w:t>
                        </w:r>
                      </w:p>
                    </w:txbxContent>
                  </v:textbox>
                </v:rect>
                <v:rect id="Rectangle 13068" o:spid="_x0000_s1051" style="position:absolute;left:12971;top:5439;width:378;height:15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tq1NywAAAOMAAAAPAAAAZHJzL2Rvd25yZXYueG1sRI9Ba8JA&#13;&#10;EIXvBf/DMkJvdaMF0SSriFr0WLVgexuy0yQ0OxuyW5P213cOQi+PeTzmm3n5enCNulEXas8GppME&#13;&#10;FHHhbc2lgbfLy9MCVIjIFhvPZOCHAqxXo4ccU+t7PtHtHEslEA4pGqhibFOtQ1GRwzDxLbFkn75z&#13;&#10;GMV2pbYd9gJ3jZ4lyVw7rFkuVNjStqLi6/ztDBwW7eb96H/7stl/HK6v1+XusozGPI6HXSayyUBF&#13;&#10;GuL/xh1xtNLhOZnL09JJZtCrPwAAAP//AwBQSwECLQAUAAYACAAAACEA2+H2y+4AAACFAQAAEwAA&#13;&#10;AAAAAAAAAAAAAAAAAAAAW0NvbnRlbnRfVHlwZXNdLnhtbFBLAQItABQABgAIAAAAIQBa9CxbvwAA&#13;&#10;ABUBAAALAAAAAAAAAAAAAAAAAB8BAABfcmVscy8ucmVsc1BLAQItABQABgAIAAAAIQAwtq1NywAA&#13;&#10;AOMAAAAPAAAAAAAAAAAAAAAAAAcCAABkcnMvZG93bnJldi54bWxQSwUGAAAAAAMAAwC3AAAA/wIA&#13;&#10;AAAA&#13;&#10;" filled="f" stroked="f">
                  <v:textbox inset="0,0,0,0">
                    <w:txbxContent>
                      <w:p w14:paraId="08E008CC" w14:textId="77777777" w:rsidR="00A12802" w:rsidRDefault="000B5AF9">
                        <w:pPr>
                          <w:spacing w:after="160" w:line="259" w:lineRule="auto"/>
                          <w:ind w:left="0" w:firstLine="0"/>
                        </w:pPr>
                        <w:r>
                          <w:t xml:space="preserve"> </w:t>
                        </w:r>
                      </w:p>
                    </w:txbxContent>
                  </v:textbox>
                </v:rect>
                <v:shape id="Picture 13308" o:spid="_x0000_s1052" type="#_x0000_t75" style="position:absolute;width:6350;height:63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iWCkyQAAAOMAAAAPAAAAZHJzL2Rvd25yZXYueG1sRI/dasJA&#13;&#10;EIXvC77DMkLv6kaFUqKr+FcplAraPMA0OyaL2dmQXTW+feei0JvDHA7zzZz5sveNulEXXWAD41EG&#13;&#10;irgM1nFloPh+f3kDFROyxSYwGXhQhOVi8DTH3IY7H+l2SpUSCMccDdQptbnWsazJYxyFlliyc+g8&#13;&#10;JrFdpW2Hd4H7Rk+y7FV7dCwXamxpU1N5OV29AXdYf32efyzvjgdrdXHdFPutM+Z52G9nIqsZqER9&#13;&#10;+t/4Q3xY6TCdZvK0dJIZ9OIXAAD//wMAUEsBAi0AFAAGAAgAAAAhANvh9svuAAAAhQEAABMAAAAA&#13;&#10;AAAAAAAAAAAAAAAAAFtDb250ZW50X1R5cGVzXS54bWxQSwECLQAUAAYACAAAACEAWvQsW78AAAAV&#13;&#10;AQAACwAAAAAAAAAAAAAAAAAfAQAAX3JlbHMvLnJlbHNQSwECLQAUAAYACAAAACEA9IlgpMkAAADj&#13;&#10;AAAADwAAAAAAAAAAAAAAAAAHAgAAZHJzL2Rvd25yZXYueG1sUEsFBgAAAAADAAMAtwAAAP0CAAAA&#13;&#10;AA==&#13;&#10;">
                  <v:imagedata r:id="rId13" o:title=""/>
                </v:shape>
                <v:shape id="Picture 13310" o:spid="_x0000_s1053" type="#_x0000_t75" style="position:absolute;left:6632;width:6350;height:63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jaeVyQAAAOMAAAAPAAAAZHJzL2Rvd25yZXYueG1sRI/dasJA&#13;&#10;EEbvC32HZQq9qxt/sCW6ilQK6o1EfYAxO01Cs7NLdqvx7Z0LwZvhG4Y5H2e+7F2rLtTFxrOB4SAD&#13;&#10;RVx623Bl4HT8+fgCFROyxdYzGbhRhOXi9WWOufVXLuhySJUSCMccDdQphVzrWNbkMA58IJbbr+8c&#13;&#10;Jlm7StsOrwJ3rR5l2VQ7bFgaagz0XVP5d/h3BvZYTSar424bzkxhc/7MRsX6ZMz7W7+eyVjNQCXq&#13;&#10;0/PjgdhYcRiPh2IhTpJBL+4AAAD//wMAUEsBAi0AFAAGAAgAAAAhANvh9svuAAAAhQEAABMAAAAA&#13;&#10;AAAAAAAAAAAAAAAAAFtDb250ZW50X1R5cGVzXS54bWxQSwECLQAUAAYACAAAACEAWvQsW78AAAAV&#13;&#10;AQAACwAAAAAAAAAAAAAAAAAfAQAAX3JlbHMvLnJlbHNQSwECLQAUAAYACAAAACEAh42nlckAAADj&#13;&#10;AAAADwAAAAAAAAAAAAAAAAAHAgAAZHJzL2Rvd25yZXYueG1sUEsFBgAAAAADAAMAtwAAAP0CAAAA&#13;&#10;AA==&#13;&#10;">
                  <v:imagedata r:id="rId14" o:title=""/>
                </v:shape>
                <v:shape id="Picture 13312" o:spid="_x0000_s1054" type="#_x0000_t75" style="position:absolute;left:13265;width:6350;height:63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fes0zAAAAOMAAAAPAAAAZHJzL2Rvd25yZXYueG1sRI9Na8Mw&#13;&#10;DIbvg/4Ho8Fuq5O2jJHULaEfsJX1kC4MdhOxloTGcoi9Jv33dWGwi5B4eR/xLNejacWFetdYVhBP&#13;&#10;IxDEpdUNVwqKz/3zKwjnkTW2lknBlRysV5OHJSbaDpzT5eQrESDsElRQe98lUrqyJoNuajvikP3Y&#13;&#10;3qAPZ19J3eMQ4KaVsyh6kQYbDh9q7GhTU3k+/RoFZ4mL3UfRfL/b46HLN4tszL8GpZ4ex20aRpaC&#13;&#10;8DT6/8Yf4k0Hh/k8nsHdKewgVzcAAAD//wMAUEsBAi0AFAAGAAgAAAAhANvh9svuAAAAhQEAABMA&#13;&#10;AAAAAAAAAAAAAAAAAAAAAFtDb250ZW50X1R5cGVzXS54bWxQSwECLQAUAAYACAAAACEAWvQsW78A&#13;&#10;AAAVAQAACwAAAAAAAAAAAAAAAAAfAQAAX3JlbHMvLnJlbHNQSwECLQAUAAYACAAAACEApX3rNMwA&#13;&#10;AADjAAAADwAAAAAAAAAAAAAAAAAHAgAAZHJzL2Rvd25yZXYueG1sUEsFBgAAAAADAAMAtwAAAAAD&#13;&#10;AAAAAA==&#13;&#10;">
                  <v:imagedata r:id="rId15" o:title=""/>
                </v:shape>
                <w10:anchorlock/>
              </v:group>
            </w:pict>
          </mc:Fallback>
        </mc:AlternateContent>
      </w:r>
      <w:r>
        <w:rPr>
          <w:rFonts w:cs="Arial"/>
          <w:b/>
        </w:rPr>
        <w:t xml:space="preserve"> </w:t>
      </w:r>
    </w:p>
    <w:p w14:paraId="0C227463" w14:textId="77777777" w:rsidR="00A12802" w:rsidRDefault="000B5AF9">
      <w:pPr>
        <w:spacing w:after="252" w:line="259" w:lineRule="auto"/>
        <w:ind w:left="0" w:firstLine="0"/>
      </w:pPr>
      <w:r>
        <w:rPr>
          <w:sz w:val="2"/>
        </w:rPr>
        <w:t xml:space="preserve"> </w:t>
      </w:r>
    </w:p>
    <w:p w14:paraId="20D7B0AA" w14:textId="77777777" w:rsidR="00A12802" w:rsidRDefault="000B5AF9">
      <w:pPr>
        <w:spacing w:after="108" w:line="259" w:lineRule="auto"/>
        <w:ind w:left="-5"/>
      </w:pPr>
      <w:r>
        <w:rPr>
          <w:rFonts w:cs="Arial"/>
          <w:b/>
          <w:color w:val="0070C0"/>
        </w:rPr>
        <w:t xml:space="preserve">8.2.2.1. Protection des yeux et du visage </w:t>
      </w:r>
    </w:p>
    <w:p w14:paraId="0DA1342A" w14:textId="77777777" w:rsidR="00A12802" w:rsidRDefault="000B5AF9">
      <w:pPr>
        <w:spacing w:after="20" w:line="259" w:lineRule="auto"/>
        <w:ind w:left="-5" w:right="8305"/>
      </w:pPr>
      <w:r>
        <w:rPr>
          <w:rFonts w:cs="Arial"/>
          <w:b/>
        </w:rPr>
        <w:t xml:space="preserve">Protection </w:t>
      </w:r>
      <w:proofErr w:type="gramStart"/>
      <w:r>
        <w:rPr>
          <w:rFonts w:cs="Arial"/>
          <w:b/>
        </w:rPr>
        <w:t>oculaire:</w:t>
      </w:r>
      <w:proofErr w:type="gramEnd"/>
      <w:r>
        <w:rPr>
          <w:rFonts w:cs="Arial"/>
          <w:b/>
        </w:rPr>
        <w:t xml:space="preserve"> </w:t>
      </w:r>
      <w:r>
        <w:t xml:space="preserve">Lunettes de sécurité </w:t>
      </w:r>
    </w:p>
    <w:p w14:paraId="7C5AF0E4" w14:textId="77777777" w:rsidR="00A12802" w:rsidRDefault="000B5AF9">
      <w:pPr>
        <w:spacing w:after="253" w:line="259" w:lineRule="auto"/>
        <w:ind w:left="0" w:firstLine="0"/>
      </w:pPr>
      <w:r>
        <w:rPr>
          <w:sz w:val="2"/>
        </w:rPr>
        <w:t xml:space="preserve"> </w:t>
      </w:r>
    </w:p>
    <w:p w14:paraId="47D85F87" w14:textId="77777777" w:rsidR="00A12802" w:rsidRDefault="000B5AF9">
      <w:pPr>
        <w:spacing w:after="108" w:line="259" w:lineRule="auto"/>
        <w:ind w:left="-5"/>
      </w:pPr>
      <w:r>
        <w:rPr>
          <w:rFonts w:cs="Arial"/>
          <w:b/>
          <w:color w:val="0070C0"/>
        </w:rPr>
        <w:t xml:space="preserve">8.2.2.2. </w:t>
      </w:r>
      <w:r>
        <w:rPr>
          <w:rFonts w:cs="Arial"/>
          <w:b/>
          <w:color w:val="0070C0"/>
        </w:rPr>
        <w:t xml:space="preserve">Protection de la peau </w:t>
      </w:r>
    </w:p>
    <w:p w14:paraId="52D58BE5" w14:textId="77777777" w:rsidR="00A12802" w:rsidRDefault="000B5AF9">
      <w:pPr>
        <w:spacing w:after="20" w:line="259" w:lineRule="auto"/>
        <w:ind w:left="-5" w:right="5264"/>
      </w:pPr>
      <w:r>
        <w:rPr>
          <w:rFonts w:cs="Arial"/>
          <w:b/>
        </w:rPr>
        <w:t xml:space="preserve">Protection de la peau et du </w:t>
      </w:r>
      <w:proofErr w:type="gramStart"/>
      <w:r>
        <w:rPr>
          <w:rFonts w:cs="Arial"/>
          <w:b/>
        </w:rPr>
        <w:t>corps:</w:t>
      </w:r>
      <w:proofErr w:type="gramEnd"/>
      <w:r>
        <w:rPr>
          <w:rFonts w:cs="Arial"/>
          <w:b/>
        </w:rPr>
        <w:t xml:space="preserve"> </w:t>
      </w:r>
    </w:p>
    <w:p w14:paraId="65649F77" w14:textId="77777777" w:rsidR="00A12802" w:rsidRDefault="000B5AF9">
      <w:pPr>
        <w:ind w:left="-5"/>
      </w:pPr>
      <w:r>
        <w:t xml:space="preserve">Porter un vêtement de protection approprié </w:t>
      </w:r>
    </w:p>
    <w:p w14:paraId="604678D0" w14:textId="77777777" w:rsidR="00A12802" w:rsidRDefault="000B5AF9">
      <w:pPr>
        <w:spacing w:after="62" w:line="259" w:lineRule="auto"/>
        <w:ind w:left="0" w:firstLine="0"/>
      </w:pPr>
      <w:r>
        <w:t xml:space="preserve"> </w:t>
      </w:r>
    </w:p>
    <w:p w14:paraId="0A95A293" w14:textId="77777777" w:rsidR="00A12802" w:rsidRDefault="000B5AF9">
      <w:pPr>
        <w:spacing w:after="20" w:line="259" w:lineRule="auto"/>
        <w:ind w:left="-5" w:right="8322"/>
      </w:pPr>
      <w:r>
        <w:rPr>
          <w:rFonts w:cs="Arial"/>
          <w:b/>
        </w:rPr>
        <w:t xml:space="preserve">Protection des </w:t>
      </w:r>
      <w:proofErr w:type="gramStart"/>
      <w:r>
        <w:rPr>
          <w:rFonts w:cs="Arial"/>
          <w:b/>
        </w:rPr>
        <w:t>mains:</w:t>
      </w:r>
      <w:proofErr w:type="gramEnd"/>
      <w:r>
        <w:rPr>
          <w:rFonts w:cs="Arial"/>
          <w:b/>
        </w:rPr>
        <w:t xml:space="preserve"> </w:t>
      </w:r>
      <w:r>
        <w:t xml:space="preserve">Gants de protection </w:t>
      </w:r>
    </w:p>
    <w:p w14:paraId="298AA12B" w14:textId="77777777" w:rsidR="00A12802" w:rsidRDefault="000B5AF9">
      <w:pPr>
        <w:spacing w:after="252" w:line="259" w:lineRule="auto"/>
        <w:ind w:left="0" w:firstLine="0"/>
      </w:pPr>
      <w:r>
        <w:rPr>
          <w:sz w:val="2"/>
        </w:rPr>
        <w:t xml:space="preserve"> </w:t>
      </w:r>
    </w:p>
    <w:p w14:paraId="4655B833" w14:textId="77777777" w:rsidR="00A12802" w:rsidRDefault="000B5AF9">
      <w:pPr>
        <w:spacing w:after="108" w:line="259" w:lineRule="auto"/>
        <w:ind w:left="-5"/>
      </w:pPr>
      <w:r>
        <w:rPr>
          <w:rFonts w:cs="Arial"/>
          <w:b/>
          <w:color w:val="0070C0"/>
        </w:rPr>
        <w:t xml:space="preserve">8.2.2.3. Protection respiratoire </w:t>
      </w:r>
    </w:p>
    <w:p w14:paraId="6188649A" w14:textId="77777777" w:rsidR="00A12802" w:rsidRDefault="000B5AF9">
      <w:pPr>
        <w:spacing w:after="20" w:line="259" w:lineRule="auto"/>
        <w:ind w:left="-5" w:right="5264"/>
      </w:pPr>
      <w:r>
        <w:rPr>
          <w:rFonts w:cs="Arial"/>
          <w:b/>
        </w:rPr>
        <w:t xml:space="preserve">Protection </w:t>
      </w:r>
      <w:proofErr w:type="gramStart"/>
      <w:r>
        <w:rPr>
          <w:rFonts w:cs="Arial"/>
          <w:b/>
        </w:rPr>
        <w:t>respiratoire:</w:t>
      </w:r>
      <w:proofErr w:type="gramEnd"/>
      <w:r>
        <w:rPr>
          <w:rFonts w:cs="Arial"/>
          <w:b/>
        </w:rPr>
        <w:t xml:space="preserve"> </w:t>
      </w:r>
    </w:p>
    <w:p w14:paraId="48884D40" w14:textId="77777777" w:rsidR="00A12802" w:rsidRDefault="000B5AF9">
      <w:pPr>
        <w:ind w:left="-5"/>
      </w:pPr>
      <w:r>
        <w:t xml:space="preserve">En cas de ventilation insuffisante, porter un appareil respiratoire approprié </w:t>
      </w:r>
    </w:p>
    <w:p w14:paraId="300859E8" w14:textId="77777777" w:rsidR="00A12802" w:rsidRDefault="000B5AF9">
      <w:pPr>
        <w:spacing w:after="252" w:line="259" w:lineRule="auto"/>
        <w:ind w:left="0" w:firstLine="0"/>
      </w:pPr>
      <w:r>
        <w:rPr>
          <w:sz w:val="2"/>
        </w:rPr>
        <w:t xml:space="preserve"> </w:t>
      </w:r>
    </w:p>
    <w:p w14:paraId="4B6DE1F6" w14:textId="77777777" w:rsidR="00A12802" w:rsidRDefault="000B5AF9">
      <w:pPr>
        <w:spacing w:after="108" w:line="259" w:lineRule="auto"/>
        <w:ind w:left="-5"/>
      </w:pPr>
      <w:r>
        <w:rPr>
          <w:rFonts w:cs="Arial"/>
          <w:b/>
          <w:color w:val="0070C0"/>
        </w:rPr>
        <w:t xml:space="preserve">8.2.2.4. Protection contre les risques thermiques </w:t>
      </w:r>
    </w:p>
    <w:p w14:paraId="51827B8C" w14:textId="77777777" w:rsidR="00A12802" w:rsidRDefault="000B5AF9">
      <w:pPr>
        <w:ind w:left="-5"/>
      </w:pPr>
      <w:r>
        <w:t xml:space="preserve">Pas d’informations complémentaires disponibles </w:t>
      </w:r>
    </w:p>
    <w:p w14:paraId="15CA9A41" w14:textId="77777777" w:rsidR="00A12802" w:rsidRDefault="000B5AF9">
      <w:pPr>
        <w:spacing w:after="278" w:line="259" w:lineRule="auto"/>
        <w:ind w:left="0" w:firstLine="0"/>
      </w:pPr>
      <w:r>
        <w:rPr>
          <w:sz w:val="2"/>
        </w:rPr>
        <w:t xml:space="preserve"> </w:t>
      </w:r>
    </w:p>
    <w:p w14:paraId="188C74C6" w14:textId="77777777" w:rsidR="00A12802" w:rsidRDefault="000B5AF9">
      <w:pPr>
        <w:spacing w:after="150" w:line="259" w:lineRule="auto"/>
        <w:ind w:left="-5"/>
      </w:pPr>
      <w:r>
        <w:rPr>
          <w:rFonts w:cs="Arial"/>
          <w:b/>
          <w:color w:val="0070C0"/>
        </w:rPr>
        <w:t xml:space="preserve">8.2.3. </w:t>
      </w:r>
      <w:r>
        <w:rPr>
          <w:rFonts w:cs="Arial"/>
          <w:b/>
          <w:color w:val="0070C0"/>
        </w:rPr>
        <w:t xml:space="preserve">Contrôles d’exposition liés à la protection de l’environnement </w:t>
      </w:r>
    </w:p>
    <w:p w14:paraId="5F689C81" w14:textId="77777777" w:rsidR="00A12802" w:rsidRDefault="000B5AF9">
      <w:pPr>
        <w:spacing w:after="433" w:line="323" w:lineRule="auto"/>
        <w:ind w:left="-5" w:right="5264"/>
      </w:pPr>
      <w:r>
        <w:rPr>
          <w:rFonts w:cs="Arial"/>
          <w:b/>
        </w:rPr>
        <w:lastRenderedPageBreak/>
        <w:t xml:space="preserve">Contrôles d’exposition liés à la protection de </w:t>
      </w:r>
      <w:proofErr w:type="gramStart"/>
      <w:r>
        <w:rPr>
          <w:rFonts w:cs="Arial"/>
          <w:b/>
        </w:rPr>
        <w:t>l’environnement:</w:t>
      </w:r>
      <w:proofErr w:type="gramEnd"/>
      <w:r>
        <w:rPr>
          <w:rFonts w:cs="Arial"/>
          <w:b/>
        </w:rPr>
        <w:t xml:space="preserve"> </w:t>
      </w:r>
      <w:r>
        <w:t xml:space="preserve">Éviter le rejet dans l’environnement. </w:t>
      </w:r>
    </w:p>
    <w:p w14:paraId="4B48F321" w14:textId="77777777" w:rsidR="00A12802" w:rsidRDefault="000B5AF9">
      <w:pPr>
        <w:pStyle w:val="Titre1"/>
        <w:spacing w:after="0"/>
        <w:ind w:left="24"/>
      </w:pPr>
      <w:r>
        <w:t xml:space="preserve">RUBRIQUE </w:t>
      </w:r>
      <w:proofErr w:type="gramStart"/>
      <w:r>
        <w:t>9:</w:t>
      </w:r>
      <w:proofErr w:type="gramEnd"/>
      <w:r>
        <w:t xml:space="preserve"> Propriétés physiques et chimiques </w:t>
      </w:r>
    </w:p>
    <w:tbl>
      <w:tblPr>
        <w:tblStyle w:val="TableGrid"/>
        <w:tblW w:w="10507" w:type="dxa"/>
        <w:tblInd w:w="-5" w:type="dxa"/>
        <w:tblCellMar>
          <w:top w:w="21" w:type="dxa"/>
          <w:left w:w="0" w:type="dxa"/>
          <w:bottom w:w="21" w:type="dxa"/>
          <w:right w:w="75" w:type="dxa"/>
        </w:tblCellMar>
        <w:tblLook w:val="04A0" w:firstRow="1" w:lastRow="0" w:firstColumn="1" w:lastColumn="0" w:noHBand="0" w:noVBand="1"/>
      </w:tblPr>
      <w:tblGrid>
        <w:gridCol w:w="3810"/>
        <w:gridCol w:w="166"/>
        <w:gridCol w:w="6531"/>
      </w:tblGrid>
      <w:tr w:rsidR="00A12802" w14:paraId="5976008F" w14:textId="77777777">
        <w:trPr>
          <w:trHeight w:val="290"/>
        </w:trPr>
        <w:tc>
          <w:tcPr>
            <w:tcW w:w="10507" w:type="dxa"/>
            <w:gridSpan w:val="3"/>
            <w:tcBorders>
              <w:top w:val="nil"/>
              <w:left w:val="nil"/>
              <w:bottom w:val="nil"/>
              <w:right w:val="nil"/>
            </w:tcBorders>
            <w:shd w:val="clear" w:color="auto" w:fill="9CC2E5"/>
          </w:tcPr>
          <w:p w14:paraId="48A412E7" w14:textId="77777777" w:rsidR="00A12802" w:rsidRDefault="000B5AF9">
            <w:pPr>
              <w:spacing w:after="0" w:line="259" w:lineRule="auto"/>
              <w:ind w:left="34" w:firstLine="0"/>
            </w:pPr>
            <w:r>
              <w:rPr>
                <w:b/>
                <w:color w:val="0070C0"/>
                <w:sz w:val="18"/>
              </w:rPr>
              <w:t xml:space="preserve">9.1. Informations sur les propriétés physiques et chimiques essentielles </w:t>
            </w:r>
          </w:p>
        </w:tc>
      </w:tr>
      <w:tr w:rsidR="00A12802" w14:paraId="0393562E" w14:textId="77777777">
        <w:trPr>
          <w:trHeight w:val="328"/>
        </w:trPr>
        <w:tc>
          <w:tcPr>
            <w:tcW w:w="3810" w:type="dxa"/>
            <w:tcBorders>
              <w:top w:val="nil"/>
              <w:left w:val="nil"/>
              <w:bottom w:val="nil"/>
              <w:right w:val="nil"/>
            </w:tcBorders>
            <w:vAlign w:val="bottom"/>
          </w:tcPr>
          <w:p w14:paraId="1F004338" w14:textId="77777777" w:rsidR="00A12802" w:rsidRDefault="000B5AF9">
            <w:pPr>
              <w:spacing w:after="0" w:line="259" w:lineRule="auto"/>
              <w:ind w:left="5" w:firstLine="0"/>
            </w:pPr>
            <w:r>
              <w:t xml:space="preserve">État physique </w:t>
            </w:r>
          </w:p>
        </w:tc>
        <w:tc>
          <w:tcPr>
            <w:tcW w:w="166" w:type="dxa"/>
            <w:tcBorders>
              <w:top w:val="nil"/>
              <w:left w:val="nil"/>
              <w:bottom w:val="nil"/>
              <w:right w:val="nil"/>
            </w:tcBorders>
            <w:vAlign w:val="bottom"/>
          </w:tcPr>
          <w:p w14:paraId="681F89F1" w14:textId="77777777" w:rsidR="00A12802" w:rsidRDefault="000B5AF9">
            <w:pPr>
              <w:spacing w:after="0" w:line="259" w:lineRule="auto"/>
              <w:ind w:left="0" w:firstLine="0"/>
            </w:pPr>
            <w:r>
              <w:t xml:space="preserve">: </w:t>
            </w:r>
          </w:p>
        </w:tc>
        <w:tc>
          <w:tcPr>
            <w:tcW w:w="6531" w:type="dxa"/>
            <w:tcBorders>
              <w:top w:val="nil"/>
              <w:left w:val="nil"/>
              <w:bottom w:val="nil"/>
              <w:right w:val="nil"/>
            </w:tcBorders>
            <w:vAlign w:val="bottom"/>
          </w:tcPr>
          <w:p w14:paraId="1CFBD126" w14:textId="77777777" w:rsidR="00A12802" w:rsidRDefault="000B5AF9">
            <w:pPr>
              <w:spacing w:after="0" w:line="259" w:lineRule="auto"/>
              <w:ind w:left="0" w:firstLine="0"/>
            </w:pPr>
            <w:r>
              <w:t xml:space="preserve">Liquide </w:t>
            </w:r>
          </w:p>
        </w:tc>
      </w:tr>
      <w:tr w:rsidR="00A12802" w14:paraId="576132AA" w14:textId="77777777">
        <w:trPr>
          <w:trHeight w:val="221"/>
        </w:trPr>
        <w:tc>
          <w:tcPr>
            <w:tcW w:w="3810" w:type="dxa"/>
            <w:tcBorders>
              <w:top w:val="nil"/>
              <w:left w:val="nil"/>
              <w:bottom w:val="nil"/>
              <w:right w:val="nil"/>
            </w:tcBorders>
          </w:tcPr>
          <w:p w14:paraId="465DDF1A" w14:textId="77777777" w:rsidR="00A12802" w:rsidRDefault="000B5AF9">
            <w:pPr>
              <w:spacing w:after="0" w:line="259" w:lineRule="auto"/>
              <w:ind w:left="5" w:firstLine="0"/>
            </w:pPr>
            <w:r>
              <w:t xml:space="preserve">Couleur </w:t>
            </w:r>
          </w:p>
        </w:tc>
        <w:tc>
          <w:tcPr>
            <w:tcW w:w="166" w:type="dxa"/>
            <w:tcBorders>
              <w:top w:val="nil"/>
              <w:left w:val="nil"/>
              <w:bottom w:val="nil"/>
              <w:right w:val="nil"/>
            </w:tcBorders>
          </w:tcPr>
          <w:p w14:paraId="1A44D1B9"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D2E618C" w14:textId="77777777" w:rsidR="00A12802" w:rsidRDefault="000B5AF9">
            <w:pPr>
              <w:spacing w:after="0" w:line="259" w:lineRule="auto"/>
              <w:ind w:left="0" w:firstLine="0"/>
            </w:pPr>
            <w:r>
              <w:t xml:space="preserve">Incolore à jaune. </w:t>
            </w:r>
          </w:p>
        </w:tc>
      </w:tr>
      <w:tr w:rsidR="00A12802" w14:paraId="4104F131" w14:textId="77777777">
        <w:trPr>
          <w:trHeight w:val="221"/>
        </w:trPr>
        <w:tc>
          <w:tcPr>
            <w:tcW w:w="3810" w:type="dxa"/>
            <w:tcBorders>
              <w:top w:val="nil"/>
              <w:left w:val="nil"/>
              <w:bottom w:val="nil"/>
              <w:right w:val="nil"/>
            </w:tcBorders>
          </w:tcPr>
          <w:p w14:paraId="46E198CC" w14:textId="77777777" w:rsidR="00A12802" w:rsidRDefault="000B5AF9">
            <w:pPr>
              <w:spacing w:after="0" w:line="259" w:lineRule="auto"/>
              <w:ind w:left="5" w:firstLine="0"/>
            </w:pPr>
            <w:r>
              <w:t xml:space="preserve">Apparence </w:t>
            </w:r>
          </w:p>
        </w:tc>
        <w:tc>
          <w:tcPr>
            <w:tcW w:w="166" w:type="dxa"/>
            <w:tcBorders>
              <w:top w:val="nil"/>
              <w:left w:val="nil"/>
              <w:bottom w:val="nil"/>
              <w:right w:val="nil"/>
            </w:tcBorders>
          </w:tcPr>
          <w:p w14:paraId="57AF994F"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06994551" w14:textId="77777777" w:rsidR="00A12802" w:rsidRDefault="000B5AF9">
            <w:pPr>
              <w:spacing w:after="0" w:line="259" w:lineRule="auto"/>
              <w:ind w:left="0" w:firstLine="0"/>
            </w:pPr>
            <w:r>
              <w:t xml:space="preserve">Liquide. </w:t>
            </w:r>
          </w:p>
        </w:tc>
      </w:tr>
      <w:tr w:rsidR="00A12802" w14:paraId="7CEEC4FC" w14:textId="77777777">
        <w:trPr>
          <w:trHeight w:val="221"/>
        </w:trPr>
        <w:tc>
          <w:tcPr>
            <w:tcW w:w="3810" w:type="dxa"/>
            <w:tcBorders>
              <w:top w:val="nil"/>
              <w:left w:val="nil"/>
              <w:bottom w:val="nil"/>
              <w:right w:val="nil"/>
            </w:tcBorders>
          </w:tcPr>
          <w:p w14:paraId="75A5CA8D" w14:textId="77777777" w:rsidR="00A12802" w:rsidRDefault="000B5AF9">
            <w:pPr>
              <w:spacing w:after="0" w:line="259" w:lineRule="auto"/>
              <w:ind w:left="5" w:firstLine="0"/>
            </w:pPr>
            <w:r>
              <w:t xml:space="preserve">Odeur </w:t>
            </w:r>
          </w:p>
        </w:tc>
        <w:tc>
          <w:tcPr>
            <w:tcW w:w="166" w:type="dxa"/>
            <w:tcBorders>
              <w:top w:val="nil"/>
              <w:left w:val="nil"/>
              <w:bottom w:val="nil"/>
              <w:right w:val="nil"/>
            </w:tcBorders>
          </w:tcPr>
          <w:p w14:paraId="745876AF"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00CE1456" w14:textId="77777777" w:rsidR="00A12802" w:rsidRDefault="000B5AF9">
            <w:pPr>
              <w:spacing w:after="0" w:line="259" w:lineRule="auto"/>
              <w:ind w:left="0" w:firstLine="0"/>
            </w:pPr>
            <w:r>
              <w:t xml:space="preserve">Pas disponible </w:t>
            </w:r>
          </w:p>
        </w:tc>
      </w:tr>
      <w:tr w:rsidR="00A12802" w14:paraId="007F80F2" w14:textId="77777777">
        <w:trPr>
          <w:trHeight w:val="221"/>
        </w:trPr>
        <w:tc>
          <w:tcPr>
            <w:tcW w:w="3810" w:type="dxa"/>
            <w:tcBorders>
              <w:top w:val="nil"/>
              <w:left w:val="nil"/>
              <w:bottom w:val="nil"/>
              <w:right w:val="nil"/>
            </w:tcBorders>
          </w:tcPr>
          <w:p w14:paraId="6F07FC05" w14:textId="77777777" w:rsidR="00A12802" w:rsidRDefault="000B5AF9">
            <w:pPr>
              <w:spacing w:after="0" w:line="259" w:lineRule="auto"/>
              <w:ind w:left="5" w:firstLine="0"/>
            </w:pPr>
            <w:r>
              <w:t xml:space="preserve">Seuil olfactif </w:t>
            </w:r>
          </w:p>
        </w:tc>
        <w:tc>
          <w:tcPr>
            <w:tcW w:w="166" w:type="dxa"/>
            <w:tcBorders>
              <w:top w:val="nil"/>
              <w:left w:val="nil"/>
              <w:bottom w:val="nil"/>
              <w:right w:val="nil"/>
            </w:tcBorders>
          </w:tcPr>
          <w:p w14:paraId="205C3697"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0CA7128E" w14:textId="77777777" w:rsidR="00A12802" w:rsidRDefault="000B5AF9">
            <w:pPr>
              <w:spacing w:after="0" w:line="259" w:lineRule="auto"/>
              <w:ind w:left="0" w:firstLine="0"/>
            </w:pPr>
            <w:r>
              <w:t xml:space="preserve">Pas disponible </w:t>
            </w:r>
          </w:p>
        </w:tc>
      </w:tr>
      <w:tr w:rsidR="00A12802" w14:paraId="1622E7AE" w14:textId="77777777">
        <w:trPr>
          <w:trHeight w:val="221"/>
        </w:trPr>
        <w:tc>
          <w:tcPr>
            <w:tcW w:w="3810" w:type="dxa"/>
            <w:tcBorders>
              <w:top w:val="nil"/>
              <w:left w:val="nil"/>
              <w:bottom w:val="nil"/>
              <w:right w:val="nil"/>
            </w:tcBorders>
          </w:tcPr>
          <w:p w14:paraId="36826F99" w14:textId="77777777" w:rsidR="00A12802" w:rsidRDefault="000B5AF9">
            <w:pPr>
              <w:spacing w:after="0" w:line="259" w:lineRule="auto"/>
              <w:ind w:left="5" w:firstLine="0"/>
            </w:pPr>
            <w:r>
              <w:t xml:space="preserve">Point de fusion </w:t>
            </w:r>
          </w:p>
        </w:tc>
        <w:tc>
          <w:tcPr>
            <w:tcW w:w="166" w:type="dxa"/>
            <w:tcBorders>
              <w:top w:val="nil"/>
              <w:left w:val="nil"/>
              <w:bottom w:val="nil"/>
              <w:right w:val="nil"/>
            </w:tcBorders>
          </w:tcPr>
          <w:p w14:paraId="45001673"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F6A253A" w14:textId="77777777" w:rsidR="00A12802" w:rsidRDefault="000B5AF9">
            <w:pPr>
              <w:spacing w:after="0" w:line="259" w:lineRule="auto"/>
              <w:ind w:left="0" w:firstLine="0"/>
            </w:pPr>
            <w:r>
              <w:t xml:space="preserve">Non applicable </w:t>
            </w:r>
          </w:p>
        </w:tc>
      </w:tr>
      <w:tr w:rsidR="00A12802" w14:paraId="123B914B" w14:textId="77777777">
        <w:trPr>
          <w:trHeight w:val="221"/>
        </w:trPr>
        <w:tc>
          <w:tcPr>
            <w:tcW w:w="3810" w:type="dxa"/>
            <w:tcBorders>
              <w:top w:val="nil"/>
              <w:left w:val="nil"/>
              <w:bottom w:val="nil"/>
              <w:right w:val="nil"/>
            </w:tcBorders>
          </w:tcPr>
          <w:p w14:paraId="541ECE3C" w14:textId="77777777" w:rsidR="00A12802" w:rsidRDefault="000B5AF9">
            <w:pPr>
              <w:spacing w:after="0" w:line="259" w:lineRule="auto"/>
              <w:ind w:left="5" w:firstLine="0"/>
            </w:pPr>
            <w:r>
              <w:t xml:space="preserve">Point de congélation </w:t>
            </w:r>
          </w:p>
        </w:tc>
        <w:tc>
          <w:tcPr>
            <w:tcW w:w="166" w:type="dxa"/>
            <w:tcBorders>
              <w:top w:val="nil"/>
              <w:left w:val="nil"/>
              <w:bottom w:val="nil"/>
              <w:right w:val="nil"/>
            </w:tcBorders>
          </w:tcPr>
          <w:p w14:paraId="3CDAAD56"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C389868" w14:textId="77777777" w:rsidR="00A12802" w:rsidRDefault="000B5AF9">
            <w:pPr>
              <w:spacing w:after="0" w:line="259" w:lineRule="auto"/>
              <w:ind w:left="0" w:firstLine="0"/>
            </w:pPr>
            <w:r>
              <w:t xml:space="preserve">Pas disponible </w:t>
            </w:r>
          </w:p>
        </w:tc>
      </w:tr>
      <w:tr w:rsidR="00A12802" w14:paraId="779E6CB1" w14:textId="77777777">
        <w:trPr>
          <w:trHeight w:val="221"/>
        </w:trPr>
        <w:tc>
          <w:tcPr>
            <w:tcW w:w="3810" w:type="dxa"/>
            <w:tcBorders>
              <w:top w:val="nil"/>
              <w:left w:val="nil"/>
              <w:bottom w:val="nil"/>
              <w:right w:val="nil"/>
            </w:tcBorders>
          </w:tcPr>
          <w:p w14:paraId="1241B6FA" w14:textId="77777777" w:rsidR="00A12802" w:rsidRDefault="000B5AF9">
            <w:pPr>
              <w:spacing w:after="0" w:line="259" w:lineRule="auto"/>
              <w:ind w:left="5" w:firstLine="0"/>
            </w:pPr>
            <w:r>
              <w:t xml:space="preserve">Point d’ébullition </w:t>
            </w:r>
          </w:p>
        </w:tc>
        <w:tc>
          <w:tcPr>
            <w:tcW w:w="166" w:type="dxa"/>
            <w:tcBorders>
              <w:top w:val="nil"/>
              <w:left w:val="nil"/>
              <w:bottom w:val="nil"/>
              <w:right w:val="nil"/>
            </w:tcBorders>
          </w:tcPr>
          <w:p w14:paraId="7E15484B"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11835D49" w14:textId="77777777" w:rsidR="00A12802" w:rsidRDefault="000B5AF9">
            <w:pPr>
              <w:spacing w:after="0" w:line="259" w:lineRule="auto"/>
              <w:ind w:left="0" w:firstLine="0"/>
            </w:pPr>
            <w:r>
              <w:t xml:space="preserve">Pas disponible </w:t>
            </w:r>
          </w:p>
        </w:tc>
      </w:tr>
      <w:tr w:rsidR="00A12802" w14:paraId="4FEF5A30" w14:textId="77777777">
        <w:trPr>
          <w:trHeight w:val="221"/>
        </w:trPr>
        <w:tc>
          <w:tcPr>
            <w:tcW w:w="3810" w:type="dxa"/>
            <w:tcBorders>
              <w:top w:val="nil"/>
              <w:left w:val="nil"/>
              <w:bottom w:val="nil"/>
              <w:right w:val="nil"/>
            </w:tcBorders>
          </w:tcPr>
          <w:p w14:paraId="13BCC4D4" w14:textId="77777777" w:rsidR="00A12802" w:rsidRDefault="000B5AF9">
            <w:pPr>
              <w:spacing w:after="0" w:line="259" w:lineRule="auto"/>
              <w:ind w:left="5" w:firstLine="0"/>
            </w:pPr>
            <w:r>
              <w:t xml:space="preserve">Inflammabilité </w:t>
            </w:r>
          </w:p>
        </w:tc>
        <w:tc>
          <w:tcPr>
            <w:tcW w:w="166" w:type="dxa"/>
            <w:tcBorders>
              <w:top w:val="nil"/>
              <w:left w:val="nil"/>
              <w:bottom w:val="nil"/>
              <w:right w:val="nil"/>
            </w:tcBorders>
          </w:tcPr>
          <w:p w14:paraId="4BD7BCAD"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E6E1383" w14:textId="77777777" w:rsidR="00A12802" w:rsidRDefault="000B5AF9">
            <w:pPr>
              <w:spacing w:after="0" w:line="259" w:lineRule="auto"/>
              <w:ind w:left="0" w:firstLine="0"/>
            </w:pPr>
            <w:r>
              <w:t xml:space="preserve">Ininflammable. </w:t>
            </w:r>
          </w:p>
        </w:tc>
      </w:tr>
      <w:tr w:rsidR="00A12802" w14:paraId="2F0161EA" w14:textId="77777777">
        <w:trPr>
          <w:trHeight w:val="221"/>
        </w:trPr>
        <w:tc>
          <w:tcPr>
            <w:tcW w:w="3810" w:type="dxa"/>
            <w:tcBorders>
              <w:top w:val="nil"/>
              <w:left w:val="nil"/>
              <w:bottom w:val="nil"/>
              <w:right w:val="nil"/>
            </w:tcBorders>
          </w:tcPr>
          <w:p w14:paraId="2C63B5DC" w14:textId="77777777" w:rsidR="00A12802" w:rsidRDefault="000B5AF9">
            <w:pPr>
              <w:spacing w:after="0" w:line="259" w:lineRule="auto"/>
              <w:ind w:left="5" w:firstLine="0"/>
            </w:pPr>
            <w:r>
              <w:t xml:space="preserve">Limite inférieure d’explosion </w:t>
            </w:r>
          </w:p>
        </w:tc>
        <w:tc>
          <w:tcPr>
            <w:tcW w:w="166" w:type="dxa"/>
            <w:tcBorders>
              <w:top w:val="nil"/>
              <w:left w:val="nil"/>
              <w:bottom w:val="nil"/>
              <w:right w:val="nil"/>
            </w:tcBorders>
          </w:tcPr>
          <w:p w14:paraId="08448B46"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489FA172" w14:textId="77777777" w:rsidR="00A12802" w:rsidRDefault="000B5AF9">
            <w:pPr>
              <w:spacing w:after="0" w:line="259" w:lineRule="auto"/>
              <w:ind w:left="0" w:firstLine="0"/>
            </w:pPr>
            <w:r>
              <w:t xml:space="preserve">Pas disponible </w:t>
            </w:r>
          </w:p>
        </w:tc>
      </w:tr>
      <w:tr w:rsidR="00A12802" w14:paraId="40F7BDD8" w14:textId="77777777">
        <w:trPr>
          <w:trHeight w:val="221"/>
        </w:trPr>
        <w:tc>
          <w:tcPr>
            <w:tcW w:w="3810" w:type="dxa"/>
            <w:tcBorders>
              <w:top w:val="nil"/>
              <w:left w:val="nil"/>
              <w:bottom w:val="nil"/>
              <w:right w:val="nil"/>
            </w:tcBorders>
          </w:tcPr>
          <w:p w14:paraId="63161D21" w14:textId="77777777" w:rsidR="00A12802" w:rsidRDefault="000B5AF9">
            <w:pPr>
              <w:spacing w:after="0" w:line="259" w:lineRule="auto"/>
              <w:ind w:left="5" w:firstLine="0"/>
            </w:pPr>
            <w:r>
              <w:t xml:space="preserve">Limite supérieure d’explosion </w:t>
            </w:r>
          </w:p>
        </w:tc>
        <w:tc>
          <w:tcPr>
            <w:tcW w:w="166" w:type="dxa"/>
            <w:tcBorders>
              <w:top w:val="nil"/>
              <w:left w:val="nil"/>
              <w:bottom w:val="nil"/>
              <w:right w:val="nil"/>
            </w:tcBorders>
          </w:tcPr>
          <w:p w14:paraId="626873FF"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C36E4E3" w14:textId="77777777" w:rsidR="00A12802" w:rsidRDefault="000B5AF9">
            <w:pPr>
              <w:spacing w:after="0" w:line="259" w:lineRule="auto"/>
              <w:ind w:left="0" w:firstLine="0"/>
            </w:pPr>
            <w:r>
              <w:t xml:space="preserve">Pas disponible </w:t>
            </w:r>
          </w:p>
        </w:tc>
      </w:tr>
      <w:tr w:rsidR="00A12802" w14:paraId="10CEB114" w14:textId="77777777">
        <w:trPr>
          <w:trHeight w:val="221"/>
        </w:trPr>
        <w:tc>
          <w:tcPr>
            <w:tcW w:w="3810" w:type="dxa"/>
            <w:tcBorders>
              <w:top w:val="nil"/>
              <w:left w:val="nil"/>
              <w:bottom w:val="nil"/>
              <w:right w:val="nil"/>
            </w:tcBorders>
          </w:tcPr>
          <w:p w14:paraId="7B3AD817" w14:textId="77777777" w:rsidR="00A12802" w:rsidRDefault="000B5AF9">
            <w:pPr>
              <w:spacing w:after="0" w:line="259" w:lineRule="auto"/>
              <w:ind w:left="5" w:firstLine="0"/>
            </w:pPr>
            <w:r>
              <w:t xml:space="preserve">Point d’éclair </w:t>
            </w:r>
          </w:p>
        </w:tc>
        <w:tc>
          <w:tcPr>
            <w:tcW w:w="166" w:type="dxa"/>
            <w:tcBorders>
              <w:top w:val="nil"/>
              <w:left w:val="nil"/>
              <w:bottom w:val="nil"/>
              <w:right w:val="nil"/>
            </w:tcBorders>
          </w:tcPr>
          <w:p w14:paraId="1B80D548"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3882E66D" w14:textId="77777777" w:rsidR="00A12802" w:rsidRDefault="000B5AF9">
            <w:pPr>
              <w:spacing w:after="0" w:line="259" w:lineRule="auto"/>
              <w:ind w:left="0" w:firstLine="0"/>
            </w:pPr>
            <w:r>
              <w:t xml:space="preserve">&gt; 60 °C (coupe fermée) </w:t>
            </w:r>
          </w:p>
        </w:tc>
      </w:tr>
      <w:tr w:rsidR="00A12802" w14:paraId="27AA3741" w14:textId="77777777">
        <w:trPr>
          <w:trHeight w:val="221"/>
        </w:trPr>
        <w:tc>
          <w:tcPr>
            <w:tcW w:w="3810" w:type="dxa"/>
            <w:tcBorders>
              <w:top w:val="nil"/>
              <w:left w:val="nil"/>
              <w:bottom w:val="nil"/>
              <w:right w:val="nil"/>
            </w:tcBorders>
          </w:tcPr>
          <w:p w14:paraId="646BF8B2" w14:textId="77777777" w:rsidR="00A12802" w:rsidRDefault="000B5AF9">
            <w:pPr>
              <w:spacing w:after="0" w:line="259" w:lineRule="auto"/>
              <w:ind w:left="5" w:firstLine="0"/>
            </w:pPr>
            <w:r>
              <w:t xml:space="preserve">Température d’auto-inflammation </w:t>
            </w:r>
          </w:p>
        </w:tc>
        <w:tc>
          <w:tcPr>
            <w:tcW w:w="166" w:type="dxa"/>
            <w:tcBorders>
              <w:top w:val="nil"/>
              <w:left w:val="nil"/>
              <w:bottom w:val="nil"/>
              <w:right w:val="nil"/>
            </w:tcBorders>
          </w:tcPr>
          <w:p w14:paraId="1D30B9DB"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7156BD54" w14:textId="77777777" w:rsidR="00A12802" w:rsidRDefault="000B5AF9">
            <w:pPr>
              <w:spacing w:after="0" w:line="259" w:lineRule="auto"/>
              <w:ind w:left="0" w:firstLine="0"/>
            </w:pPr>
            <w:r>
              <w:t xml:space="preserve">Pas disponible </w:t>
            </w:r>
          </w:p>
        </w:tc>
      </w:tr>
      <w:tr w:rsidR="00A12802" w14:paraId="2E8EEBA1" w14:textId="77777777">
        <w:trPr>
          <w:trHeight w:val="221"/>
        </w:trPr>
        <w:tc>
          <w:tcPr>
            <w:tcW w:w="3810" w:type="dxa"/>
            <w:tcBorders>
              <w:top w:val="nil"/>
              <w:left w:val="nil"/>
              <w:bottom w:val="nil"/>
              <w:right w:val="nil"/>
            </w:tcBorders>
          </w:tcPr>
          <w:p w14:paraId="48167647" w14:textId="77777777" w:rsidR="00A12802" w:rsidRDefault="000B5AF9">
            <w:pPr>
              <w:spacing w:after="0" w:line="259" w:lineRule="auto"/>
              <w:ind w:left="5" w:firstLine="0"/>
            </w:pPr>
            <w:r>
              <w:t xml:space="preserve">Température de décomposition </w:t>
            </w:r>
          </w:p>
        </w:tc>
        <w:tc>
          <w:tcPr>
            <w:tcW w:w="166" w:type="dxa"/>
            <w:tcBorders>
              <w:top w:val="nil"/>
              <w:left w:val="nil"/>
              <w:bottom w:val="nil"/>
              <w:right w:val="nil"/>
            </w:tcBorders>
          </w:tcPr>
          <w:p w14:paraId="20C46E71"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ACDA710" w14:textId="77777777" w:rsidR="00A12802" w:rsidRDefault="000B5AF9">
            <w:pPr>
              <w:spacing w:after="0" w:line="259" w:lineRule="auto"/>
              <w:ind w:left="0" w:firstLine="0"/>
            </w:pPr>
            <w:r>
              <w:t xml:space="preserve">Pas disponible </w:t>
            </w:r>
          </w:p>
        </w:tc>
      </w:tr>
      <w:tr w:rsidR="00A12802" w14:paraId="49F601D6" w14:textId="77777777">
        <w:trPr>
          <w:trHeight w:val="221"/>
        </w:trPr>
        <w:tc>
          <w:tcPr>
            <w:tcW w:w="3810" w:type="dxa"/>
            <w:tcBorders>
              <w:top w:val="nil"/>
              <w:left w:val="nil"/>
              <w:bottom w:val="nil"/>
              <w:right w:val="nil"/>
            </w:tcBorders>
          </w:tcPr>
          <w:p w14:paraId="3BF238A9" w14:textId="77777777" w:rsidR="00A12802" w:rsidRDefault="000B5AF9">
            <w:pPr>
              <w:spacing w:after="0" w:line="259" w:lineRule="auto"/>
              <w:ind w:left="5" w:firstLine="0"/>
            </w:pPr>
            <w:proofErr w:type="gramStart"/>
            <w:r>
              <w:t>pH</w:t>
            </w:r>
            <w:proofErr w:type="gramEnd"/>
            <w:r>
              <w:t xml:space="preserve"> </w:t>
            </w:r>
          </w:p>
        </w:tc>
        <w:tc>
          <w:tcPr>
            <w:tcW w:w="166" w:type="dxa"/>
            <w:tcBorders>
              <w:top w:val="nil"/>
              <w:left w:val="nil"/>
              <w:bottom w:val="nil"/>
              <w:right w:val="nil"/>
            </w:tcBorders>
          </w:tcPr>
          <w:p w14:paraId="56747593"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4CCF5B7F" w14:textId="77777777" w:rsidR="00A12802" w:rsidRDefault="000B5AF9">
            <w:pPr>
              <w:spacing w:after="0" w:line="259" w:lineRule="auto"/>
              <w:ind w:left="0" w:firstLine="0"/>
            </w:pPr>
            <w:r>
              <w:t xml:space="preserve">Pas disponible </w:t>
            </w:r>
          </w:p>
        </w:tc>
      </w:tr>
      <w:tr w:rsidR="00A12802" w14:paraId="55B5AA90" w14:textId="77777777">
        <w:trPr>
          <w:trHeight w:val="221"/>
        </w:trPr>
        <w:tc>
          <w:tcPr>
            <w:tcW w:w="3810" w:type="dxa"/>
            <w:tcBorders>
              <w:top w:val="nil"/>
              <w:left w:val="nil"/>
              <w:bottom w:val="nil"/>
              <w:right w:val="nil"/>
            </w:tcBorders>
          </w:tcPr>
          <w:p w14:paraId="7DB13B64" w14:textId="77777777" w:rsidR="00A12802" w:rsidRDefault="000B5AF9">
            <w:pPr>
              <w:spacing w:after="0" w:line="259" w:lineRule="auto"/>
              <w:ind w:left="5" w:firstLine="0"/>
            </w:pPr>
            <w:r>
              <w:t xml:space="preserve">Viscosité, cinématique </w:t>
            </w:r>
          </w:p>
        </w:tc>
        <w:tc>
          <w:tcPr>
            <w:tcW w:w="166" w:type="dxa"/>
            <w:tcBorders>
              <w:top w:val="nil"/>
              <w:left w:val="nil"/>
              <w:bottom w:val="nil"/>
              <w:right w:val="nil"/>
            </w:tcBorders>
          </w:tcPr>
          <w:p w14:paraId="13406491"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85EBE42" w14:textId="77777777" w:rsidR="00A12802" w:rsidRDefault="000B5AF9">
            <w:pPr>
              <w:spacing w:after="0" w:line="259" w:lineRule="auto"/>
              <w:ind w:left="0" w:firstLine="0"/>
            </w:pPr>
            <w:r>
              <w:t xml:space="preserve">Pas disponible </w:t>
            </w:r>
          </w:p>
        </w:tc>
      </w:tr>
      <w:tr w:rsidR="00A12802" w14:paraId="7C66BFF9" w14:textId="77777777">
        <w:trPr>
          <w:trHeight w:val="221"/>
        </w:trPr>
        <w:tc>
          <w:tcPr>
            <w:tcW w:w="3810" w:type="dxa"/>
            <w:tcBorders>
              <w:top w:val="nil"/>
              <w:left w:val="nil"/>
              <w:bottom w:val="nil"/>
              <w:right w:val="nil"/>
            </w:tcBorders>
          </w:tcPr>
          <w:p w14:paraId="355D462E" w14:textId="77777777" w:rsidR="00A12802" w:rsidRDefault="000B5AF9">
            <w:pPr>
              <w:spacing w:after="0" w:line="259" w:lineRule="auto"/>
              <w:ind w:left="5" w:firstLine="0"/>
            </w:pPr>
            <w:r>
              <w:t xml:space="preserve">Solubilité </w:t>
            </w:r>
          </w:p>
        </w:tc>
        <w:tc>
          <w:tcPr>
            <w:tcW w:w="166" w:type="dxa"/>
            <w:tcBorders>
              <w:top w:val="nil"/>
              <w:left w:val="nil"/>
              <w:bottom w:val="nil"/>
              <w:right w:val="nil"/>
            </w:tcBorders>
          </w:tcPr>
          <w:p w14:paraId="565A33D1"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D82C259" w14:textId="77777777" w:rsidR="00A12802" w:rsidRDefault="000B5AF9">
            <w:pPr>
              <w:spacing w:after="0" w:line="259" w:lineRule="auto"/>
              <w:ind w:left="0" w:firstLine="0"/>
            </w:pPr>
            <w:r>
              <w:t xml:space="preserve">Pas disponible </w:t>
            </w:r>
          </w:p>
        </w:tc>
      </w:tr>
      <w:tr w:rsidR="00A12802" w14:paraId="71382AE3" w14:textId="77777777">
        <w:trPr>
          <w:trHeight w:val="221"/>
        </w:trPr>
        <w:tc>
          <w:tcPr>
            <w:tcW w:w="3810" w:type="dxa"/>
            <w:tcBorders>
              <w:top w:val="nil"/>
              <w:left w:val="nil"/>
              <w:bottom w:val="nil"/>
              <w:right w:val="nil"/>
            </w:tcBorders>
          </w:tcPr>
          <w:p w14:paraId="0CDFA607" w14:textId="77777777" w:rsidR="00A12802" w:rsidRDefault="000B5AF9">
            <w:pPr>
              <w:spacing w:after="0" w:line="259" w:lineRule="auto"/>
              <w:ind w:left="5" w:firstLine="0"/>
            </w:pPr>
            <w:r>
              <w:t xml:space="preserve">Coefficient de partage n-octanol/eau (Log Kow) </w:t>
            </w:r>
          </w:p>
        </w:tc>
        <w:tc>
          <w:tcPr>
            <w:tcW w:w="166" w:type="dxa"/>
            <w:tcBorders>
              <w:top w:val="nil"/>
              <w:left w:val="nil"/>
              <w:bottom w:val="nil"/>
              <w:right w:val="nil"/>
            </w:tcBorders>
          </w:tcPr>
          <w:p w14:paraId="7AF103AD"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0B26F957" w14:textId="77777777" w:rsidR="00A12802" w:rsidRDefault="000B5AF9">
            <w:pPr>
              <w:spacing w:after="0" w:line="259" w:lineRule="auto"/>
              <w:ind w:left="0" w:firstLine="0"/>
            </w:pPr>
            <w:r>
              <w:t xml:space="preserve">Pas disponible </w:t>
            </w:r>
          </w:p>
        </w:tc>
      </w:tr>
      <w:tr w:rsidR="00A12802" w14:paraId="50B7B533" w14:textId="77777777">
        <w:trPr>
          <w:trHeight w:val="221"/>
        </w:trPr>
        <w:tc>
          <w:tcPr>
            <w:tcW w:w="3810" w:type="dxa"/>
            <w:tcBorders>
              <w:top w:val="nil"/>
              <w:left w:val="nil"/>
              <w:bottom w:val="nil"/>
              <w:right w:val="nil"/>
            </w:tcBorders>
          </w:tcPr>
          <w:p w14:paraId="12D22DB8" w14:textId="77777777" w:rsidR="00A12802" w:rsidRDefault="000B5AF9">
            <w:pPr>
              <w:spacing w:after="0" w:line="259" w:lineRule="auto"/>
              <w:ind w:left="5" w:firstLine="0"/>
            </w:pPr>
            <w:r>
              <w:t xml:space="preserve">Pression de vapeur </w:t>
            </w:r>
          </w:p>
        </w:tc>
        <w:tc>
          <w:tcPr>
            <w:tcW w:w="166" w:type="dxa"/>
            <w:tcBorders>
              <w:top w:val="nil"/>
              <w:left w:val="nil"/>
              <w:bottom w:val="nil"/>
              <w:right w:val="nil"/>
            </w:tcBorders>
          </w:tcPr>
          <w:p w14:paraId="2430AB03"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7A1D4A48" w14:textId="77777777" w:rsidR="00A12802" w:rsidRDefault="000B5AF9">
            <w:pPr>
              <w:spacing w:after="0" w:line="259" w:lineRule="auto"/>
              <w:ind w:left="0" w:firstLine="0"/>
            </w:pPr>
            <w:r>
              <w:t xml:space="preserve">Pas disponible </w:t>
            </w:r>
          </w:p>
        </w:tc>
      </w:tr>
      <w:tr w:rsidR="00A12802" w14:paraId="57909F8D" w14:textId="77777777">
        <w:trPr>
          <w:trHeight w:val="221"/>
        </w:trPr>
        <w:tc>
          <w:tcPr>
            <w:tcW w:w="3810" w:type="dxa"/>
            <w:tcBorders>
              <w:top w:val="nil"/>
              <w:left w:val="nil"/>
              <w:bottom w:val="nil"/>
              <w:right w:val="nil"/>
            </w:tcBorders>
          </w:tcPr>
          <w:p w14:paraId="32AF47E9" w14:textId="77777777" w:rsidR="00A12802" w:rsidRDefault="000B5AF9">
            <w:pPr>
              <w:spacing w:after="0" w:line="259" w:lineRule="auto"/>
              <w:ind w:left="5" w:firstLine="0"/>
            </w:pPr>
            <w:r>
              <w:t xml:space="preserve">Pression de vapeur à 50°C </w:t>
            </w:r>
          </w:p>
        </w:tc>
        <w:tc>
          <w:tcPr>
            <w:tcW w:w="166" w:type="dxa"/>
            <w:tcBorders>
              <w:top w:val="nil"/>
              <w:left w:val="nil"/>
              <w:bottom w:val="nil"/>
              <w:right w:val="nil"/>
            </w:tcBorders>
          </w:tcPr>
          <w:p w14:paraId="09667C15"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3BB2DB37" w14:textId="77777777" w:rsidR="00A12802" w:rsidRDefault="000B5AF9">
            <w:pPr>
              <w:spacing w:after="0" w:line="259" w:lineRule="auto"/>
              <w:ind w:left="0" w:firstLine="0"/>
            </w:pPr>
            <w:r>
              <w:t xml:space="preserve">Pas disponible </w:t>
            </w:r>
          </w:p>
        </w:tc>
      </w:tr>
      <w:tr w:rsidR="00A12802" w14:paraId="40D9635A" w14:textId="77777777">
        <w:trPr>
          <w:trHeight w:val="221"/>
        </w:trPr>
        <w:tc>
          <w:tcPr>
            <w:tcW w:w="3810" w:type="dxa"/>
            <w:tcBorders>
              <w:top w:val="nil"/>
              <w:left w:val="nil"/>
              <w:bottom w:val="nil"/>
              <w:right w:val="nil"/>
            </w:tcBorders>
          </w:tcPr>
          <w:p w14:paraId="6245C481" w14:textId="77777777" w:rsidR="00A12802" w:rsidRDefault="000B5AF9">
            <w:pPr>
              <w:spacing w:after="0" w:line="259" w:lineRule="auto"/>
              <w:ind w:left="5" w:firstLine="0"/>
            </w:pPr>
            <w:r>
              <w:t xml:space="preserve">Masse volumique </w:t>
            </w:r>
          </w:p>
        </w:tc>
        <w:tc>
          <w:tcPr>
            <w:tcW w:w="166" w:type="dxa"/>
            <w:tcBorders>
              <w:top w:val="nil"/>
              <w:left w:val="nil"/>
              <w:bottom w:val="nil"/>
              <w:right w:val="nil"/>
            </w:tcBorders>
          </w:tcPr>
          <w:p w14:paraId="2990725D"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25802A09" w14:textId="77777777" w:rsidR="00A12802" w:rsidRDefault="000B5AF9">
            <w:pPr>
              <w:spacing w:after="0" w:line="259" w:lineRule="auto"/>
              <w:ind w:left="0" w:firstLine="0"/>
            </w:pPr>
            <w:r>
              <w:t xml:space="preserve">Pas disponible </w:t>
            </w:r>
          </w:p>
        </w:tc>
      </w:tr>
      <w:tr w:rsidR="00A12802" w14:paraId="3E93CC1B" w14:textId="77777777">
        <w:trPr>
          <w:trHeight w:val="221"/>
        </w:trPr>
        <w:tc>
          <w:tcPr>
            <w:tcW w:w="3810" w:type="dxa"/>
            <w:tcBorders>
              <w:top w:val="nil"/>
              <w:left w:val="nil"/>
              <w:bottom w:val="nil"/>
              <w:right w:val="nil"/>
            </w:tcBorders>
          </w:tcPr>
          <w:p w14:paraId="6EC5437E" w14:textId="77777777" w:rsidR="00A12802" w:rsidRDefault="000B5AF9">
            <w:pPr>
              <w:spacing w:after="0" w:line="259" w:lineRule="auto"/>
              <w:ind w:left="5" w:firstLine="0"/>
            </w:pPr>
            <w:r>
              <w:t xml:space="preserve">Densité relative </w:t>
            </w:r>
          </w:p>
        </w:tc>
        <w:tc>
          <w:tcPr>
            <w:tcW w:w="166" w:type="dxa"/>
            <w:tcBorders>
              <w:top w:val="nil"/>
              <w:left w:val="nil"/>
              <w:bottom w:val="nil"/>
              <w:right w:val="nil"/>
            </w:tcBorders>
          </w:tcPr>
          <w:p w14:paraId="20BB23C6"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46582517" w14:textId="77777777" w:rsidR="00A12802" w:rsidRDefault="000B5AF9">
            <w:pPr>
              <w:spacing w:after="0" w:line="259" w:lineRule="auto"/>
              <w:ind w:left="0" w:firstLine="0"/>
            </w:pPr>
            <w:r>
              <w:t xml:space="preserve">Pas disponible </w:t>
            </w:r>
          </w:p>
        </w:tc>
      </w:tr>
      <w:tr w:rsidR="00A12802" w14:paraId="3E584CF3" w14:textId="77777777">
        <w:trPr>
          <w:trHeight w:val="221"/>
        </w:trPr>
        <w:tc>
          <w:tcPr>
            <w:tcW w:w="3810" w:type="dxa"/>
            <w:tcBorders>
              <w:top w:val="nil"/>
              <w:left w:val="nil"/>
              <w:bottom w:val="nil"/>
              <w:right w:val="nil"/>
            </w:tcBorders>
          </w:tcPr>
          <w:p w14:paraId="4709FF1A" w14:textId="77777777" w:rsidR="00A12802" w:rsidRDefault="000B5AF9">
            <w:pPr>
              <w:spacing w:after="0" w:line="259" w:lineRule="auto"/>
              <w:ind w:left="5" w:firstLine="0"/>
            </w:pPr>
            <w:r>
              <w:t xml:space="preserve">Densité relative de vapeur à 20°C </w:t>
            </w:r>
          </w:p>
        </w:tc>
        <w:tc>
          <w:tcPr>
            <w:tcW w:w="166" w:type="dxa"/>
            <w:tcBorders>
              <w:top w:val="nil"/>
              <w:left w:val="nil"/>
              <w:bottom w:val="nil"/>
              <w:right w:val="nil"/>
            </w:tcBorders>
          </w:tcPr>
          <w:p w14:paraId="658C535F" w14:textId="77777777" w:rsidR="00A12802" w:rsidRDefault="000B5AF9">
            <w:pPr>
              <w:spacing w:after="0" w:line="259" w:lineRule="auto"/>
              <w:ind w:left="0" w:firstLine="0"/>
            </w:pPr>
            <w:r>
              <w:t xml:space="preserve">: </w:t>
            </w:r>
          </w:p>
        </w:tc>
        <w:tc>
          <w:tcPr>
            <w:tcW w:w="6531" w:type="dxa"/>
            <w:tcBorders>
              <w:top w:val="nil"/>
              <w:left w:val="nil"/>
              <w:bottom w:val="nil"/>
              <w:right w:val="nil"/>
            </w:tcBorders>
          </w:tcPr>
          <w:p w14:paraId="536755ED" w14:textId="77777777" w:rsidR="00A12802" w:rsidRDefault="000B5AF9">
            <w:pPr>
              <w:spacing w:after="0" w:line="259" w:lineRule="auto"/>
              <w:ind w:left="0" w:firstLine="0"/>
            </w:pPr>
            <w:r>
              <w:t xml:space="preserve">0,893 – 0,903 </w:t>
            </w:r>
          </w:p>
        </w:tc>
      </w:tr>
      <w:tr w:rsidR="00A12802" w14:paraId="07A08C35" w14:textId="77777777">
        <w:trPr>
          <w:trHeight w:val="704"/>
        </w:trPr>
        <w:tc>
          <w:tcPr>
            <w:tcW w:w="10507" w:type="dxa"/>
            <w:gridSpan w:val="3"/>
            <w:tcBorders>
              <w:top w:val="nil"/>
              <w:left w:val="nil"/>
              <w:bottom w:val="single" w:sz="4" w:space="0" w:color="000000"/>
              <w:right w:val="nil"/>
            </w:tcBorders>
          </w:tcPr>
          <w:p w14:paraId="5C8CD6AD" w14:textId="77777777" w:rsidR="00A12802" w:rsidRDefault="000B5AF9">
            <w:pPr>
              <w:tabs>
                <w:tab w:val="center" w:pos="4423"/>
              </w:tabs>
              <w:spacing w:after="300" w:line="259" w:lineRule="auto"/>
              <w:ind w:left="0" w:firstLine="0"/>
            </w:pPr>
            <w:r>
              <w:t xml:space="preserve">Caractéristiques d’une particule </w:t>
            </w:r>
            <w:r>
              <w:tab/>
              <w:t xml:space="preserve">: Non applicable </w:t>
            </w:r>
          </w:p>
          <w:p w14:paraId="221480DE" w14:textId="77777777" w:rsidR="00A12802" w:rsidRDefault="000B5AF9">
            <w:pPr>
              <w:spacing w:after="0" w:line="259" w:lineRule="auto"/>
              <w:ind w:left="5" w:firstLine="0"/>
            </w:pPr>
            <w:r>
              <w:rPr>
                <w:sz w:val="2"/>
              </w:rPr>
              <w:t xml:space="preserve"> </w:t>
            </w:r>
            <w:r>
              <w:rPr>
                <w:sz w:val="2"/>
              </w:rPr>
              <w:tab/>
              <w:t xml:space="preserve"> </w:t>
            </w:r>
            <w:r>
              <w:rPr>
                <w:sz w:val="2"/>
              </w:rPr>
              <w:tab/>
              <w:t xml:space="preserve"> </w:t>
            </w:r>
          </w:p>
        </w:tc>
      </w:tr>
    </w:tbl>
    <w:p w14:paraId="352F92A3" w14:textId="77777777" w:rsidR="00A12802" w:rsidRDefault="000B5AF9">
      <w:pPr>
        <w:pStyle w:val="Titre2"/>
        <w:ind w:left="24"/>
      </w:pPr>
      <w:r>
        <w:t xml:space="preserve">9.2. Autres informations </w:t>
      </w:r>
    </w:p>
    <w:p w14:paraId="7D1958B1" w14:textId="77777777" w:rsidR="00A12802" w:rsidRDefault="000B5AF9">
      <w:pPr>
        <w:spacing w:after="108" w:line="259" w:lineRule="auto"/>
        <w:ind w:left="-5"/>
      </w:pPr>
      <w:r>
        <w:rPr>
          <w:rFonts w:cs="Arial"/>
          <w:b/>
          <w:color w:val="0070C0"/>
        </w:rPr>
        <w:t xml:space="preserve">9.2.1. Informations concernant les classes de danger physique </w:t>
      </w:r>
    </w:p>
    <w:p w14:paraId="506C8A91" w14:textId="77777777" w:rsidR="00A12802" w:rsidRDefault="000B5AF9">
      <w:pPr>
        <w:spacing w:after="137"/>
        <w:ind w:left="-5"/>
      </w:pPr>
      <w:r>
        <w:t xml:space="preserve">Pas d’informations complémentaires disponibles </w:t>
      </w:r>
    </w:p>
    <w:p w14:paraId="6F0CB7B6" w14:textId="77777777" w:rsidR="00A12802" w:rsidRDefault="000B5AF9">
      <w:pPr>
        <w:spacing w:after="82" w:line="259" w:lineRule="auto"/>
        <w:ind w:left="-5"/>
      </w:pPr>
      <w:r>
        <w:rPr>
          <w:rFonts w:cs="Arial"/>
          <w:b/>
          <w:color w:val="0070C0"/>
        </w:rPr>
        <w:t xml:space="preserve">9.2.2. Autres caractéristiques de sécurité </w:t>
      </w:r>
    </w:p>
    <w:p w14:paraId="55F0B58E" w14:textId="77777777" w:rsidR="00A12802" w:rsidRDefault="000B5AF9">
      <w:pPr>
        <w:tabs>
          <w:tab w:val="center" w:pos="4379"/>
        </w:tabs>
        <w:spacing w:after="483"/>
        <w:ind w:left="-15" w:firstLine="0"/>
      </w:pPr>
      <w:r>
        <w:t xml:space="preserve">Indice de réfraction </w:t>
      </w:r>
      <w:r>
        <w:tab/>
        <w:t xml:space="preserve">: 1,449 – 1,459 </w:t>
      </w:r>
    </w:p>
    <w:p w14:paraId="0E71ECEB" w14:textId="77777777" w:rsidR="00A12802" w:rsidRDefault="000B5AF9">
      <w:pPr>
        <w:pStyle w:val="Titre1"/>
        <w:ind w:left="24"/>
      </w:pPr>
      <w:r>
        <w:t xml:space="preserve">RUBRIQUE </w:t>
      </w:r>
      <w:proofErr w:type="gramStart"/>
      <w:r>
        <w:t>10:</w:t>
      </w:r>
      <w:proofErr w:type="gramEnd"/>
      <w:r>
        <w:t xml:space="preserve"> Stabilité et réactivité </w:t>
      </w:r>
    </w:p>
    <w:p w14:paraId="439AAF2A" w14:textId="77777777" w:rsidR="00A12802" w:rsidRDefault="000B5AF9">
      <w:pPr>
        <w:shd w:val="clear" w:color="auto" w:fill="9CC2E5"/>
        <w:spacing w:after="154" w:line="267" w:lineRule="auto"/>
        <w:ind w:left="24"/>
      </w:pPr>
      <w:r>
        <w:rPr>
          <w:rFonts w:cs="Arial"/>
          <w:b/>
          <w:color w:val="0070C0"/>
          <w:sz w:val="18"/>
        </w:rPr>
        <w:t xml:space="preserve">10.1. Réactivité </w:t>
      </w:r>
    </w:p>
    <w:p w14:paraId="203EB627" w14:textId="77777777" w:rsidR="00A12802" w:rsidRDefault="000B5AF9">
      <w:pPr>
        <w:spacing w:after="200"/>
        <w:ind w:left="-5"/>
      </w:pPr>
      <w:r>
        <w:t xml:space="preserve">Le produit n’est pas réactif dans les conditions normales d’utilisation, de stockage et de transport. </w:t>
      </w:r>
    </w:p>
    <w:p w14:paraId="20DEAC1E" w14:textId="77777777" w:rsidR="00A12802" w:rsidRDefault="000B5AF9">
      <w:pPr>
        <w:shd w:val="clear" w:color="auto" w:fill="9CC2E5"/>
        <w:spacing w:after="125" w:line="267" w:lineRule="auto"/>
        <w:ind w:left="24"/>
      </w:pPr>
      <w:r>
        <w:rPr>
          <w:rFonts w:cs="Arial"/>
          <w:b/>
          <w:color w:val="0070C0"/>
          <w:sz w:val="18"/>
        </w:rPr>
        <w:t xml:space="preserve">10.2. Stabilité chimique </w:t>
      </w:r>
    </w:p>
    <w:p w14:paraId="197DCC59" w14:textId="77777777" w:rsidR="00A12802" w:rsidRDefault="000B5AF9">
      <w:pPr>
        <w:spacing w:after="199"/>
        <w:ind w:left="-5"/>
      </w:pPr>
      <w:r>
        <w:t xml:space="preserve">Stable dans les conditions normales. </w:t>
      </w:r>
    </w:p>
    <w:p w14:paraId="0A1536D2" w14:textId="77777777" w:rsidR="00A12802" w:rsidRDefault="000B5AF9">
      <w:pPr>
        <w:shd w:val="clear" w:color="auto" w:fill="9CC2E5"/>
        <w:spacing w:after="154" w:line="267" w:lineRule="auto"/>
        <w:ind w:left="24"/>
      </w:pPr>
      <w:r>
        <w:rPr>
          <w:rFonts w:cs="Arial"/>
          <w:b/>
          <w:color w:val="0070C0"/>
          <w:sz w:val="18"/>
        </w:rPr>
        <w:t xml:space="preserve">10.3. Possibilité de réactions dangereuses </w:t>
      </w:r>
    </w:p>
    <w:p w14:paraId="6AE4CA83" w14:textId="77777777" w:rsidR="00A12802" w:rsidRDefault="000B5AF9">
      <w:pPr>
        <w:spacing w:after="199"/>
        <w:ind w:left="-5"/>
      </w:pPr>
      <w:r>
        <w:t xml:space="preserve">Pas de réaction dangereuse connue dans les conditions normales d’emploi. </w:t>
      </w:r>
    </w:p>
    <w:p w14:paraId="6639F494" w14:textId="77777777" w:rsidR="00A12802" w:rsidRDefault="000B5AF9">
      <w:pPr>
        <w:shd w:val="clear" w:color="auto" w:fill="9CC2E5"/>
        <w:spacing w:after="125" w:line="267" w:lineRule="auto"/>
        <w:ind w:left="24"/>
      </w:pPr>
      <w:r>
        <w:rPr>
          <w:rFonts w:cs="Arial"/>
          <w:b/>
          <w:color w:val="0070C0"/>
          <w:sz w:val="18"/>
        </w:rPr>
        <w:lastRenderedPageBreak/>
        <w:t xml:space="preserve">10.4. Conditions à éviter </w:t>
      </w:r>
    </w:p>
    <w:p w14:paraId="5868CEAB" w14:textId="77777777" w:rsidR="00A12802" w:rsidRDefault="000B5AF9">
      <w:pPr>
        <w:spacing w:after="199"/>
        <w:ind w:left="-5"/>
      </w:pPr>
      <w:r>
        <w:t xml:space="preserve">Aucune dans des conditions de stockage et de manipulation recommandées (voir rubrique 7). </w:t>
      </w:r>
    </w:p>
    <w:p w14:paraId="47CD6E75" w14:textId="77777777" w:rsidR="00A12802" w:rsidRDefault="000B5AF9">
      <w:pPr>
        <w:shd w:val="clear" w:color="auto" w:fill="9CC2E5"/>
        <w:spacing w:after="125" w:line="267" w:lineRule="auto"/>
        <w:ind w:left="24"/>
      </w:pPr>
      <w:r>
        <w:rPr>
          <w:rFonts w:cs="Arial"/>
          <w:b/>
          <w:color w:val="0070C0"/>
          <w:sz w:val="18"/>
        </w:rPr>
        <w:t xml:space="preserve">10.5. Matières incompatibles </w:t>
      </w:r>
    </w:p>
    <w:p w14:paraId="2F134D68" w14:textId="77777777" w:rsidR="00A12802" w:rsidRDefault="000B5AF9">
      <w:pPr>
        <w:spacing w:after="200"/>
        <w:ind w:left="-5"/>
      </w:pPr>
      <w:r>
        <w:t xml:space="preserve">Pas d’informations complémentaires disponibles </w:t>
      </w:r>
    </w:p>
    <w:p w14:paraId="128D4C86" w14:textId="77777777" w:rsidR="00A12802" w:rsidRDefault="000B5AF9">
      <w:pPr>
        <w:shd w:val="clear" w:color="auto" w:fill="9CC2E5"/>
        <w:spacing w:after="152" w:line="267" w:lineRule="auto"/>
        <w:ind w:left="24"/>
      </w:pPr>
      <w:r>
        <w:rPr>
          <w:rFonts w:cs="Arial"/>
          <w:b/>
          <w:color w:val="0070C0"/>
          <w:sz w:val="18"/>
        </w:rPr>
        <w:t xml:space="preserve">10.6. Produits de décomposition dangereux </w:t>
      </w:r>
    </w:p>
    <w:p w14:paraId="51BD7DEE" w14:textId="77777777" w:rsidR="00A12802" w:rsidRDefault="000B5AF9">
      <w:pPr>
        <w:spacing w:after="478"/>
        <w:ind w:left="-5"/>
      </w:pPr>
      <w:r>
        <w:t xml:space="preserve">Aucun produit de décomposition dangereux ne devrait être généré dans les conditions normales de stockage et d’emploi. </w:t>
      </w:r>
    </w:p>
    <w:p w14:paraId="6D94F7B6" w14:textId="77777777" w:rsidR="00A12802" w:rsidRDefault="000B5AF9">
      <w:pPr>
        <w:pStyle w:val="Titre1"/>
        <w:ind w:left="24"/>
      </w:pPr>
      <w:r>
        <w:t xml:space="preserve">RUBRIQUE </w:t>
      </w:r>
      <w:proofErr w:type="gramStart"/>
      <w:r>
        <w:t>11:</w:t>
      </w:r>
      <w:proofErr w:type="gramEnd"/>
      <w:r>
        <w:t xml:space="preserve"> Informations toxicologiques </w:t>
      </w:r>
    </w:p>
    <w:p w14:paraId="06F002AC" w14:textId="77777777" w:rsidR="00A12802" w:rsidRDefault="000B5AF9">
      <w:pPr>
        <w:pStyle w:val="Titre2"/>
        <w:ind w:left="24"/>
      </w:pPr>
      <w:r>
        <w:t xml:space="preserve">11.1. Informations sur les classes de danger telles que définies dans le règlement (CE) n° 1272/2008 </w:t>
      </w:r>
    </w:p>
    <w:p w14:paraId="40A33635" w14:textId="77777777" w:rsidR="00A12802" w:rsidRDefault="000B5AF9">
      <w:pPr>
        <w:tabs>
          <w:tab w:val="center" w:pos="4285"/>
        </w:tabs>
        <w:ind w:left="-15" w:firstLine="0"/>
      </w:pPr>
      <w:r>
        <w:t xml:space="preserve">Toxicité aiguë (orale) </w:t>
      </w:r>
      <w:r>
        <w:tab/>
        <w:t xml:space="preserve">: Non classé </w:t>
      </w:r>
    </w:p>
    <w:p w14:paraId="50637229" w14:textId="77777777" w:rsidR="00A12802" w:rsidRDefault="000B5AF9">
      <w:pPr>
        <w:tabs>
          <w:tab w:val="center" w:pos="4285"/>
        </w:tabs>
        <w:ind w:left="-15" w:firstLine="0"/>
      </w:pPr>
      <w:r>
        <w:t xml:space="preserve">Toxicité aiguë (cutanée) </w:t>
      </w:r>
      <w:r>
        <w:tab/>
        <w:t xml:space="preserve">: Non classé </w:t>
      </w:r>
    </w:p>
    <w:p w14:paraId="121F5FBF" w14:textId="77777777" w:rsidR="00A12802" w:rsidRDefault="000B5AF9">
      <w:pPr>
        <w:tabs>
          <w:tab w:val="center" w:pos="4285"/>
        </w:tabs>
        <w:ind w:left="-15" w:firstLine="0"/>
      </w:pPr>
      <w:r>
        <w:t xml:space="preserve">Toxicité aiguë (Inhalation) </w:t>
      </w:r>
      <w:r>
        <w:tab/>
        <w:t xml:space="preserve">: Non classé </w:t>
      </w:r>
    </w:p>
    <w:p w14:paraId="58A8D57D"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51CB8EF0"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012F19A" w14:textId="77777777" w:rsidR="00A12802" w:rsidRDefault="000B5AF9">
            <w:pPr>
              <w:spacing w:after="0" w:line="259" w:lineRule="auto"/>
              <w:ind w:left="0" w:firstLine="0"/>
            </w:pPr>
            <w:proofErr w:type="gramStart"/>
            <w:r>
              <w:rPr>
                <w:b/>
                <w:color w:val="0070C0"/>
                <w:sz w:val="18"/>
              </w:rPr>
              <w:t>géraniol;</w:t>
            </w:r>
            <w:proofErr w:type="gramEnd"/>
            <w:r>
              <w:rPr>
                <w:b/>
                <w:color w:val="0070C0"/>
                <w:sz w:val="18"/>
              </w:rPr>
              <w:t xml:space="preserve"> (2E)-3,7-diméthylocta-2,6-dién-1-ol (106-24-1) </w:t>
            </w:r>
          </w:p>
        </w:tc>
      </w:tr>
      <w:tr w:rsidR="00A12802" w14:paraId="7DEEF011"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09377FE8"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31329E48" w14:textId="77777777" w:rsidR="00A12802" w:rsidRDefault="000B5AF9">
            <w:pPr>
              <w:spacing w:after="0" w:line="259" w:lineRule="auto"/>
              <w:ind w:left="1" w:firstLine="0"/>
            </w:pPr>
            <w:r>
              <w:t xml:space="preserve">3600 mg/kg </w:t>
            </w:r>
          </w:p>
        </w:tc>
      </w:tr>
      <w:tr w:rsidR="00A12802" w14:paraId="47B03F6C" w14:textId="77777777">
        <w:trPr>
          <w:trHeight w:val="344"/>
        </w:trPr>
        <w:tc>
          <w:tcPr>
            <w:tcW w:w="3969" w:type="dxa"/>
            <w:tcBorders>
              <w:top w:val="single" w:sz="4" w:space="0" w:color="0070C0"/>
              <w:left w:val="single" w:sz="4" w:space="0" w:color="0070C0"/>
              <w:bottom w:val="single" w:sz="4" w:space="0" w:color="0070C0"/>
              <w:right w:val="single" w:sz="4" w:space="0" w:color="0070C0"/>
            </w:tcBorders>
          </w:tcPr>
          <w:p w14:paraId="527CBA0E" w14:textId="77777777" w:rsidR="00A12802" w:rsidRDefault="000B5AF9">
            <w:pPr>
              <w:spacing w:after="0" w:line="259" w:lineRule="auto"/>
              <w:ind w:left="0" w:firstLine="0"/>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15FA8AEC" w14:textId="77777777" w:rsidR="00A12802" w:rsidRDefault="000B5AF9">
            <w:pPr>
              <w:spacing w:after="0" w:line="259" w:lineRule="auto"/>
              <w:ind w:left="1" w:firstLine="0"/>
            </w:pPr>
            <w:r>
              <w:t xml:space="preserve">3600 mg/kg </w:t>
            </w:r>
          </w:p>
        </w:tc>
      </w:tr>
      <w:tr w:rsidR="00A12802" w:rsidRPr="000B5AF9" w14:paraId="3BB97CB5" w14:textId="77777777">
        <w:trPr>
          <w:trHeight w:val="346"/>
        </w:trPr>
        <w:tc>
          <w:tcPr>
            <w:tcW w:w="3969" w:type="dxa"/>
            <w:tcBorders>
              <w:top w:val="single" w:sz="4" w:space="0" w:color="0070C0"/>
              <w:left w:val="single" w:sz="4" w:space="0" w:color="0070C0"/>
              <w:bottom w:val="single" w:sz="4" w:space="0" w:color="0070C0"/>
              <w:right w:val="single" w:sz="4" w:space="0" w:color="0070C0"/>
            </w:tcBorders>
          </w:tcPr>
          <w:p w14:paraId="4F7DFB35" w14:textId="77777777" w:rsidR="00A12802" w:rsidRDefault="000B5AF9">
            <w:pPr>
              <w:spacing w:after="0" w:line="259" w:lineRule="auto"/>
              <w:ind w:left="0" w:firstLine="0"/>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2F1B0C74" w14:textId="77777777" w:rsidR="00A12802" w:rsidRPr="000B5AF9" w:rsidRDefault="000B5AF9">
            <w:pPr>
              <w:spacing w:after="0" w:line="259" w:lineRule="auto"/>
              <w:ind w:left="1" w:firstLine="0"/>
              <w:rPr>
                <w:lang w:val="en-US"/>
              </w:rPr>
            </w:pPr>
            <w:r w:rsidRPr="000B5AF9">
              <w:rPr>
                <w:lang w:val="en-US"/>
              </w:rPr>
              <w:t xml:space="preserve">&gt; 5000 mg/kg Source: IUCLID,NLM,THOMSON </w:t>
            </w:r>
          </w:p>
        </w:tc>
      </w:tr>
    </w:tbl>
    <w:p w14:paraId="55F1F8EE" w14:textId="77777777" w:rsidR="00A12802" w:rsidRPr="000B5AF9" w:rsidRDefault="000B5AF9">
      <w:pPr>
        <w:spacing w:after="5" w:line="259" w:lineRule="auto"/>
        <w:ind w:left="0" w:firstLine="0"/>
        <w:rPr>
          <w:lang w:val="en-US"/>
        </w:rPr>
      </w:pPr>
      <w:r w:rsidRPr="000B5AF9">
        <w:rPr>
          <w:sz w:val="2"/>
          <w:lang w:val="en-US"/>
        </w:rPr>
        <w:t xml:space="preserve"> </w:t>
      </w:r>
    </w:p>
    <w:tbl>
      <w:tblPr>
        <w:tblStyle w:val="TableGrid"/>
        <w:tblW w:w="10489" w:type="dxa"/>
        <w:tblInd w:w="6" w:type="dxa"/>
        <w:tblCellMar>
          <w:top w:w="45" w:type="dxa"/>
          <w:left w:w="0" w:type="dxa"/>
          <w:bottom w:w="0" w:type="dxa"/>
          <w:right w:w="3" w:type="dxa"/>
        </w:tblCellMar>
        <w:tblLook w:val="04A0" w:firstRow="1" w:lastRow="0" w:firstColumn="1" w:lastColumn="0" w:noHBand="0" w:noVBand="1"/>
      </w:tblPr>
      <w:tblGrid>
        <w:gridCol w:w="3969"/>
        <w:gridCol w:w="6520"/>
      </w:tblGrid>
      <w:tr w:rsidR="00A12802" w14:paraId="56E841B2"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EE79FBF" w14:textId="77777777" w:rsidR="00A12802" w:rsidRDefault="000B5AF9">
            <w:pPr>
              <w:spacing w:after="0" w:line="259" w:lineRule="auto"/>
              <w:ind w:left="56" w:firstLine="0"/>
            </w:pPr>
            <w:r>
              <w:rPr>
                <w:b/>
                <w:color w:val="0070C0"/>
                <w:sz w:val="18"/>
              </w:rPr>
              <w:t>1-(2,6,6-Trimethyl-1,3-</w:t>
            </w:r>
            <w:proofErr w:type="gramStart"/>
            <w:r>
              <w:rPr>
                <w:b/>
                <w:color w:val="0070C0"/>
                <w:sz w:val="18"/>
              </w:rPr>
              <w:t>cyclohexadienyl)-</w:t>
            </w:r>
            <w:proofErr w:type="gramEnd"/>
            <w:r>
              <w:rPr>
                <w:b/>
                <w:color w:val="0070C0"/>
                <w:sz w:val="18"/>
              </w:rPr>
              <w:t xml:space="preserve">2-buten-1-one (23696-85-7) </w:t>
            </w:r>
          </w:p>
        </w:tc>
      </w:tr>
      <w:tr w:rsidR="00A12802" w14:paraId="44549789"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272D254E" w14:textId="77777777" w:rsidR="00A12802" w:rsidRDefault="000B5AF9">
            <w:pPr>
              <w:spacing w:after="0" w:line="259" w:lineRule="auto"/>
              <w:ind w:left="56" w:firstLine="0"/>
            </w:pPr>
            <w:r>
              <w:t xml:space="preserve">DL50 voie cutanée </w:t>
            </w:r>
          </w:p>
        </w:tc>
        <w:tc>
          <w:tcPr>
            <w:tcW w:w="6519" w:type="dxa"/>
            <w:tcBorders>
              <w:top w:val="single" w:sz="4" w:space="0" w:color="0070C0"/>
              <w:left w:val="single" w:sz="4" w:space="0" w:color="0070C0"/>
              <w:bottom w:val="double" w:sz="4" w:space="0" w:color="0070C0"/>
              <w:right w:val="single" w:sz="4" w:space="0" w:color="0070C0"/>
            </w:tcBorders>
          </w:tcPr>
          <w:p w14:paraId="09FCDA6F" w14:textId="77777777" w:rsidR="00A12802" w:rsidRDefault="000B5AF9">
            <w:pPr>
              <w:spacing w:after="0" w:line="259" w:lineRule="auto"/>
              <w:ind w:left="58" w:firstLine="0"/>
            </w:pPr>
            <w:r>
              <w:t xml:space="preserve">2900 mg/kg </w:t>
            </w:r>
          </w:p>
        </w:tc>
      </w:tr>
      <w:tr w:rsidR="00A12802" w14:paraId="747CD542"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C4639FC" w14:textId="77777777" w:rsidR="00A12802" w:rsidRDefault="000B5AF9">
            <w:pPr>
              <w:spacing w:after="0" w:line="259" w:lineRule="auto"/>
              <w:ind w:left="56" w:firstLine="0"/>
              <w:jc w:val="both"/>
            </w:pPr>
            <w:r>
              <w:rPr>
                <w:b/>
                <w:color w:val="0070C0"/>
                <w:sz w:val="18"/>
              </w:rPr>
              <w:t>3-(p-</w:t>
            </w:r>
            <w:proofErr w:type="gramStart"/>
            <w:r>
              <w:rPr>
                <w:b/>
                <w:color w:val="0070C0"/>
                <w:sz w:val="18"/>
              </w:rPr>
              <w:t>Methoxyphenyl)-</w:t>
            </w:r>
            <w:proofErr w:type="gramEnd"/>
            <w:r>
              <w:rPr>
                <w:b/>
                <w:color w:val="0070C0"/>
                <w:sz w:val="18"/>
              </w:rPr>
              <w:t>2-</w:t>
            </w:r>
            <w:r>
              <w:rPr>
                <w:b/>
                <w:color w:val="0070C0"/>
                <w:sz w:val="18"/>
              </w:rPr>
              <w:t>methylpropionaldehyd</w:t>
            </w:r>
          </w:p>
        </w:tc>
        <w:tc>
          <w:tcPr>
            <w:tcW w:w="6519" w:type="dxa"/>
            <w:tcBorders>
              <w:top w:val="double" w:sz="4" w:space="0" w:color="0070C0"/>
              <w:left w:val="nil"/>
              <w:bottom w:val="single" w:sz="4" w:space="0" w:color="0070C0"/>
              <w:right w:val="single" w:sz="4" w:space="0" w:color="0070C0"/>
            </w:tcBorders>
            <w:shd w:val="clear" w:color="auto" w:fill="BDD6EE"/>
          </w:tcPr>
          <w:p w14:paraId="2D2B62DF" w14:textId="77777777" w:rsidR="00A12802" w:rsidRDefault="000B5AF9">
            <w:pPr>
              <w:spacing w:after="0" w:line="259" w:lineRule="auto"/>
              <w:ind w:left="-3" w:firstLine="0"/>
            </w:pPr>
            <w:proofErr w:type="gramStart"/>
            <w:r>
              <w:rPr>
                <w:b/>
                <w:color w:val="0070C0"/>
                <w:sz w:val="18"/>
              </w:rPr>
              <w:t>e</w:t>
            </w:r>
            <w:proofErr w:type="gramEnd"/>
            <w:r>
              <w:rPr>
                <w:b/>
                <w:color w:val="0070C0"/>
                <w:sz w:val="18"/>
              </w:rPr>
              <w:t xml:space="preserve"> (5462-06-6) </w:t>
            </w:r>
          </w:p>
        </w:tc>
      </w:tr>
      <w:tr w:rsidR="00A12802" w14:paraId="6A438BB8"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740E336B" w14:textId="77777777" w:rsidR="00A12802" w:rsidRDefault="000B5AF9">
            <w:pPr>
              <w:spacing w:after="0" w:line="259" w:lineRule="auto"/>
              <w:ind w:left="56" w:firstLine="0"/>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5FD7862E" w14:textId="77777777" w:rsidR="00A12802" w:rsidRDefault="000B5AF9">
            <w:pPr>
              <w:spacing w:after="0" w:line="259" w:lineRule="auto"/>
              <w:ind w:left="58" w:firstLine="0"/>
            </w:pPr>
            <w:r>
              <w:t xml:space="preserve">4500 mg/kg </w:t>
            </w:r>
          </w:p>
        </w:tc>
      </w:tr>
    </w:tbl>
    <w:p w14:paraId="3C53F918"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0685D6B5"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C87F318" w14:textId="77777777" w:rsidR="00A12802" w:rsidRDefault="000B5AF9">
            <w:pPr>
              <w:spacing w:after="0" w:line="259" w:lineRule="auto"/>
              <w:ind w:left="0" w:firstLine="0"/>
            </w:pPr>
            <w:r>
              <w:rPr>
                <w:b/>
                <w:color w:val="0070C0"/>
                <w:sz w:val="18"/>
              </w:rPr>
              <w:t xml:space="preserve">Methyl 2,6,10-trimethylcyclododeca-2,5,9-trienyl ketone (144020-22-4) </w:t>
            </w:r>
          </w:p>
        </w:tc>
      </w:tr>
      <w:tr w:rsidR="00A12802" w14:paraId="17947246"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578AA250"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7C81B89E" w14:textId="77777777" w:rsidR="00A12802" w:rsidRDefault="000B5AF9">
            <w:pPr>
              <w:spacing w:after="0" w:line="259" w:lineRule="auto"/>
              <w:ind w:left="1" w:firstLine="0"/>
            </w:pPr>
            <w:r>
              <w:t xml:space="preserve">&gt; 5000 mg/kg </w:t>
            </w:r>
            <w:proofErr w:type="gramStart"/>
            <w:r>
              <w:t>Source:</w:t>
            </w:r>
            <w:proofErr w:type="gramEnd"/>
            <w:r>
              <w:t xml:space="preserve"> NCIS </w:t>
            </w:r>
          </w:p>
        </w:tc>
      </w:tr>
      <w:tr w:rsidR="00A12802" w14:paraId="45BFBD2F" w14:textId="77777777">
        <w:trPr>
          <w:trHeight w:val="343"/>
        </w:trPr>
        <w:tc>
          <w:tcPr>
            <w:tcW w:w="3969" w:type="dxa"/>
            <w:tcBorders>
              <w:top w:val="single" w:sz="4" w:space="0" w:color="0070C0"/>
              <w:left w:val="single" w:sz="4" w:space="0" w:color="0070C0"/>
              <w:bottom w:val="single" w:sz="4" w:space="0" w:color="0070C0"/>
              <w:right w:val="single" w:sz="4" w:space="0" w:color="0070C0"/>
            </w:tcBorders>
          </w:tcPr>
          <w:p w14:paraId="34F0980F" w14:textId="77777777" w:rsidR="00A12802" w:rsidRDefault="000B5AF9">
            <w:pPr>
              <w:spacing w:after="0" w:line="259" w:lineRule="auto"/>
              <w:ind w:left="0" w:firstLine="0"/>
            </w:pPr>
            <w:r>
              <w:t xml:space="preserve">DL50 cutanée rat </w:t>
            </w:r>
          </w:p>
        </w:tc>
        <w:tc>
          <w:tcPr>
            <w:tcW w:w="6519" w:type="dxa"/>
            <w:tcBorders>
              <w:top w:val="single" w:sz="4" w:space="0" w:color="0070C0"/>
              <w:left w:val="single" w:sz="4" w:space="0" w:color="0070C0"/>
              <w:bottom w:val="single" w:sz="4" w:space="0" w:color="0070C0"/>
              <w:right w:val="single" w:sz="4" w:space="0" w:color="0070C0"/>
            </w:tcBorders>
          </w:tcPr>
          <w:p w14:paraId="0D064CDF" w14:textId="77777777" w:rsidR="00A12802" w:rsidRDefault="000B5AF9">
            <w:pPr>
              <w:spacing w:after="0" w:line="259" w:lineRule="auto"/>
              <w:ind w:left="1" w:firstLine="0"/>
            </w:pPr>
            <w:r>
              <w:t xml:space="preserve">&gt; 2000 mg/kg </w:t>
            </w:r>
            <w:proofErr w:type="gramStart"/>
            <w:r>
              <w:t>Source:</w:t>
            </w:r>
            <w:proofErr w:type="gramEnd"/>
            <w:r>
              <w:t xml:space="preserve"> NCIS </w:t>
            </w:r>
          </w:p>
        </w:tc>
      </w:tr>
    </w:tbl>
    <w:p w14:paraId="67C99A6D"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6AA22308" w14:textId="77777777">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3C362615" w14:textId="77777777" w:rsidR="00A12802" w:rsidRDefault="000B5AF9">
            <w:pPr>
              <w:spacing w:after="0" w:line="259" w:lineRule="auto"/>
              <w:ind w:left="0" w:firstLine="0"/>
            </w:pPr>
            <w:r>
              <w:rPr>
                <w:b/>
                <w:color w:val="0070C0"/>
                <w:sz w:val="18"/>
              </w:rPr>
              <w:t xml:space="preserve">Geranyl acetate (105-87-3) </w:t>
            </w:r>
          </w:p>
        </w:tc>
        <w:tc>
          <w:tcPr>
            <w:tcW w:w="6519" w:type="dxa"/>
            <w:tcBorders>
              <w:top w:val="single" w:sz="4" w:space="0" w:color="0070C0"/>
              <w:left w:val="nil"/>
              <w:bottom w:val="single" w:sz="4" w:space="0" w:color="0070C0"/>
              <w:right w:val="single" w:sz="4" w:space="0" w:color="0070C0"/>
            </w:tcBorders>
            <w:shd w:val="clear" w:color="auto" w:fill="BDD6EE"/>
          </w:tcPr>
          <w:p w14:paraId="045FCF58" w14:textId="77777777" w:rsidR="00A12802" w:rsidRDefault="00A12802">
            <w:pPr>
              <w:spacing w:after="160" w:line="259" w:lineRule="auto"/>
              <w:ind w:left="0" w:firstLine="0"/>
            </w:pPr>
          </w:p>
        </w:tc>
      </w:tr>
      <w:tr w:rsidR="00A12802" w:rsidRPr="000B5AF9" w14:paraId="0EEB5DE5"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6926CF5B"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10EDD404" w14:textId="77777777" w:rsidR="00A12802" w:rsidRPr="000B5AF9" w:rsidRDefault="000B5AF9">
            <w:pPr>
              <w:spacing w:after="0" w:line="259" w:lineRule="auto"/>
              <w:ind w:left="1" w:firstLine="0"/>
              <w:rPr>
                <w:lang w:val="en-US"/>
              </w:rPr>
            </w:pPr>
            <w:r w:rsidRPr="000B5AF9">
              <w:rPr>
                <w:lang w:val="en-US"/>
              </w:rPr>
              <w:t xml:space="preserve">6330 mg/kg Source: NLM,THOMSON </w:t>
            </w:r>
          </w:p>
        </w:tc>
      </w:tr>
    </w:tbl>
    <w:p w14:paraId="767DD5C2" w14:textId="77777777" w:rsidR="00A12802" w:rsidRPr="000B5AF9" w:rsidRDefault="000B5AF9">
      <w:pPr>
        <w:spacing w:after="0" w:line="259" w:lineRule="auto"/>
        <w:ind w:left="0" w:firstLine="0"/>
        <w:rPr>
          <w:lang w:val="en-US"/>
        </w:rPr>
      </w:pPr>
      <w:r w:rsidRPr="000B5AF9">
        <w:rPr>
          <w:sz w:val="2"/>
          <w:lang w:val="en-US"/>
        </w:rPr>
        <w:t xml:space="preserve"> </w:t>
      </w:r>
    </w:p>
    <w:p w14:paraId="547E5CD3" w14:textId="77777777" w:rsidR="00A12802" w:rsidRPr="000B5AF9" w:rsidRDefault="00A12802">
      <w:pPr>
        <w:rPr>
          <w:lang w:val="en-US"/>
        </w:rPr>
        <w:sectPr w:rsidR="00A12802" w:rsidRPr="000B5AF9">
          <w:headerReference w:type="even" r:id="rId16"/>
          <w:headerReference w:type="default" r:id="rId17"/>
          <w:footerReference w:type="even" r:id="rId18"/>
          <w:footerReference w:type="default" r:id="rId19"/>
          <w:headerReference w:type="first" r:id="rId20"/>
          <w:footerReference w:type="first" r:id="rId21"/>
          <w:pgSz w:w="11906" w:h="16838"/>
          <w:pgMar w:top="709" w:right="718" w:bottom="953" w:left="720" w:header="720" w:footer="709" w:gutter="0"/>
          <w:cols w:space="720"/>
          <w:titlePg/>
        </w:sectPr>
      </w:pP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5B786D94"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EBBF37B" w14:textId="77777777" w:rsidR="00A12802" w:rsidRDefault="000B5AF9">
            <w:pPr>
              <w:spacing w:after="0" w:line="259" w:lineRule="auto"/>
              <w:ind w:left="0" w:firstLine="0"/>
            </w:pPr>
            <w:r>
              <w:rPr>
                <w:b/>
                <w:color w:val="0070C0"/>
                <w:sz w:val="18"/>
              </w:rPr>
              <w:lastRenderedPageBreak/>
              <w:t xml:space="preserve">1,1,2,3,3-pentamethyl-2,5,6,7-tetrahydroinden-4-one (33704-61-9) </w:t>
            </w:r>
          </w:p>
        </w:tc>
      </w:tr>
      <w:tr w:rsidR="00A12802" w14:paraId="0D10CD5E"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3610B3F0"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39D3CA9D" w14:textId="77777777" w:rsidR="00A12802" w:rsidRDefault="000B5AF9">
            <w:pPr>
              <w:spacing w:after="0" w:line="259" w:lineRule="auto"/>
              <w:ind w:left="1" w:firstLine="0"/>
            </w:pPr>
            <w:r>
              <w:t xml:space="preserve">2901 mg/kg </w:t>
            </w:r>
            <w:proofErr w:type="gramStart"/>
            <w:r>
              <w:t>Source:</w:t>
            </w:r>
            <w:proofErr w:type="gramEnd"/>
            <w:r>
              <w:t xml:space="preserve"> ECHA </w:t>
            </w:r>
          </w:p>
        </w:tc>
      </w:tr>
      <w:tr w:rsidR="00A12802" w14:paraId="1C1BE65D" w14:textId="77777777">
        <w:trPr>
          <w:trHeight w:val="346"/>
        </w:trPr>
        <w:tc>
          <w:tcPr>
            <w:tcW w:w="3969" w:type="dxa"/>
            <w:tcBorders>
              <w:top w:val="single" w:sz="4" w:space="0" w:color="0070C0"/>
              <w:left w:val="single" w:sz="4" w:space="0" w:color="0070C0"/>
              <w:bottom w:val="single" w:sz="4" w:space="0" w:color="0070C0"/>
              <w:right w:val="single" w:sz="4" w:space="0" w:color="0070C0"/>
            </w:tcBorders>
          </w:tcPr>
          <w:p w14:paraId="58A34AF1" w14:textId="77777777" w:rsidR="00A12802" w:rsidRDefault="000B5AF9">
            <w:pPr>
              <w:spacing w:after="0" w:line="259" w:lineRule="auto"/>
              <w:ind w:left="0" w:firstLine="0"/>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B7ED772" w14:textId="77777777" w:rsidR="00A12802" w:rsidRDefault="000B5AF9">
            <w:pPr>
              <w:spacing w:after="0" w:line="259" w:lineRule="auto"/>
              <w:ind w:left="1" w:firstLine="0"/>
            </w:pPr>
            <w:r>
              <w:t xml:space="preserve">2900 mg/kg </w:t>
            </w:r>
          </w:p>
        </w:tc>
      </w:tr>
    </w:tbl>
    <w:p w14:paraId="75614F3B"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2" w:type="dxa"/>
          <w:left w:w="0" w:type="dxa"/>
          <w:bottom w:w="0" w:type="dxa"/>
          <w:right w:w="8" w:type="dxa"/>
        </w:tblCellMar>
        <w:tblLook w:val="04A0" w:firstRow="1" w:lastRow="0" w:firstColumn="1" w:lastColumn="0" w:noHBand="0" w:noVBand="1"/>
      </w:tblPr>
      <w:tblGrid>
        <w:gridCol w:w="3969"/>
        <w:gridCol w:w="6520"/>
      </w:tblGrid>
      <w:tr w:rsidR="00A12802" w14:paraId="1E8525E6"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1297548" w14:textId="77777777" w:rsidR="00A12802" w:rsidRDefault="000B5AF9">
            <w:pPr>
              <w:spacing w:after="0" w:line="259" w:lineRule="auto"/>
              <w:ind w:left="56" w:firstLine="0"/>
            </w:pPr>
            <w:r>
              <w:rPr>
                <w:b/>
                <w:color w:val="0070C0"/>
                <w:sz w:val="18"/>
              </w:rPr>
              <w:t xml:space="preserve">(Z)-3-Hexenyl 2-hydroxybenzoate (65405-77-8) </w:t>
            </w:r>
          </w:p>
        </w:tc>
      </w:tr>
      <w:tr w:rsidR="00A12802" w14:paraId="0D6EEF18"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750B9AC1" w14:textId="77777777" w:rsidR="00A12802" w:rsidRDefault="000B5AF9">
            <w:pPr>
              <w:spacing w:after="0" w:line="259" w:lineRule="auto"/>
              <w:ind w:left="56" w:firstLine="0"/>
            </w:pPr>
            <w:r>
              <w:t xml:space="preserve">DL50 orale </w:t>
            </w:r>
          </w:p>
        </w:tc>
        <w:tc>
          <w:tcPr>
            <w:tcW w:w="6519" w:type="dxa"/>
            <w:tcBorders>
              <w:top w:val="single" w:sz="4" w:space="0" w:color="0070C0"/>
              <w:left w:val="single" w:sz="4" w:space="0" w:color="0070C0"/>
              <w:bottom w:val="double" w:sz="4" w:space="0" w:color="0070C0"/>
              <w:right w:val="single" w:sz="4" w:space="0" w:color="0070C0"/>
            </w:tcBorders>
          </w:tcPr>
          <w:p w14:paraId="593CD2C7" w14:textId="77777777" w:rsidR="00A12802" w:rsidRDefault="000B5AF9">
            <w:pPr>
              <w:spacing w:after="0" w:line="259" w:lineRule="auto"/>
              <w:ind w:left="58" w:firstLine="0"/>
            </w:pPr>
            <w:r>
              <w:t xml:space="preserve">2500 mg/kg </w:t>
            </w:r>
          </w:p>
        </w:tc>
      </w:tr>
      <w:tr w:rsidR="00A12802" w14:paraId="09A32748"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3D7142D" w14:textId="77777777" w:rsidR="00A12802" w:rsidRDefault="000B5AF9">
            <w:pPr>
              <w:spacing w:after="0" w:line="259" w:lineRule="auto"/>
              <w:ind w:left="56" w:firstLine="0"/>
            </w:pPr>
            <w:r>
              <w:rPr>
                <w:b/>
                <w:color w:val="0070C0"/>
                <w:sz w:val="18"/>
              </w:rPr>
              <w:t xml:space="preserve">Coumarin (91-64-5) </w:t>
            </w:r>
          </w:p>
        </w:tc>
        <w:tc>
          <w:tcPr>
            <w:tcW w:w="6519" w:type="dxa"/>
            <w:tcBorders>
              <w:top w:val="double" w:sz="4" w:space="0" w:color="0070C0"/>
              <w:left w:val="nil"/>
              <w:bottom w:val="single" w:sz="4" w:space="0" w:color="0070C0"/>
              <w:right w:val="single" w:sz="4" w:space="0" w:color="0070C0"/>
            </w:tcBorders>
            <w:shd w:val="clear" w:color="auto" w:fill="BDD6EE"/>
          </w:tcPr>
          <w:p w14:paraId="1D2E05D9" w14:textId="77777777" w:rsidR="00A12802" w:rsidRDefault="00A12802">
            <w:pPr>
              <w:spacing w:after="160" w:line="259" w:lineRule="auto"/>
              <w:ind w:left="0" w:firstLine="0"/>
            </w:pPr>
          </w:p>
        </w:tc>
      </w:tr>
      <w:tr w:rsidR="00A12802" w:rsidRPr="000B5AF9" w14:paraId="6CFC733F"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5326B9A4" w14:textId="77777777" w:rsidR="00A12802" w:rsidRDefault="000B5AF9">
            <w:pPr>
              <w:spacing w:after="0" w:line="259" w:lineRule="auto"/>
              <w:ind w:left="56"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FACA32B" w14:textId="77777777" w:rsidR="00A12802" w:rsidRPr="000B5AF9" w:rsidRDefault="000B5AF9">
            <w:pPr>
              <w:spacing w:after="0" w:line="259" w:lineRule="auto"/>
              <w:ind w:left="58" w:firstLine="0"/>
              <w:rPr>
                <w:lang w:val="en-US"/>
              </w:rPr>
            </w:pPr>
            <w:r w:rsidRPr="000B5AF9">
              <w:rPr>
                <w:lang w:val="en-US"/>
              </w:rPr>
              <w:t xml:space="preserve">293 mg/kg Source: National Library of Medicine/Hazardous Substances Data Bank </w:t>
            </w:r>
          </w:p>
        </w:tc>
      </w:tr>
      <w:tr w:rsidR="00A12802" w14:paraId="2EC93E9E" w14:textId="77777777">
        <w:trPr>
          <w:trHeight w:val="384"/>
        </w:trPr>
        <w:tc>
          <w:tcPr>
            <w:tcW w:w="3969" w:type="dxa"/>
            <w:tcBorders>
              <w:top w:val="single" w:sz="4" w:space="0" w:color="0070C0"/>
              <w:left w:val="single" w:sz="4" w:space="0" w:color="0070C0"/>
              <w:bottom w:val="double" w:sz="4" w:space="0" w:color="0070C0"/>
              <w:right w:val="single" w:sz="4" w:space="0" w:color="0070C0"/>
            </w:tcBorders>
          </w:tcPr>
          <w:p w14:paraId="2BDE34CB" w14:textId="77777777" w:rsidR="00A12802" w:rsidRDefault="000B5AF9">
            <w:pPr>
              <w:spacing w:after="0" w:line="259" w:lineRule="auto"/>
              <w:ind w:left="56" w:firstLine="0"/>
            </w:pPr>
            <w:r>
              <w:t xml:space="preserve">DL50 orale </w:t>
            </w:r>
          </w:p>
        </w:tc>
        <w:tc>
          <w:tcPr>
            <w:tcW w:w="6519" w:type="dxa"/>
            <w:tcBorders>
              <w:top w:val="single" w:sz="4" w:space="0" w:color="0070C0"/>
              <w:left w:val="single" w:sz="4" w:space="0" w:color="0070C0"/>
              <w:bottom w:val="double" w:sz="4" w:space="0" w:color="0070C0"/>
              <w:right w:val="single" w:sz="4" w:space="0" w:color="0070C0"/>
            </w:tcBorders>
          </w:tcPr>
          <w:p w14:paraId="069C21CC" w14:textId="77777777" w:rsidR="00A12802" w:rsidRDefault="000B5AF9">
            <w:pPr>
              <w:spacing w:after="0" w:line="259" w:lineRule="auto"/>
              <w:ind w:left="58" w:firstLine="0"/>
            </w:pPr>
            <w:r>
              <w:t xml:space="preserve">500 mg/kg </w:t>
            </w:r>
          </w:p>
        </w:tc>
      </w:tr>
      <w:tr w:rsidR="00A12802" w14:paraId="36F61DC9" w14:textId="77777777">
        <w:trPr>
          <w:trHeight w:val="343"/>
        </w:trPr>
        <w:tc>
          <w:tcPr>
            <w:tcW w:w="3969" w:type="dxa"/>
            <w:tcBorders>
              <w:top w:val="double" w:sz="4" w:space="0" w:color="0070C0"/>
              <w:left w:val="single" w:sz="4" w:space="0" w:color="0070C0"/>
              <w:bottom w:val="single" w:sz="4" w:space="0" w:color="0070C0"/>
              <w:right w:val="nil"/>
            </w:tcBorders>
            <w:shd w:val="clear" w:color="auto" w:fill="BDD6EE"/>
          </w:tcPr>
          <w:p w14:paraId="7973ED04" w14:textId="77777777" w:rsidR="00A12802" w:rsidRDefault="000B5AF9">
            <w:pPr>
              <w:spacing w:after="0" w:line="259" w:lineRule="auto"/>
              <w:ind w:left="56" w:firstLine="0"/>
              <w:jc w:val="both"/>
            </w:pPr>
            <w:r>
              <w:rPr>
                <w:b/>
                <w:color w:val="0070C0"/>
                <w:sz w:val="18"/>
              </w:rPr>
              <w:t>1,3-Benzodioxole-5-carboxaldehyde (120-57-0</w:t>
            </w:r>
          </w:p>
        </w:tc>
        <w:tc>
          <w:tcPr>
            <w:tcW w:w="6519" w:type="dxa"/>
            <w:tcBorders>
              <w:top w:val="double" w:sz="4" w:space="0" w:color="0070C0"/>
              <w:left w:val="nil"/>
              <w:bottom w:val="single" w:sz="4" w:space="0" w:color="0070C0"/>
              <w:right w:val="single" w:sz="4" w:space="0" w:color="0070C0"/>
            </w:tcBorders>
            <w:shd w:val="clear" w:color="auto" w:fill="BDD6EE"/>
          </w:tcPr>
          <w:p w14:paraId="6F58A671" w14:textId="77777777" w:rsidR="00A12802" w:rsidRDefault="000B5AF9">
            <w:pPr>
              <w:spacing w:after="0" w:line="259" w:lineRule="auto"/>
              <w:ind w:left="-7" w:firstLine="0"/>
            </w:pPr>
            <w:r>
              <w:rPr>
                <w:b/>
                <w:color w:val="0070C0"/>
                <w:sz w:val="18"/>
              </w:rPr>
              <w:t xml:space="preserve">) </w:t>
            </w:r>
          </w:p>
        </w:tc>
      </w:tr>
      <w:tr w:rsidR="00A12802" w14:paraId="567D0A99"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1AE16EAE" w14:textId="77777777" w:rsidR="00A12802" w:rsidRDefault="000B5AF9">
            <w:pPr>
              <w:spacing w:after="0" w:line="259" w:lineRule="auto"/>
              <w:ind w:left="56"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555FC7B3" w14:textId="77777777" w:rsidR="00A12802" w:rsidRDefault="000B5AF9">
            <w:pPr>
              <w:spacing w:after="0" w:line="259" w:lineRule="auto"/>
              <w:ind w:left="58" w:firstLine="0"/>
            </w:pPr>
            <w:r>
              <w:t xml:space="preserve">2700 mg/kg </w:t>
            </w:r>
            <w:proofErr w:type="gramStart"/>
            <w:r>
              <w:t>Source:</w:t>
            </w:r>
            <w:proofErr w:type="gramEnd"/>
            <w:r>
              <w:t xml:space="preserve"> NLM </w:t>
            </w:r>
          </w:p>
        </w:tc>
      </w:tr>
      <w:tr w:rsidR="00A12802" w14:paraId="14C3D5A1" w14:textId="77777777">
        <w:trPr>
          <w:trHeight w:val="346"/>
        </w:trPr>
        <w:tc>
          <w:tcPr>
            <w:tcW w:w="3969" w:type="dxa"/>
            <w:tcBorders>
              <w:top w:val="single" w:sz="4" w:space="0" w:color="0070C0"/>
              <w:left w:val="single" w:sz="4" w:space="0" w:color="0070C0"/>
              <w:bottom w:val="single" w:sz="4" w:space="0" w:color="0070C0"/>
              <w:right w:val="single" w:sz="4" w:space="0" w:color="0070C0"/>
            </w:tcBorders>
          </w:tcPr>
          <w:p w14:paraId="160C70FE" w14:textId="77777777" w:rsidR="00A12802" w:rsidRDefault="000B5AF9">
            <w:pPr>
              <w:spacing w:after="0" w:line="259" w:lineRule="auto"/>
              <w:ind w:left="56" w:firstLine="0"/>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765778D7" w14:textId="77777777" w:rsidR="00A12802" w:rsidRDefault="000B5AF9">
            <w:pPr>
              <w:spacing w:after="0" w:line="259" w:lineRule="auto"/>
              <w:ind w:left="58" w:firstLine="0"/>
            </w:pPr>
            <w:r>
              <w:t xml:space="preserve">2700 mg/kg </w:t>
            </w:r>
          </w:p>
        </w:tc>
      </w:tr>
      <w:tr w:rsidR="00A12802" w14:paraId="64921752" w14:textId="77777777">
        <w:trPr>
          <w:trHeight w:val="384"/>
        </w:trPr>
        <w:tc>
          <w:tcPr>
            <w:tcW w:w="3969" w:type="dxa"/>
            <w:tcBorders>
              <w:top w:val="single" w:sz="4" w:space="0" w:color="0070C0"/>
              <w:left w:val="single" w:sz="4" w:space="0" w:color="0070C0"/>
              <w:bottom w:val="double" w:sz="4" w:space="0" w:color="0070C0"/>
              <w:right w:val="single" w:sz="4" w:space="0" w:color="0070C0"/>
            </w:tcBorders>
          </w:tcPr>
          <w:p w14:paraId="37E74F57" w14:textId="77777777" w:rsidR="00A12802" w:rsidRDefault="000B5AF9">
            <w:pPr>
              <w:spacing w:after="0" w:line="259" w:lineRule="auto"/>
              <w:ind w:left="56" w:firstLine="0"/>
            </w:pPr>
            <w:r>
              <w:t xml:space="preserve">DL50 cutanée rat </w:t>
            </w:r>
          </w:p>
        </w:tc>
        <w:tc>
          <w:tcPr>
            <w:tcW w:w="6519" w:type="dxa"/>
            <w:tcBorders>
              <w:top w:val="single" w:sz="4" w:space="0" w:color="0070C0"/>
              <w:left w:val="single" w:sz="4" w:space="0" w:color="0070C0"/>
              <w:bottom w:val="double" w:sz="4" w:space="0" w:color="0070C0"/>
              <w:right w:val="single" w:sz="4" w:space="0" w:color="0070C0"/>
            </w:tcBorders>
          </w:tcPr>
          <w:p w14:paraId="3FDB8BE1" w14:textId="77777777" w:rsidR="00A12802" w:rsidRDefault="000B5AF9">
            <w:pPr>
              <w:spacing w:after="0" w:line="259" w:lineRule="auto"/>
              <w:ind w:left="58" w:firstLine="0"/>
            </w:pPr>
            <w:r>
              <w:t xml:space="preserve">&gt; 5 mg/kg </w:t>
            </w:r>
            <w:proofErr w:type="gramStart"/>
            <w:r>
              <w:t>Source:</w:t>
            </w:r>
            <w:proofErr w:type="gramEnd"/>
            <w:r>
              <w:t xml:space="preserve"> NLM </w:t>
            </w:r>
          </w:p>
        </w:tc>
      </w:tr>
      <w:tr w:rsidR="00A12802" w14:paraId="2CCB60BE"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539583CC" w14:textId="77777777" w:rsidR="00A12802" w:rsidRDefault="000B5AF9">
            <w:pPr>
              <w:spacing w:after="0" w:line="259" w:lineRule="auto"/>
              <w:ind w:left="56" w:firstLine="0"/>
            </w:pPr>
            <w:r>
              <w:rPr>
                <w:b/>
                <w:color w:val="0070C0"/>
                <w:sz w:val="18"/>
              </w:rPr>
              <w:t xml:space="preserve">3,7-Dimethyl-1,6-nonadien-3-ol (10339-55-6) </w:t>
            </w:r>
          </w:p>
        </w:tc>
        <w:tc>
          <w:tcPr>
            <w:tcW w:w="6519" w:type="dxa"/>
            <w:tcBorders>
              <w:top w:val="double" w:sz="4" w:space="0" w:color="0070C0"/>
              <w:left w:val="nil"/>
              <w:bottom w:val="single" w:sz="4" w:space="0" w:color="0070C0"/>
              <w:right w:val="single" w:sz="4" w:space="0" w:color="0070C0"/>
            </w:tcBorders>
            <w:shd w:val="clear" w:color="auto" w:fill="BDD6EE"/>
          </w:tcPr>
          <w:p w14:paraId="29EE0F3D" w14:textId="77777777" w:rsidR="00A12802" w:rsidRDefault="00A12802">
            <w:pPr>
              <w:spacing w:after="160" w:line="259" w:lineRule="auto"/>
              <w:ind w:left="0" w:firstLine="0"/>
            </w:pPr>
          </w:p>
        </w:tc>
      </w:tr>
      <w:tr w:rsidR="00A12802" w14:paraId="7DBE7499"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114B1ABD" w14:textId="77777777" w:rsidR="00A12802" w:rsidRDefault="000B5AF9">
            <w:pPr>
              <w:spacing w:after="0" w:line="259" w:lineRule="auto"/>
              <w:ind w:left="56"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94D839B" w14:textId="77777777" w:rsidR="00A12802" w:rsidRDefault="000B5AF9">
            <w:pPr>
              <w:spacing w:after="0" w:line="259" w:lineRule="auto"/>
              <w:ind w:left="58" w:firstLine="0"/>
            </w:pPr>
            <w:r>
              <w:t xml:space="preserve">2790 mg/kg </w:t>
            </w:r>
            <w:proofErr w:type="gramStart"/>
            <w:r>
              <w:t>Source:</w:t>
            </w:r>
            <w:proofErr w:type="gramEnd"/>
            <w:r>
              <w:t xml:space="preserve"> ECHA </w:t>
            </w:r>
          </w:p>
        </w:tc>
      </w:tr>
    </w:tbl>
    <w:p w14:paraId="0E8C00A1"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0AC2B1E1" w14:textId="77777777">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C00DB75" w14:textId="77777777" w:rsidR="00A12802" w:rsidRDefault="000B5AF9">
            <w:pPr>
              <w:spacing w:after="0" w:line="259" w:lineRule="auto"/>
              <w:ind w:left="0" w:firstLine="0"/>
            </w:pPr>
            <w:r>
              <w:rPr>
                <w:b/>
                <w:color w:val="0070C0"/>
                <w:sz w:val="18"/>
              </w:rPr>
              <w:t xml:space="preserve">Hexyl 2-hydroxybenzoate (6259-76-3) </w:t>
            </w:r>
          </w:p>
        </w:tc>
        <w:tc>
          <w:tcPr>
            <w:tcW w:w="6519" w:type="dxa"/>
            <w:tcBorders>
              <w:top w:val="single" w:sz="4" w:space="0" w:color="0070C0"/>
              <w:left w:val="nil"/>
              <w:bottom w:val="single" w:sz="4" w:space="0" w:color="0070C0"/>
              <w:right w:val="single" w:sz="4" w:space="0" w:color="0070C0"/>
            </w:tcBorders>
            <w:shd w:val="clear" w:color="auto" w:fill="BDD6EE"/>
          </w:tcPr>
          <w:p w14:paraId="37EFEF78" w14:textId="77777777" w:rsidR="00A12802" w:rsidRDefault="00A12802">
            <w:pPr>
              <w:spacing w:after="160" w:line="259" w:lineRule="auto"/>
              <w:ind w:left="0" w:firstLine="0"/>
            </w:pPr>
          </w:p>
        </w:tc>
      </w:tr>
      <w:tr w:rsidR="00A12802" w:rsidRPr="000B5AF9" w14:paraId="469DB751"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6A2EABB3"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1B7DDD41" w14:textId="77777777" w:rsidR="00A12802" w:rsidRPr="000B5AF9" w:rsidRDefault="000B5AF9">
            <w:pPr>
              <w:spacing w:after="0" w:line="259" w:lineRule="auto"/>
              <w:ind w:left="1" w:firstLine="0"/>
              <w:rPr>
                <w:lang w:val="en-US"/>
              </w:rPr>
            </w:pPr>
            <w:r w:rsidRPr="000B5AF9">
              <w:rPr>
                <w:lang w:val="en-US"/>
              </w:rPr>
              <w:t xml:space="preserve">&gt; 5000 mg/kg Source: National Library of Medicine </w:t>
            </w:r>
          </w:p>
        </w:tc>
      </w:tr>
      <w:tr w:rsidR="00A12802" w:rsidRPr="000B5AF9" w14:paraId="6B913E8B" w14:textId="77777777">
        <w:trPr>
          <w:trHeight w:val="343"/>
        </w:trPr>
        <w:tc>
          <w:tcPr>
            <w:tcW w:w="3969" w:type="dxa"/>
            <w:tcBorders>
              <w:top w:val="single" w:sz="4" w:space="0" w:color="0070C0"/>
              <w:left w:val="single" w:sz="4" w:space="0" w:color="0070C0"/>
              <w:bottom w:val="single" w:sz="4" w:space="0" w:color="0070C0"/>
              <w:right w:val="single" w:sz="4" w:space="0" w:color="0070C0"/>
            </w:tcBorders>
          </w:tcPr>
          <w:p w14:paraId="2B8E7AD0" w14:textId="77777777" w:rsidR="00A12802" w:rsidRDefault="000B5AF9">
            <w:pPr>
              <w:spacing w:after="0" w:line="259" w:lineRule="auto"/>
              <w:ind w:left="0" w:firstLine="0"/>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140A55FB" w14:textId="77777777" w:rsidR="00A12802" w:rsidRPr="000B5AF9" w:rsidRDefault="000B5AF9">
            <w:pPr>
              <w:spacing w:after="0" w:line="259" w:lineRule="auto"/>
              <w:ind w:left="1" w:firstLine="0"/>
              <w:rPr>
                <w:lang w:val="en-US"/>
              </w:rPr>
            </w:pPr>
            <w:r w:rsidRPr="000B5AF9">
              <w:rPr>
                <w:lang w:val="en-US"/>
              </w:rPr>
              <w:t xml:space="preserve">&gt; 5000 mg/kg Source: National Library of Medicine </w:t>
            </w:r>
          </w:p>
        </w:tc>
      </w:tr>
    </w:tbl>
    <w:p w14:paraId="3E195BD3" w14:textId="77777777" w:rsidR="00A12802" w:rsidRPr="000B5AF9" w:rsidRDefault="000B5AF9">
      <w:pPr>
        <w:spacing w:after="5" w:line="259" w:lineRule="auto"/>
        <w:ind w:left="0" w:firstLine="0"/>
        <w:rPr>
          <w:lang w:val="en-US"/>
        </w:rPr>
      </w:pPr>
      <w:r w:rsidRPr="000B5AF9">
        <w:rPr>
          <w:sz w:val="2"/>
          <w:lang w:val="en-US"/>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0F166012" w14:textId="77777777">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6DE474E8" w14:textId="77777777" w:rsidR="00A12802" w:rsidRDefault="000B5AF9">
            <w:pPr>
              <w:spacing w:after="0" w:line="259" w:lineRule="auto"/>
              <w:ind w:left="0" w:firstLine="0"/>
            </w:pPr>
            <w:r>
              <w:rPr>
                <w:b/>
                <w:color w:val="0070C0"/>
                <w:sz w:val="18"/>
              </w:rPr>
              <w:t xml:space="preserve">Salicylate de benzyle (118-58-1) </w:t>
            </w:r>
          </w:p>
        </w:tc>
        <w:tc>
          <w:tcPr>
            <w:tcW w:w="6519" w:type="dxa"/>
            <w:tcBorders>
              <w:top w:val="single" w:sz="4" w:space="0" w:color="0070C0"/>
              <w:left w:val="nil"/>
              <w:bottom w:val="single" w:sz="4" w:space="0" w:color="0070C0"/>
              <w:right w:val="single" w:sz="4" w:space="0" w:color="0070C0"/>
            </w:tcBorders>
            <w:shd w:val="clear" w:color="auto" w:fill="BDD6EE"/>
          </w:tcPr>
          <w:p w14:paraId="7065DE84" w14:textId="77777777" w:rsidR="00A12802" w:rsidRDefault="00A12802">
            <w:pPr>
              <w:spacing w:after="160" w:line="259" w:lineRule="auto"/>
              <w:ind w:left="0" w:firstLine="0"/>
            </w:pPr>
          </w:p>
        </w:tc>
      </w:tr>
      <w:tr w:rsidR="00A12802" w14:paraId="54E02627"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68705E97" w14:textId="77777777" w:rsidR="00A12802" w:rsidRDefault="000B5AF9">
            <w:pPr>
              <w:spacing w:after="0" w:line="259" w:lineRule="auto"/>
              <w:ind w:left="0" w:firstLine="0"/>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39E9AEB5" w14:textId="77777777" w:rsidR="00A12802" w:rsidRDefault="000B5AF9">
            <w:pPr>
              <w:spacing w:after="0" w:line="259" w:lineRule="auto"/>
              <w:ind w:left="1" w:firstLine="0"/>
            </w:pPr>
            <w:r>
              <w:t xml:space="preserve">&gt; 3000 mg/kg </w:t>
            </w:r>
            <w:proofErr w:type="gramStart"/>
            <w:r>
              <w:t>Source:</w:t>
            </w:r>
            <w:proofErr w:type="gramEnd"/>
            <w:r>
              <w:t xml:space="preserve"> ECHA </w:t>
            </w:r>
          </w:p>
        </w:tc>
      </w:tr>
      <w:tr w:rsidR="00A12802" w14:paraId="5E757005" w14:textId="77777777">
        <w:trPr>
          <w:trHeight w:val="346"/>
        </w:trPr>
        <w:tc>
          <w:tcPr>
            <w:tcW w:w="3969" w:type="dxa"/>
            <w:tcBorders>
              <w:top w:val="single" w:sz="4" w:space="0" w:color="0070C0"/>
              <w:left w:val="single" w:sz="4" w:space="0" w:color="0070C0"/>
              <w:bottom w:val="single" w:sz="4" w:space="0" w:color="0070C0"/>
              <w:right w:val="single" w:sz="4" w:space="0" w:color="0070C0"/>
            </w:tcBorders>
          </w:tcPr>
          <w:p w14:paraId="36247C30" w14:textId="77777777" w:rsidR="00A12802" w:rsidRDefault="000B5AF9">
            <w:pPr>
              <w:spacing w:after="0" w:line="259" w:lineRule="auto"/>
              <w:ind w:left="0" w:firstLine="0"/>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30BD04FF" w14:textId="77777777" w:rsidR="00A12802" w:rsidRDefault="000B5AF9">
            <w:pPr>
              <w:spacing w:after="0" w:line="259" w:lineRule="auto"/>
              <w:ind w:left="1" w:firstLine="0"/>
            </w:pPr>
            <w:r>
              <w:t xml:space="preserve">2200 mg/kg </w:t>
            </w:r>
          </w:p>
        </w:tc>
      </w:tr>
      <w:tr w:rsidR="00A12802" w14:paraId="62249AA0" w14:textId="77777777">
        <w:trPr>
          <w:trHeight w:val="343"/>
        </w:trPr>
        <w:tc>
          <w:tcPr>
            <w:tcW w:w="3969" w:type="dxa"/>
            <w:tcBorders>
              <w:top w:val="single" w:sz="4" w:space="0" w:color="0070C0"/>
              <w:left w:val="single" w:sz="4" w:space="0" w:color="0070C0"/>
              <w:bottom w:val="single" w:sz="4" w:space="0" w:color="0070C0"/>
              <w:right w:val="single" w:sz="4" w:space="0" w:color="0070C0"/>
            </w:tcBorders>
          </w:tcPr>
          <w:p w14:paraId="5A57514C" w14:textId="77777777" w:rsidR="00A12802" w:rsidRDefault="000B5AF9">
            <w:pPr>
              <w:spacing w:after="0" w:line="259" w:lineRule="auto"/>
              <w:ind w:left="0" w:firstLine="0"/>
            </w:pPr>
            <w:r>
              <w:t xml:space="preserve">DL50 cutanée rat </w:t>
            </w:r>
          </w:p>
        </w:tc>
        <w:tc>
          <w:tcPr>
            <w:tcW w:w="6519" w:type="dxa"/>
            <w:tcBorders>
              <w:top w:val="single" w:sz="4" w:space="0" w:color="0070C0"/>
              <w:left w:val="single" w:sz="4" w:space="0" w:color="0070C0"/>
              <w:bottom w:val="single" w:sz="4" w:space="0" w:color="0070C0"/>
              <w:right w:val="single" w:sz="4" w:space="0" w:color="0070C0"/>
            </w:tcBorders>
          </w:tcPr>
          <w:p w14:paraId="62D6B683" w14:textId="77777777" w:rsidR="00A12802" w:rsidRDefault="000B5AF9">
            <w:pPr>
              <w:spacing w:after="0" w:line="259" w:lineRule="auto"/>
              <w:ind w:left="1" w:firstLine="0"/>
            </w:pPr>
            <w:r>
              <w:t xml:space="preserve">&gt; 2000 mg/kg </w:t>
            </w:r>
            <w:proofErr w:type="gramStart"/>
            <w:r>
              <w:t>Source:</w:t>
            </w:r>
            <w:proofErr w:type="gramEnd"/>
            <w:r>
              <w:t xml:space="preserve"> ECHA </w:t>
            </w:r>
          </w:p>
        </w:tc>
      </w:tr>
    </w:tbl>
    <w:p w14:paraId="314CE091" w14:textId="77777777" w:rsidR="00A12802" w:rsidRDefault="000B5AF9">
      <w:pPr>
        <w:spacing w:after="0" w:line="259" w:lineRule="auto"/>
        <w:ind w:left="0" w:firstLine="0"/>
      </w:pPr>
      <w:r>
        <w:rPr>
          <w:sz w:val="2"/>
        </w:rPr>
        <w:t xml:space="preserve"> </w:t>
      </w:r>
    </w:p>
    <w:tbl>
      <w:tblPr>
        <w:tblStyle w:val="TableGrid"/>
        <w:tblW w:w="6641" w:type="dxa"/>
        <w:tblInd w:w="0" w:type="dxa"/>
        <w:tblCellMar>
          <w:top w:w="0" w:type="dxa"/>
          <w:left w:w="0" w:type="dxa"/>
          <w:bottom w:w="0" w:type="dxa"/>
          <w:right w:w="0" w:type="dxa"/>
        </w:tblCellMar>
        <w:tblLook w:val="04A0" w:firstRow="1" w:lastRow="0" w:firstColumn="1" w:lastColumn="0" w:noHBand="0" w:noVBand="1"/>
      </w:tblPr>
      <w:tblGrid>
        <w:gridCol w:w="3774"/>
        <w:gridCol w:w="2867"/>
      </w:tblGrid>
      <w:tr w:rsidR="00A12802" w14:paraId="5712F658" w14:textId="77777777">
        <w:trPr>
          <w:trHeight w:val="239"/>
        </w:trPr>
        <w:tc>
          <w:tcPr>
            <w:tcW w:w="3774" w:type="dxa"/>
            <w:tcBorders>
              <w:top w:val="nil"/>
              <w:left w:val="nil"/>
              <w:bottom w:val="nil"/>
              <w:right w:val="nil"/>
            </w:tcBorders>
          </w:tcPr>
          <w:p w14:paraId="6D4FD87D" w14:textId="77777777" w:rsidR="00A12802" w:rsidRDefault="000B5AF9">
            <w:pPr>
              <w:spacing w:after="0" w:line="259" w:lineRule="auto"/>
              <w:ind w:left="0" w:firstLine="0"/>
            </w:pPr>
            <w:r>
              <w:t xml:space="preserve">Corrosion cutanée/irritation cutanée </w:t>
            </w:r>
          </w:p>
          <w:p w14:paraId="2B312DFF" w14:textId="77777777" w:rsidR="00A12802" w:rsidRDefault="000B5AF9">
            <w:pPr>
              <w:spacing w:after="0" w:line="259" w:lineRule="auto"/>
              <w:ind w:left="0" w:firstLine="0"/>
            </w:pPr>
            <w:r>
              <w:rPr>
                <w:sz w:val="2"/>
              </w:rPr>
              <w:t xml:space="preserve"> </w:t>
            </w:r>
          </w:p>
        </w:tc>
        <w:tc>
          <w:tcPr>
            <w:tcW w:w="2867" w:type="dxa"/>
            <w:tcBorders>
              <w:top w:val="nil"/>
              <w:left w:val="nil"/>
              <w:bottom w:val="nil"/>
              <w:right w:val="nil"/>
            </w:tcBorders>
          </w:tcPr>
          <w:p w14:paraId="18BE4969" w14:textId="77777777" w:rsidR="00A12802" w:rsidRDefault="000B5AF9">
            <w:pPr>
              <w:spacing w:after="0" w:line="259" w:lineRule="auto"/>
              <w:ind w:left="31" w:firstLine="0"/>
            </w:pPr>
            <w:r>
              <w:t xml:space="preserve">: Non classé </w:t>
            </w:r>
          </w:p>
        </w:tc>
      </w:tr>
      <w:tr w:rsidR="00A12802" w14:paraId="3B0D56FE" w14:textId="77777777">
        <w:trPr>
          <w:trHeight w:val="245"/>
        </w:trPr>
        <w:tc>
          <w:tcPr>
            <w:tcW w:w="3774" w:type="dxa"/>
            <w:tcBorders>
              <w:top w:val="nil"/>
              <w:left w:val="nil"/>
              <w:bottom w:val="nil"/>
              <w:right w:val="nil"/>
            </w:tcBorders>
          </w:tcPr>
          <w:p w14:paraId="0D816676" w14:textId="77777777" w:rsidR="00A12802" w:rsidRDefault="000B5AF9">
            <w:pPr>
              <w:spacing w:after="0" w:line="259" w:lineRule="auto"/>
              <w:ind w:left="0" w:firstLine="0"/>
            </w:pPr>
            <w:r>
              <w:t xml:space="preserve">Lésions oculaires graves/irritation oculaire </w:t>
            </w:r>
          </w:p>
          <w:p w14:paraId="38448433" w14:textId="77777777" w:rsidR="00A12802" w:rsidRDefault="000B5AF9">
            <w:pPr>
              <w:spacing w:after="0" w:line="259" w:lineRule="auto"/>
              <w:ind w:left="0" w:firstLine="0"/>
            </w:pPr>
            <w:r>
              <w:rPr>
                <w:sz w:val="2"/>
              </w:rPr>
              <w:t xml:space="preserve"> </w:t>
            </w:r>
          </w:p>
        </w:tc>
        <w:tc>
          <w:tcPr>
            <w:tcW w:w="2867" w:type="dxa"/>
            <w:tcBorders>
              <w:top w:val="nil"/>
              <w:left w:val="nil"/>
              <w:bottom w:val="nil"/>
              <w:right w:val="nil"/>
            </w:tcBorders>
          </w:tcPr>
          <w:p w14:paraId="37906F5F" w14:textId="77777777" w:rsidR="00A12802" w:rsidRDefault="000B5AF9">
            <w:pPr>
              <w:spacing w:after="0" w:line="259" w:lineRule="auto"/>
              <w:ind w:left="31" w:firstLine="0"/>
            </w:pPr>
            <w:r>
              <w:t xml:space="preserve">: Non classé </w:t>
            </w:r>
          </w:p>
        </w:tc>
      </w:tr>
      <w:tr w:rsidR="00A12802" w14:paraId="2BFC69D9" w14:textId="77777777">
        <w:trPr>
          <w:trHeight w:val="245"/>
        </w:trPr>
        <w:tc>
          <w:tcPr>
            <w:tcW w:w="3774" w:type="dxa"/>
            <w:tcBorders>
              <w:top w:val="nil"/>
              <w:left w:val="nil"/>
              <w:bottom w:val="nil"/>
              <w:right w:val="nil"/>
            </w:tcBorders>
          </w:tcPr>
          <w:p w14:paraId="09CF330E" w14:textId="77777777" w:rsidR="00A12802" w:rsidRDefault="000B5AF9">
            <w:pPr>
              <w:spacing w:after="0" w:line="259" w:lineRule="auto"/>
              <w:ind w:left="0" w:firstLine="0"/>
            </w:pPr>
            <w:r>
              <w:t xml:space="preserve">Sensibilisation respiratoire ou cutanée </w:t>
            </w:r>
          </w:p>
          <w:p w14:paraId="6CE65F53" w14:textId="77777777" w:rsidR="00A12802" w:rsidRDefault="000B5AF9">
            <w:pPr>
              <w:spacing w:after="0" w:line="259" w:lineRule="auto"/>
              <w:ind w:left="0" w:firstLine="0"/>
            </w:pPr>
            <w:r>
              <w:rPr>
                <w:sz w:val="2"/>
              </w:rPr>
              <w:t xml:space="preserve"> </w:t>
            </w:r>
          </w:p>
        </w:tc>
        <w:tc>
          <w:tcPr>
            <w:tcW w:w="2867" w:type="dxa"/>
            <w:tcBorders>
              <w:top w:val="nil"/>
              <w:left w:val="nil"/>
              <w:bottom w:val="nil"/>
              <w:right w:val="nil"/>
            </w:tcBorders>
          </w:tcPr>
          <w:p w14:paraId="5CE3D8AE" w14:textId="77777777" w:rsidR="00A12802" w:rsidRDefault="000B5AF9">
            <w:pPr>
              <w:spacing w:after="0" w:line="259" w:lineRule="auto"/>
              <w:ind w:left="31" w:firstLine="0"/>
              <w:jc w:val="both"/>
            </w:pPr>
            <w:r>
              <w:t xml:space="preserve">: </w:t>
            </w:r>
            <w:r>
              <w:t xml:space="preserve">Peut provoquer une allergie cutanée. </w:t>
            </w:r>
          </w:p>
        </w:tc>
      </w:tr>
      <w:tr w:rsidR="00A12802" w14:paraId="1E60E0EE" w14:textId="77777777">
        <w:trPr>
          <w:trHeight w:val="242"/>
        </w:trPr>
        <w:tc>
          <w:tcPr>
            <w:tcW w:w="3774" w:type="dxa"/>
            <w:tcBorders>
              <w:top w:val="nil"/>
              <w:left w:val="nil"/>
              <w:bottom w:val="nil"/>
              <w:right w:val="nil"/>
            </w:tcBorders>
          </w:tcPr>
          <w:p w14:paraId="0D756D1F" w14:textId="77777777" w:rsidR="00A12802" w:rsidRDefault="000B5AF9">
            <w:pPr>
              <w:spacing w:after="0" w:line="259" w:lineRule="auto"/>
              <w:ind w:left="0" w:firstLine="0"/>
            </w:pPr>
            <w:r>
              <w:t xml:space="preserve">Mutagénicité sur les cellules germinales </w:t>
            </w:r>
          </w:p>
          <w:p w14:paraId="6CE7F615" w14:textId="77777777" w:rsidR="00A12802" w:rsidRDefault="000B5AF9">
            <w:pPr>
              <w:spacing w:after="0" w:line="259" w:lineRule="auto"/>
              <w:ind w:left="0" w:firstLine="0"/>
            </w:pPr>
            <w:r>
              <w:rPr>
                <w:sz w:val="2"/>
              </w:rPr>
              <w:t xml:space="preserve"> </w:t>
            </w:r>
          </w:p>
        </w:tc>
        <w:tc>
          <w:tcPr>
            <w:tcW w:w="2867" w:type="dxa"/>
            <w:tcBorders>
              <w:top w:val="nil"/>
              <w:left w:val="nil"/>
              <w:bottom w:val="nil"/>
              <w:right w:val="nil"/>
            </w:tcBorders>
          </w:tcPr>
          <w:p w14:paraId="19D869D5" w14:textId="77777777" w:rsidR="00A12802" w:rsidRDefault="000B5AF9">
            <w:pPr>
              <w:spacing w:after="0" w:line="259" w:lineRule="auto"/>
              <w:ind w:left="31" w:firstLine="0"/>
            </w:pPr>
            <w:r>
              <w:t xml:space="preserve">: Non classé </w:t>
            </w:r>
          </w:p>
        </w:tc>
      </w:tr>
      <w:tr w:rsidR="00A12802" w14:paraId="383EB58D" w14:textId="77777777">
        <w:trPr>
          <w:trHeight w:val="183"/>
        </w:trPr>
        <w:tc>
          <w:tcPr>
            <w:tcW w:w="3774" w:type="dxa"/>
            <w:tcBorders>
              <w:top w:val="nil"/>
              <w:left w:val="nil"/>
              <w:bottom w:val="nil"/>
              <w:right w:val="nil"/>
            </w:tcBorders>
          </w:tcPr>
          <w:p w14:paraId="05A1C80E" w14:textId="77777777" w:rsidR="00A12802" w:rsidRDefault="000B5AF9">
            <w:pPr>
              <w:spacing w:after="0" w:line="259" w:lineRule="auto"/>
              <w:ind w:left="0" w:firstLine="0"/>
            </w:pPr>
            <w:r>
              <w:t xml:space="preserve">Cancérogénicité </w:t>
            </w:r>
          </w:p>
        </w:tc>
        <w:tc>
          <w:tcPr>
            <w:tcW w:w="2867" w:type="dxa"/>
            <w:tcBorders>
              <w:top w:val="nil"/>
              <w:left w:val="nil"/>
              <w:bottom w:val="nil"/>
              <w:right w:val="nil"/>
            </w:tcBorders>
          </w:tcPr>
          <w:p w14:paraId="2A848067" w14:textId="77777777" w:rsidR="00A12802" w:rsidRDefault="000B5AF9">
            <w:pPr>
              <w:spacing w:after="0" w:line="259" w:lineRule="auto"/>
              <w:ind w:left="31" w:firstLine="0"/>
            </w:pPr>
            <w:r>
              <w:t xml:space="preserve">: Non classé </w:t>
            </w:r>
          </w:p>
        </w:tc>
      </w:tr>
    </w:tbl>
    <w:p w14:paraId="58C7BCA9" w14:textId="77777777" w:rsidR="00A12802" w:rsidRDefault="000B5AF9">
      <w:pPr>
        <w:spacing w:after="0" w:line="259" w:lineRule="auto"/>
        <w:ind w:left="0" w:firstLine="0"/>
      </w:pPr>
      <w:r>
        <w:rPr>
          <w:sz w:val="2"/>
        </w:rPr>
        <w:t xml:space="preserve"> </w:t>
      </w:r>
    </w:p>
    <w:tbl>
      <w:tblPr>
        <w:tblStyle w:val="TableGrid"/>
        <w:tblW w:w="10492" w:type="dxa"/>
        <w:tblInd w:w="2" w:type="dxa"/>
        <w:tblCellMar>
          <w:top w:w="32" w:type="dxa"/>
          <w:left w:w="0" w:type="dxa"/>
          <w:bottom w:w="0" w:type="dxa"/>
          <w:right w:w="79" w:type="dxa"/>
        </w:tblCellMar>
        <w:tblLook w:val="04A0" w:firstRow="1" w:lastRow="0" w:firstColumn="1" w:lastColumn="0" w:noHBand="0" w:noVBand="1"/>
      </w:tblPr>
      <w:tblGrid>
        <w:gridCol w:w="3803"/>
        <w:gridCol w:w="169"/>
        <w:gridCol w:w="6520"/>
      </w:tblGrid>
      <w:tr w:rsidR="00A12802" w14:paraId="37160E37" w14:textId="77777777">
        <w:trPr>
          <w:trHeight w:val="348"/>
        </w:trPr>
        <w:tc>
          <w:tcPr>
            <w:tcW w:w="3803" w:type="dxa"/>
            <w:tcBorders>
              <w:top w:val="single" w:sz="4" w:space="0" w:color="0070C0"/>
              <w:left w:val="single" w:sz="4" w:space="0" w:color="0070C0"/>
              <w:bottom w:val="single" w:sz="4" w:space="0" w:color="0070C0"/>
              <w:right w:val="nil"/>
            </w:tcBorders>
            <w:shd w:val="clear" w:color="auto" w:fill="BDD6EE"/>
          </w:tcPr>
          <w:p w14:paraId="019D8274" w14:textId="77777777" w:rsidR="00A12802" w:rsidRDefault="000B5AF9">
            <w:pPr>
              <w:spacing w:after="0" w:line="259" w:lineRule="auto"/>
              <w:ind w:left="60" w:firstLine="0"/>
            </w:pPr>
            <w:r>
              <w:rPr>
                <w:b/>
                <w:color w:val="0070C0"/>
                <w:sz w:val="18"/>
              </w:rPr>
              <w:t xml:space="preserve">Coumarin (91-64-5) </w:t>
            </w:r>
          </w:p>
        </w:tc>
        <w:tc>
          <w:tcPr>
            <w:tcW w:w="169" w:type="dxa"/>
            <w:tcBorders>
              <w:top w:val="single" w:sz="4" w:space="0" w:color="0070C0"/>
              <w:left w:val="nil"/>
              <w:bottom w:val="single" w:sz="4" w:space="0" w:color="0070C0"/>
              <w:right w:val="nil"/>
            </w:tcBorders>
            <w:shd w:val="clear" w:color="auto" w:fill="BDD6EE"/>
          </w:tcPr>
          <w:p w14:paraId="12A25491" w14:textId="77777777" w:rsidR="00A12802" w:rsidRDefault="00A12802">
            <w:pPr>
              <w:spacing w:after="160" w:line="259" w:lineRule="auto"/>
              <w:ind w:left="0" w:firstLine="0"/>
            </w:pPr>
          </w:p>
        </w:tc>
        <w:tc>
          <w:tcPr>
            <w:tcW w:w="6521" w:type="dxa"/>
            <w:tcBorders>
              <w:top w:val="single" w:sz="4" w:space="0" w:color="0070C0"/>
              <w:left w:val="nil"/>
              <w:bottom w:val="single" w:sz="4" w:space="0" w:color="0070C0"/>
              <w:right w:val="single" w:sz="4" w:space="0" w:color="0070C0"/>
            </w:tcBorders>
            <w:shd w:val="clear" w:color="auto" w:fill="BDD6EE"/>
          </w:tcPr>
          <w:p w14:paraId="7892E988" w14:textId="77777777" w:rsidR="00A12802" w:rsidRDefault="00A12802">
            <w:pPr>
              <w:spacing w:after="160" w:line="259" w:lineRule="auto"/>
              <w:ind w:left="0" w:firstLine="0"/>
            </w:pPr>
          </w:p>
        </w:tc>
      </w:tr>
      <w:tr w:rsidR="00A12802" w14:paraId="1D305451" w14:textId="77777777">
        <w:trPr>
          <w:trHeight w:val="369"/>
        </w:trPr>
        <w:tc>
          <w:tcPr>
            <w:tcW w:w="3803" w:type="dxa"/>
            <w:tcBorders>
              <w:top w:val="single" w:sz="4" w:space="0" w:color="0070C0"/>
              <w:left w:val="single" w:sz="4" w:space="0" w:color="0070C0"/>
              <w:bottom w:val="single" w:sz="4" w:space="0" w:color="0070C0"/>
              <w:right w:val="nil"/>
            </w:tcBorders>
          </w:tcPr>
          <w:p w14:paraId="642C2354" w14:textId="77777777" w:rsidR="00A12802" w:rsidRDefault="000B5AF9">
            <w:pPr>
              <w:spacing w:after="0" w:line="259" w:lineRule="auto"/>
              <w:ind w:left="60" w:firstLine="0"/>
            </w:pPr>
            <w:r>
              <w:t xml:space="preserve">Groupe IARC </w:t>
            </w:r>
          </w:p>
        </w:tc>
        <w:tc>
          <w:tcPr>
            <w:tcW w:w="169" w:type="dxa"/>
            <w:tcBorders>
              <w:top w:val="single" w:sz="4" w:space="0" w:color="0070C0"/>
              <w:left w:val="nil"/>
              <w:bottom w:val="single" w:sz="4" w:space="0" w:color="0070C0"/>
              <w:right w:val="single" w:sz="4" w:space="0" w:color="0070C0"/>
            </w:tcBorders>
          </w:tcPr>
          <w:p w14:paraId="0C543512" w14:textId="77777777" w:rsidR="00A12802" w:rsidRDefault="00A12802">
            <w:pPr>
              <w:spacing w:after="160" w:line="259" w:lineRule="auto"/>
              <w:ind w:left="0" w:firstLine="0"/>
            </w:pPr>
          </w:p>
        </w:tc>
        <w:tc>
          <w:tcPr>
            <w:tcW w:w="6521" w:type="dxa"/>
            <w:tcBorders>
              <w:top w:val="single" w:sz="4" w:space="0" w:color="0070C0"/>
              <w:left w:val="single" w:sz="4" w:space="0" w:color="0070C0"/>
              <w:bottom w:val="single" w:sz="4" w:space="0" w:color="0070C0"/>
              <w:right w:val="single" w:sz="4" w:space="0" w:color="0070C0"/>
            </w:tcBorders>
          </w:tcPr>
          <w:p w14:paraId="1584A811" w14:textId="77777777" w:rsidR="00A12802" w:rsidRDefault="000B5AF9">
            <w:pPr>
              <w:spacing w:after="0" w:line="259" w:lineRule="auto"/>
              <w:ind w:left="59" w:firstLine="0"/>
            </w:pPr>
            <w:r>
              <w:t xml:space="preserve">3 - Inclassable </w:t>
            </w:r>
          </w:p>
        </w:tc>
      </w:tr>
      <w:tr w:rsidR="00A12802" w14:paraId="32212C66" w14:textId="77777777">
        <w:trPr>
          <w:trHeight w:val="244"/>
        </w:trPr>
        <w:tc>
          <w:tcPr>
            <w:tcW w:w="3803" w:type="dxa"/>
            <w:tcBorders>
              <w:top w:val="single" w:sz="4" w:space="0" w:color="0070C0"/>
              <w:left w:val="nil"/>
              <w:bottom w:val="nil"/>
              <w:right w:val="nil"/>
            </w:tcBorders>
          </w:tcPr>
          <w:p w14:paraId="621F6D7B" w14:textId="77777777" w:rsidR="00A12802" w:rsidRDefault="000B5AF9">
            <w:pPr>
              <w:spacing w:after="0" w:line="259" w:lineRule="auto"/>
              <w:ind w:left="-2" w:firstLine="0"/>
            </w:pPr>
            <w:r>
              <w:t xml:space="preserve">Toxicité pour la reproduction </w:t>
            </w:r>
          </w:p>
        </w:tc>
        <w:tc>
          <w:tcPr>
            <w:tcW w:w="169" w:type="dxa"/>
            <w:tcBorders>
              <w:top w:val="single" w:sz="4" w:space="0" w:color="0070C0"/>
              <w:left w:val="nil"/>
              <w:bottom w:val="nil"/>
              <w:right w:val="nil"/>
            </w:tcBorders>
          </w:tcPr>
          <w:p w14:paraId="6AB80184" w14:textId="77777777" w:rsidR="00A12802" w:rsidRDefault="000B5AF9">
            <w:pPr>
              <w:spacing w:after="0" w:line="259" w:lineRule="auto"/>
              <w:ind w:left="0" w:firstLine="0"/>
            </w:pPr>
            <w:r>
              <w:t xml:space="preserve">: </w:t>
            </w:r>
          </w:p>
        </w:tc>
        <w:tc>
          <w:tcPr>
            <w:tcW w:w="6521" w:type="dxa"/>
            <w:tcBorders>
              <w:top w:val="single" w:sz="4" w:space="0" w:color="0070C0"/>
              <w:left w:val="nil"/>
              <w:bottom w:val="nil"/>
              <w:right w:val="nil"/>
            </w:tcBorders>
          </w:tcPr>
          <w:p w14:paraId="301F0C21" w14:textId="77777777" w:rsidR="00A12802" w:rsidRDefault="000B5AF9">
            <w:pPr>
              <w:spacing w:after="0" w:line="259" w:lineRule="auto"/>
              <w:ind w:left="-4" w:firstLine="0"/>
            </w:pPr>
            <w:r>
              <w:t xml:space="preserve">Non classé </w:t>
            </w:r>
          </w:p>
        </w:tc>
      </w:tr>
      <w:tr w:rsidR="00A12802" w14:paraId="3D3F7049" w14:textId="77777777">
        <w:trPr>
          <w:trHeight w:val="464"/>
        </w:trPr>
        <w:tc>
          <w:tcPr>
            <w:tcW w:w="3803" w:type="dxa"/>
            <w:tcBorders>
              <w:top w:val="nil"/>
              <w:left w:val="nil"/>
              <w:bottom w:val="nil"/>
              <w:right w:val="nil"/>
            </w:tcBorders>
          </w:tcPr>
          <w:p w14:paraId="3DB119CD" w14:textId="77777777" w:rsidR="00A12802" w:rsidRDefault="000B5AF9">
            <w:pPr>
              <w:spacing w:after="0" w:line="259" w:lineRule="auto"/>
              <w:ind w:left="-2" w:firstLine="0"/>
            </w:pPr>
            <w:r>
              <w:t xml:space="preserve">Toxicité spécifique pour certains organes cibles (STOT) (exposition unique) </w:t>
            </w:r>
          </w:p>
        </w:tc>
        <w:tc>
          <w:tcPr>
            <w:tcW w:w="169" w:type="dxa"/>
            <w:tcBorders>
              <w:top w:val="nil"/>
              <w:left w:val="nil"/>
              <w:bottom w:val="nil"/>
              <w:right w:val="nil"/>
            </w:tcBorders>
          </w:tcPr>
          <w:p w14:paraId="4E3791A8" w14:textId="77777777" w:rsidR="00A12802" w:rsidRDefault="000B5AF9">
            <w:pPr>
              <w:spacing w:after="0" w:line="259" w:lineRule="auto"/>
              <w:ind w:left="0" w:firstLine="0"/>
            </w:pPr>
            <w:r>
              <w:t xml:space="preserve">: </w:t>
            </w:r>
          </w:p>
        </w:tc>
        <w:tc>
          <w:tcPr>
            <w:tcW w:w="6521" w:type="dxa"/>
            <w:tcBorders>
              <w:top w:val="nil"/>
              <w:left w:val="nil"/>
              <w:bottom w:val="nil"/>
              <w:right w:val="nil"/>
            </w:tcBorders>
          </w:tcPr>
          <w:p w14:paraId="44DBBF1C" w14:textId="77777777" w:rsidR="00A12802" w:rsidRDefault="000B5AF9">
            <w:pPr>
              <w:spacing w:after="0" w:line="259" w:lineRule="auto"/>
              <w:ind w:left="-4" w:firstLine="0"/>
            </w:pPr>
            <w:r>
              <w:t xml:space="preserve">Non classé </w:t>
            </w:r>
          </w:p>
        </w:tc>
      </w:tr>
      <w:tr w:rsidR="00A12802" w14:paraId="4156727F" w14:textId="77777777">
        <w:trPr>
          <w:trHeight w:val="464"/>
        </w:trPr>
        <w:tc>
          <w:tcPr>
            <w:tcW w:w="3803" w:type="dxa"/>
            <w:tcBorders>
              <w:top w:val="nil"/>
              <w:left w:val="nil"/>
              <w:bottom w:val="nil"/>
              <w:right w:val="nil"/>
            </w:tcBorders>
          </w:tcPr>
          <w:p w14:paraId="45C37590" w14:textId="77777777" w:rsidR="00A12802" w:rsidRDefault="000B5AF9">
            <w:pPr>
              <w:spacing w:after="0" w:line="259" w:lineRule="auto"/>
              <w:ind w:left="-2" w:firstLine="0"/>
            </w:pPr>
            <w:r>
              <w:lastRenderedPageBreak/>
              <w:t xml:space="preserve">Toxicité spécifique pour certains organes cibles (STOT) (exposition répétée) </w:t>
            </w:r>
          </w:p>
        </w:tc>
        <w:tc>
          <w:tcPr>
            <w:tcW w:w="169" w:type="dxa"/>
            <w:tcBorders>
              <w:top w:val="nil"/>
              <w:left w:val="nil"/>
              <w:bottom w:val="nil"/>
              <w:right w:val="nil"/>
            </w:tcBorders>
          </w:tcPr>
          <w:p w14:paraId="7681F55E" w14:textId="77777777" w:rsidR="00A12802" w:rsidRDefault="000B5AF9">
            <w:pPr>
              <w:spacing w:after="0" w:line="259" w:lineRule="auto"/>
              <w:ind w:left="0" w:firstLine="0"/>
            </w:pPr>
            <w:r>
              <w:t xml:space="preserve">: </w:t>
            </w:r>
          </w:p>
        </w:tc>
        <w:tc>
          <w:tcPr>
            <w:tcW w:w="6521" w:type="dxa"/>
            <w:tcBorders>
              <w:top w:val="nil"/>
              <w:left w:val="nil"/>
              <w:bottom w:val="nil"/>
              <w:right w:val="nil"/>
            </w:tcBorders>
          </w:tcPr>
          <w:p w14:paraId="72AF121A" w14:textId="77777777" w:rsidR="00A12802" w:rsidRDefault="000B5AF9">
            <w:pPr>
              <w:spacing w:after="0" w:line="259" w:lineRule="auto"/>
              <w:ind w:left="-4" w:firstLine="0"/>
            </w:pPr>
            <w:r>
              <w:t xml:space="preserve">Non classé </w:t>
            </w:r>
          </w:p>
        </w:tc>
      </w:tr>
      <w:tr w:rsidR="00A12802" w14:paraId="15BD8773" w14:textId="77777777">
        <w:trPr>
          <w:trHeight w:val="370"/>
        </w:trPr>
        <w:tc>
          <w:tcPr>
            <w:tcW w:w="3803" w:type="dxa"/>
            <w:tcBorders>
              <w:top w:val="nil"/>
              <w:left w:val="nil"/>
              <w:bottom w:val="nil"/>
              <w:right w:val="nil"/>
            </w:tcBorders>
          </w:tcPr>
          <w:p w14:paraId="2C734023" w14:textId="77777777" w:rsidR="00A12802" w:rsidRDefault="000B5AF9">
            <w:pPr>
              <w:spacing w:after="0" w:line="259" w:lineRule="auto"/>
              <w:ind w:left="-2" w:firstLine="0"/>
            </w:pPr>
            <w:r>
              <w:t xml:space="preserve">Danger par aspiration </w:t>
            </w:r>
          </w:p>
        </w:tc>
        <w:tc>
          <w:tcPr>
            <w:tcW w:w="169" w:type="dxa"/>
            <w:tcBorders>
              <w:top w:val="nil"/>
              <w:left w:val="nil"/>
              <w:bottom w:val="nil"/>
              <w:right w:val="nil"/>
            </w:tcBorders>
          </w:tcPr>
          <w:p w14:paraId="5C705BED" w14:textId="77777777" w:rsidR="00A12802" w:rsidRDefault="000B5AF9">
            <w:pPr>
              <w:spacing w:after="0" w:line="259" w:lineRule="auto"/>
              <w:ind w:left="0" w:firstLine="0"/>
            </w:pPr>
            <w:r>
              <w:t xml:space="preserve">: </w:t>
            </w:r>
          </w:p>
        </w:tc>
        <w:tc>
          <w:tcPr>
            <w:tcW w:w="6521" w:type="dxa"/>
            <w:tcBorders>
              <w:top w:val="nil"/>
              <w:left w:val="nil"/>
              <w:bottom w:val="nil"/>
              <w:right w:val="nil"/>
            </w:tcBorders>
          </w:tcPr>
          <w:p w14:paraId="5D836B70" w14:textId="77777777" w:rsidR="00A12802" w:rsidRDefault="000B5AF9">
            <w:pPr>
              <w:spacing w:after="0" w:line="259" w:lineRule="auto"/>
              <w:ind w:left="-4" w:firstLine="0"/>
            </w:pPr>
            <w:r>
              <w:t xml:space="preserve">Non classé </w:t>
            </w:r>
          </w:p>
        </w:tc>
      </w:tr>
      <w:tr w:rsidR="00A12802" w14:paraId="472AD510" w14:textId="77777777">
        <w:trPr>
          <w:trHeight w:val="293"/>
        </w:trPr>
        <w:tc>
          <w:tcPr>
            <w:tcW w:w="3803" w:type="dxa"/>
            <w:tcBorders>
              <w:top w:val="nil"/>
              <w:left w:val="nil"/>
              <w:bottom w:val="nil"/>
              <w:right w:val="nil"/>
            </w:tcBorders>
            <w:shd w:val="clear" w:color="auto" w:fill="9CC2E5"/>
          </w:tcPr>
          <w:p w14:paraId="2301FF80" w14:textId="77777777" w:rsidR="00A12802" w:rsidRDefault="000B5AF9">
            <w:pPr>
              <w:spacing w:after="0" w:line="259" w:lineRule="auto"/>
              <w:ind w:left="26" w:firstLine="0"/>
            </w:pPr>
            <w:r>
              <w:rPr>
                <w:b/>
                <w:color w:val="0070C0"/>
                <w:sz w:val="18"/>
              </w:rPr>
              <w:t xml:space="preserve">11.2. </w:t>
            </w:r>
            <w:r>
              <w:rPr>
                <w:b/>
                <w:color w:val="0070C0"/>
                <w:sz w:val="18"/>
              </w:rPr>
              <w:t xml:space="preserve">Informations sur les autres dangers </w:t>
            </w:r>
          </w:p>
        </w:tc>
        <w:tc>
          <w:tcPr>
            <w:tcW w:w="169" w:type="dxa"/>
            <w:tcBorders>
              <w:top w:val="nil"/>
              <w:left w:val="nil"/>
              <w:bottom w:val="nil"/>
              <w:right w:val="nil"/>
            </w:tcBorders>
            <w:shd w:val="clear" w:color="auto" w:fill="9CC2E5"/>
          </w:tcPr>
          <w:p w14:paraId="1EB3983C" w14:textId="77777777" w:rsidR="00A12802" w:rsidRDefault="00A12802">
            <w:pPr>
              <w:spacing w:after="160" w:line="259" w:lineRule="auto"/>
              <w:ind w:left="0" w:firstLine="0"/>
            </w:pPr>
          </w:p>
        </w:tc>
        <w:tc>
          <w:tcPr>
            <w:tcW w:w="6521" w:type="dxa"/>
            <w:tcBorders>
              <w:top w:val="nil"/>
              <w:left w:val="nil"/>
              <w:bottom w:val="nil"/>
              <w:right w:val="nil"/>
            </w:tcBorders>
            <w:shd w:val="clear" w:color="auto" w:fill="9CC2E5"/>
          </w:tcPr>
          <w:p w14:paraId="6AE3FB41" w14:textId="77777777" w:rsidR="00A12802" w:rsidRDefault="00A12802">
            <w:pPr>
              <w:spacing w:after="160" w:line="259" w:lineRule="auto"/>
              <w:ind w:left="0" w:firstLine="0"/>
            </w:pPr>
          </w:p>
        </w:tc>
      </w:tr>
    </w:tbl>
    <w:p w14:paraId="513CA8BE" w14:textId="77777777" w:rsidR="00A12802" w:rsidRDefault="000B5AF9">
      <w:pPr>
        <w:spacing w:after="478"/>
        <w:ind w:left="-5"/>
      </w:pPr>
      <w:r>
        <w:t xml:space="preserve">Pas d’informations complémentaires disponibles </w:t>
      </w:r>
    </w:p>
    <w:p w14:paraId="1F226A60" w14:textId="77777777" w:rsidR="00A12802" w:rsidRDefault="000B5AF9">
      <w:pPr>
        <w:pStyle w:val="Titre1"/>
        <w:ind w:left="24"/>
      </w:pPr>
      <w:r>
        <w:t xml:space="preserve">RUBRIQUE </w:t>
      </w:r>
      <w:proofErr w:type="gramStart"/>
      <w:r>
        <w:t>12:</w:t>
      </w:r>
      <w:proofErr w:type="gramEnd"/>
      <w:r>
        <w:t xml:space="preserve"> Informations écologiques </w:t>
      </w:r>
    </w:p>
    <w:p w14:paraId="0657A731" w14:textId="77777777" w:rsidR="00A12802" w:rsidRDefault="000B5AF9">
      <w:pPr>
        <w:pStyle w:val="Titre2"/>
        <w:ind w:left="24"/>
      </w:pPr>
      <w:r>
        <w:t xml:space="preserve">12.1. Toxicité </w:t>
      </w:r>
    </w:p>
    <w:p w14:paraId="6BB5ACC2" w14:textId="77777777" w:rsidR="00A12802" w:rsidRDefault="000B5AF9">
      <w:pPr>
        <w:ind w:left="-5"/>
      </w:pPr>
      <w:r>
        <w:t xml:space="preserve">Ecologie - général </w:t>
      </w:r>
      <w:r>
        <w:tab/>
        <w:t xml:space="preserve">: </w:t>
      </w:r>
      <w:r>
        <w:t xml:space="preserve">Toxique pour les organismes aquatiques, entraîne des effets néfastes à long terme. Dangers pour le milieu aquatique, à court terme </w:t>
      </w:r>
      <w:r>
        <w:tab/>
        <w:t xml:space="preserve">: Non classé (aiguë) </w:t>
      </w:r>
    </w:p>
    <w:tbl>
      <w:tblPr>
        <w:tblStyle w:val="TableGrid"/>
        <w:tblW w:w="10494" w:type="dxa"/>
        <w:tblInd w:w="2" w:type="dxa"/>
        <w:tblCellMar>
          <w:top w:w="45" w:type="dxa"/>
          <w:left w:w="0" w:type="dxa"/>
          <w:bottom w:w="0" w:type="dxa"/>
          <w:right w:w="79" w:type="dxa"/>
        </w:tblCellMar>
        <w:tblLook w:val="04A0" w:firstRow="1" w:lastRow="0" w:firstColumn="1" w:lastColumn="0" w:noHBand="0" w:noVBand="1"/>
      </w:tblPr>
      <w:tblGrid>
        <w:gridCol w:w="3803"/>
        <w:gridCol w:w="169"/>
        <w:gridCol w:w="6522"/>
      </w:tblGrid>
      <w:tr w:rsidR="00A12802" w14:paraId="64E041B0" w14:textId="77777777">
        <w:trPr>
          <w:trHeight w:val="706"/>
        </w:trPr>
        <w:tc>
          <w:tcPr>
            <w:tcW w:w="3803" w:type="dxa"/>
            <w:tcBorders>
              <w:top w:val="single" w:sz="4" w:space="0" w:color="000000"/>
              <w:left w:val="nil"/>
              <w:bottom w:val="nil"/>
              <w:right w:val="nil"/>
            </w:tcBorders>
            <w:vAlign w:val="center"/>
          </w:tcPr>
          <w:p w14:paraId="33B183E4" w14:textId="77777777" w:rsidR="00A12802" w:rsidRDefault="000B5AF9">
            <w:pPr>
              <w:spacing w:after="0" w:line="259" w:lineRule="auto"/>
              <w:ind w:left="-2" w:firstLine="0"/>
            </w:pPr>
            <w:r>
              <w:t xml:space="preserve">Dangers pour le milieu aquatique, à long terme (chronique) </w:t>
            </w:r>
          </w:p>
        </w:tc>
        <w:tc>
          <w:tcPr>
            <w:tcW w:w="169" w:type="dxa"/>
            <w:tcBorders>
              <w:top w:val="single" w:sz="4" w:space="0" w:color="000000"/>
              <w:left w:val="nil"/>
              <w:bottom w:val="nil"/>
              <w:right w:val="nil"/>
            </w:tcBorders>
          </w:tcPr>
          <w:p w14:paraId="3C1D8D95" w14:textId="77777777" w:rsidR="00A12802" w:rsidRDefault="000B5AF9">
            <w:pPr>
              <w:spacing w:after="0" w:line="259" w:lineRule="auto"/>
              <w:ind w:left="0" w:firstLine="0"/>
            </w:pPr>
            <w:r>
              <w:t xml:space="preserve">: </w:t>
            </w:r>
          </w:p>
        </w:tc>
        <w:tc>
          <w:tcPr>
            <w:tcW w:w="6522" w:type="dxa"/>
            <w:tcBorders>
              <w:top w:val="single" w:sz="4" w:space="0" w:color="000000"/>
              <w:left w:val="nil"/>
              <w:bottom w:val="nil"/>
              <w:right w:val="nil"/>
            </w:tcBorders>
          </w:tcPr>
          <w:p w14:paraId="54CD591B" w14:textId="77777777" w:rsidR="00A12802" w:rsidRDefault="000B5AF9">
            <w:pPr>
              <w:spacing w:after="0" w:line="259" w:lineRule="auto"/>
              <w:ind w:left="-4" w:firstLine="0"/>
            </w:pPr>
            <w:r>
              <w:t xml:space="preserve">Toxique pour les organismes aquatiques, entraîne des effets néfastes à long terme. </w:t>
            </w:r>
          </w:p>
        </w:tc>
      </w:tr>
      <w:tr w:rsidR="00A12802" w14:paraId="59CC0EE8" w14:textId="77777777">
        <w:trPr>
          <w:trHeight w:val="293"/>
        </w:trPr>
        <w:tc>
          <w:tcPr>
            <w:tcW w:w="3803" w:type="dxa"/>
            <w:tcBorders>
              <w:top w:val="nil"/>
              <w:left w:val="nil"/>
              <w:bottom w:val="nil"/>
              <w:right w:val="nil"/>
            </w:tcBorders>
            <w:shd w:val="clear" w:color="auto" w:fill="9CC2E5"/>
          </w:tcPr>
          <w:p w14:paraId="0A44F7D3" w14:textId="77777777" w:rsidR="00A12802" w:rsidRDefault="000B5AF9">
            <w:pPr>
              <w:spacing w:after="0" w:line="259" w:lineRule="auto"/>
              <w:ind w:left="26" w:firstLine="0"/>
            </w:pPr>
            <w:r>
              <w:rPr>
                <w:b/>
                <w:color w:val="0070C0"/>
                <w:sz w:val="18"/>
              </w:rPr>
              <w:t xml:space="preserve">12.2. Persistance et dégradabilité </w:t>
            </w:r>
          </w:p>
        </w:tc>
        <w:tc>
          <w:tcPr>
            <w:tcW w:w="169" w:type="dxa"/>
            <w:tcBorders>
              <w:top w:val="nil"/>
              <w:left w:val="nil"/>
              <w:bottom w:val="nil"/>
              <w:right w:val="nil"/>
            </w:tcBorders>
            <w:shd w:val="clear" w:color="auto" w:fill="9CC2E5"/>
          </w:tcPr>
          <w:p w14:paraId="12E408EF" w14:textId="77777777" w:rsidR="00A12802" w:rsidRDefault="00A12802">
            <w:pPr>
              <w:spacing w:after="160" w:line="259" w:lineRule="auto"/>
              <w:ind w:left="0" w:firstLine="0"/>
            </w:pPr>
          </w:p>
        </w:tc>
        <w:tc>
          <w:tcPr>
            <w:tcW w:w="6522" w:type="dxa"/>
            <w:tcBorders>
              <w:top w:val="nil"/>
              <w:left w:val="nil"/>
              <w:bottom w:val="nil"/>
              <w:right w:val="nil"/>
            </w:tcBorders>
            <w:shd w:val="clear" w:color="auto" w:fill="9CC2E5"/>
          </w:tcPr>
          <w:p w14:paraId="513783E7" w14:textId="77777777" w:rsidR="00A12802" w:rsidRDefault="00A12802">
            <w:pPr>
              <w:spacing w:after="160" w:line="259" w:lineRule="auto"/>
              <w:ind w:left="0" w:firstLine="0"/>
            </w:pPr>
          </w:p>
        </w:tc>
      </w:tr>
      <w:tr w:rsidR="00A12802" w14:paraId="005E17D3" w14:textId="77777777">
        <w:trPr>
          <w:trHeight w:val="150"/>
        </w:trPr>
        <w:tc>
          <w:tcPr>
            <w:tcW w:w="3803" w:type="dxa"/>
            <w:tcBorders>
              <w:top w:val="nil"/>
              <w:left w:val="nil"/>
              <w:bottom w:val="single" w:sz="4" w:space="0" w:color="0070C0"/>
              <w:right w:val="nil"/>
            </w:tcBorders>
          </w:tcPr>
          <w:p w14:paraId="0464B9E5" w14:textId="77777777" w:rsidR="00A12802" w:rsidRDefault="00A12802">
            <w:pPr>
              <w:spacing w:after="160" w:line="259" w:lineRule="auto"/>
              <w:ind w:left="0" w:firstLine="0"/>
            </w:pPr>
          </w:p>
        </w:tc>
        <w:tc>
          <w:tcPr>
            <w:tcW w:w="169" w:type="dxa"/>
            <w:tcBorders>
              <w:top w:val="nil"/>
              <w:left w:val="nil"/>
              <w:bottom w:val="single" w:sz="4" w:space="0" w:color="0070C0"/>
              <w:right w:val="nil"/>
            </w:tcBorders>
          </w:tcPr>
          <w:p w14:paraId="273C30FA" w14:textId="77777777" w:rsidR="00A12802" w:rsidRDefault="00A12802">
            <w:pPr>
              <w:spacing w:after="160" w:line="259" w:lineRule="auto"/>
              <w:ind w:left="0" w:firstLine="0"/>
            </w:pPr>
          </w:p>
        </w:tc>
        <w:tc>
          <w:tcPr>
            <w:tcW w:w="6522" w:type="dxa"/>
            <w:tcBorders>
              <w:top w:val="nil"/>
              <w:left w:val="nil"/>
              <w:bottom w:val="single" w:sz="4" w:space="0" w:color="0070C0"/>
              <w:right w:val="nil"/>
            </w:tcBorders>
          </w:tcPr>
          <w:p w14:paraId="4B2FB5CB" w14:textId="77777777" w:rsidR="00A12802" w:rsidRDefault="00A12802">
            <w:pPr>
              <w:spacing w:after="160" w:line="259" w:lineRule="auto"/>
              <w:ind w:left="0" w:firstLine="0"/>
            </w:pPr>
          </w:p>
        </w:tc>
      </w:tr>
      <w:tr w:rsidR="00A12802" w14:paraId="66276F58" w14:textId="77777777">
        <w:trPr>
          <w:trHeight w:val="326"/>
        </w:trPr>
        <w:tc>
          <w:tcPr>
            <w:tcW w:w="3803" w:type="dxa"/>
            <w:tcBorders>
              <w:top w:val="single" w:sz="4" w:space="0" w:color="0070C0"/>
              <w:left w:val="single" w:sz="4" w:space="0" w:color="0070C0"/>
              <w:bottom w:val="single" w:sz="4" w:space="0" w:color="0070C0"/>
              <w:right w:val="nil"/>
            </w:tcBorders>
            <w:shd w:val="clear" w:color="auto" w:fill="BDD6EE"/>
          </w:tcPr>
          <w:p w14:paraId="34C49C6C" w14:textId="77777777" w:rsidR="00A12802" w:rsidRDefault="000B5AF9">
            <w:pPr>
              <w:spacing w:after="0" w:line="259" w:lineRule="auto"/>
              <w:ind w:left="60" w:firstLine="0"/>
            </w:pPr>
            <w:r>
              <w:rPr>
                <w:b/>
                <w:color w:val="0070C0"/>
                <w:sz w:val="18"/>
              </w:rPr>
              <w:t xml:space="preserve">FURIE 2 1050549  </w:t>
            </w:r>
          </w:p>
        </w:tc>
        <w:tc>
          <w:tcPr>
            <w:tcW w:w="169" w:type="dxa"/>
            <w:tcBorders>
              <w:top w:val="single" w:sz="4" w:space="0" w:color="0070C0"/>
              <w:left w:val="nil"/>
              <w:bottom w:val="single" w:sz="4" w:space="0" w:color="0070C0"/>
              <w:right w:val="nil"/>
            </w:tcBorders>
            <w:shd w:val="clear" w:color="auto" w:fill="BDD6EE"/>
          </w:tcPr>
          <w:p w14:paraId="75B19980" w14:textId="77777777" w:rsidR="00A12802" w:rsidRDefault="00A12802">
            <w:pPr>
              <w:spacing w:after="160" w:line="259" w:lineRule="auto"/>
              <w:ind w:left="0" w:firstLine="0"/>
            </w:pPr>
          </w:p>
        </w:tc>
        <w:tc>
          <w:tcPr>
            <w:tcW w:w="6522" w:type="dxa"/>
            <w:tcBorders>
              <w:top w:val="single" w:sz="4" w:space="0" w:color="0070C0"/>
              <w:left w:val="nil"/>
              <w:bottom w:val="single" w:sz="4" w:space="0" w:color="0070C0"/>
              <w:right w:val="single" w:sz="4" w:space="0" w:color="0070C0"/>
            </w:tcBorders>
            <w:shd w:val="clear" w:color="auto" w:fill="BDD6EE"/>
          </w:tcPr>
          <w:p w14:paraId="395AA98E" w14:textId="77777777" w:rsidR="00A12802" w:rsidRDefault="00A12802">
            <w:pPr>
              <w:spacing w:after="160" w:line="259" w:lineRule="auto"/>
              <w:ind w:left="0" w:firstLine="0"/>
            </w:pPr>
          </w:p>
        </w:tc>
      </w:tr>
      <w:tr w:rsidR="00A12802" w14:paraId="304BCB09" w14:textId="77777777">
        <w:trPr>
          <w:trHeight w:val="368"/>
        </w:trPr>
        <w:tc>
          <w:tcPr>
            <w:tcW w:w="3803" w:type="dxa"/>
            <w:tcBorders>
              <w:top w:val="single" w:sz="4" w:space="0" w:color="0070C0"/>
              <w:left w:val="single" w:sz="4" w:space="0" w:color="0070C0"/>
              <w:bottom w:val="single" w:sz="4" w:space="0" w:color="0070C0"/>
              <w:right w:val="nil"/>
            </w:tcBorders>
          </w:tcPr>
          <w:p w14:paraId="11E77D1B" w14:textId="77777777" w:rsidR="00A12802" w:rsidRDefault="000B5AF9">
            <w:pPr>
              <w:spacing w:after="0" w:line="259" w:lineRule="auto"/>
              <w:ind w:left="60" w:firstLine="0"/>
            </w:pPr>
            <w:r>
              <w:t xml:space="preserve">Persistance et dégradabilité </w:t>
            </w:r>
          </w:p>
        </w:tc>
        <w:tc>
          <w:tcPr>
            <w:tcW w:w="169" w:type="dxa"/>
            <w:tcBorders>
              <w:top w:val="single" w:sz="4" w:space="0" w:color="0070C0"/>
              <w:left w:val="nil"/>
              <w:bottom w:val="single" w:sz="4" w:space="0" w:color="0070C0"/>
              <w:right w:val="single" w:sz="4" w:space="0" w:color="0070C0"/>
            </w:tcBorders>
          </w:tcPr>
          <w:p w14:paraId="78B72B21" w14:textId="77777777" w:rsidR="00A12802" w:rsidRDefault="00A12802">
            <w:pPr>
              <w:spacing w:after="160" w:line="259" w:lineRule="auto"/>
              <w:ind w:left="0" w:firstLine="0"/>
            </w:pPr>
          </w:p>
        </w:tc>
        <w:tc>
          <w:tcPr>
            <w:tcW w:w="6522" w:type="dxa"/>
            <w:tcBorders>
              <w:top w:val="single" w:sz="4" w:space="0" w:color="0070C0"/>
              <w:left w:val="single" w:sz="4" w:space="0" w:color="0070C0"/>
              <w:bottom w:val="single" w:sz="4" w:space="0" w:color="0070C0"/>
              <w:right w:val="single" w:sz="4" w:space="0" w:color="0070C0"/>
            </w:tcBorders>
          </w:tcPr>
          <w:p w14:paraId="25FE8547" w14:textId="77777777" w:rsidR="00A12802" w:rsidRDefault="000B5AF9">
            <w:pPr>
              <w:spacing w:after="0" w:line="259" w:lineRule="auto"/>
              <w:ind w:left="59" w:firstLine="0"/>
            </w:pPr>
            <w:r>
              <w:t xml:space="preserve">Non rapidement dégradable </w:t>
            </w:r>
          </w:p>
        </w:tc>
      </w:tr>
    </w:tbl>
    <w:p w14:paraId="66B8F4BB"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0" w:type="dxa"/>
          <w:bottom w:w="0" w:type="dxa"/>
          <w:right w:w="48" w:type="dxa"/>
        </w:tblCellMar>
        <w:tblLook w:val="04A0" w:firstRow="1" w:lastRow="0" w:firstColumn="1" w:lastColumn="0" w:noHBand="0" w:noVBand="1"/>
      </w:tblPr>
      <w:tblGrid>
        <w:gridCol w:w="3969"/>
        <w:gridCol w:w="6520"/>
      </w:tblGrid>
      <w:tr w:rsidR="00A12802" w14:paraId="4A4DCB08"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0918951" w14:textId="77777777" w:rsidR="00A12802" w:rsidRDefault="000B5AF9">
            <w:pPr>
              <w:spacing w:after="0" w:line="259" w:lineRule="auto"/>
              <w:ind w:left="56" w:firstLine="0"/>
            </w:pPr>
            <w:proofErr w:type="gramStart"/>
            <w:r>
              <w:rPr>
                <w:b/>
                <w:color w:val="0070C0"/>
                <w:sz w:val="18"/>
              </w:rPr>
              <w:t>géraniol;</w:t>
            </w:r>
            <w:proofErr w:type="gramEnd"/>
            <w:r>
              <w:rPr>
                <w:b/>
                <w:color w:val="0070C0"/>
                <w:sz w:val="18"/>
              </w:rPr>
              <w:t xml:space="preserve"> (2E)-3,7-diméthylocta-2,6-dién-1-ol (106-24-1) </w:t>
            </w:r>
          </w:p>
        </w:tc>
      </w:tr>
      <w:tr w:rsidR="00A12802" w14:paraId="5963CEA7"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2572CD3F" w14:textId="77777777" w:rsidR="00A12802" w:rsidRDefault="000B5AF9">
            <w:pPr>
              <w:spacing w:after="0" w:line="259" w:lineRule="auto"/>
              <w:ind w:left="56" w:firstLine="0"/>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4038AD79" w14:textId="77777777" w:rsidR="00A12802" w:rsidRDefault="000B5AF9">
            <w:pPr>
              <w:spacing w:after="0" w:line="259" w:lineRule="auto"/>
              <w:ind w:left="58" w:firstLine="0"/>
            </w:pPr>
            <w:r>
              <w:t xml:space="preserve">Non rapidement dégradable </w:t>
            </w:r>
          </w:p>
        </w:tc>
      </w:tr>
      <w:tr w:rsidR="00A12802" w14:paraId="791212F4"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64FBB262" w14:textId="77777777" w:rsidR="00A12802" w:rsidRDefault="000B5AF9">
            <w:pPr>
              <w:spacing w:after="0" w:line="259" w:lineRule="auto"/>
              <w:ind w:left="56" w:firstLine="0"/>
              <w:jc w:val="both"/>
            </w:pPr>
            <w:r>
              <w:rPr>
                <w:b/>
                <w:color w:val="0070C0"/>
                <w:sz w:val="18"/>
              </w:rPr>
              <w:t>3-Methyl-4-(2,6,6-trimethyl-2-</w:t>
            </w:r>
            <w:proofErr w:type="gramStart"/>
            <w:r>
              <w:rPr>
                <w:b/>
                <w:color w:val="0070C0"/>
                <w:sz w:val="18"/>
              </w:rPr>
              <w:t>cyclohexenyl)-</w:t>
            </w:r>
            <w:proofErr w:type="gramEnd"/>
            <w:r>
              <w:rPr>
                <w:b/>
                <w:color w:val="0070C0"/>
                <w:sz w:val="18"/>
              </w:rPr>
              <w:t>3-</w:t>
            </w:r>
          </w:p>
        </w:tc>
        <w:tc>
          <w:tcPr>
            <w:tcW w:w="6519" w:type="dxa"/>
            <w:tcBorders>
              <w:top w:val="double" w:sz="4" w:space="0" w:color="0070C0"/>
              <w:left w:val="nil"/>
              <w:bottom w:val="single" w:sz="4" w:space="0" w:color="0070C0"/>
              <w:right w:val="single" w:sz="4" w:space="0" w:color="0070C0"/>
            </w:tcBorders>
            <w:shd w:val="clear" w:color="auto" w:fill="BDD6EE"/>
          </w:tcPr>
          <w:p w14:paraId="26F75203" w14:textId="77777777" w:rsidR="00A12802" w:rsidRDefault="000B5AF9">
            <w:pPr>
              <w:spacing w:after="0" w:line="259" w:lineRule="auto"/>
              <w:ind w:left="-48" w:firstLine="0"/>
            </w:pPr>
            <w:proofErr w:type="gramStart"/>
            <w:r>
              <w:rPr>
                <w:b/>
                <w:color w:val="0070C0"/>
                <w:sz w:val="18"/>
              </w:rPr>
              <w:t>buten</w:t>
            </w:r>
            <w:proofErr w:type="gramEnd"/>
            <w:r>
              <w:rPr>
                <w:b/>
                <w:color w:val="0070C0"/>
                <w:sz w:val="18"/>
              </w:rPr>
              <w:t xml:space="preserve">-2-one (127-51-5) </w:t>
            </w:r>
          </w:p>
        </w:tc>
      </w:tr>
      <w:tr w:rsidR="00A12802" w14:paraId="34D1E360" w14:textId="77777777">
        <w:trPr>
          <w:trHeight w:val="369"/>
        </w:trPr>
        <w:tc>
          <w:tcPr>
            <w:tcW w:w="3969" w:type="dxa"/>
            <w:tcBorders>
              <w:top w:val="single" w:sz="4" w:space="0" w:color="0070C0"/>
              <w:left w:val="single" w:sz="4" w:space="0" w:color="0070C0"/>
              <w:bottom w:val="single" w:sz="4" w:space="0" w:color="0070C0"/>
              <w:right w:val="single" w:sz="4" w:space="0" w:color="0070C0"/>
            </w:tcBorders>
          </w:tcPr>
          <w:p w14:paraId="456E20FD" w14:textId="77777777" w:rsidR="00A12802" w:rsidRDefault="000B5AF9">
            <w:pPr>
              <w:spacing w:after="0" w:line="259" w:lineRule="auto"/>
              <w:ind w:left="56"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2CF4579D" w14:textId="77777777" w:rsidR="00A12802" w:rsidRDefault="000B5AF9">
            <w:pPr>
              <w:spacing w:after="0" w:line="259" w:lineRule="auto"/>
              <w:ind w:left="58" w:firstLine="0"/>
            </w:pPr>
            <w:r>
              <w:t xml:space="preserve">Non rapidement dégradable </w:t>
            </w:r>
          </w:p>
        </w:tc>
      </w:tr>
    </w:tbl>
    <w:p w14:paraId="730C9C55"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4E33B4D2"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45D66D81" w14:textId="77777777" w:rsidR="00A12802" w:rsidRDefault="000B5AF9">
            <w:pPr>
              <w:spacing w:after="0" w:line="259" w:lineRule="auto"/>
              <w:ind w:left="0" w:firstLine="0"/>
            </w:pPr>
            <w:r>
              <w:rPr>
                <w:b/>
                <w:color w:val="0070C0"/>
                <w:sz w:val="18"/>
              </w:rPr>
              <w:t>1-(2,6,6-Trimethyl-1,3-</w:t>
            </w:r>
            <w:proofErr w:type="gramStart"/>
            <w:r>
              <w:rPr>
                <w:b/>
                <w:color w:val="0070C0"/>
                <w:sz w:val="18"/>
              </w:rPr>
              <w:t>cyclohexadienyl)-</w:t>
            </w:r>
            <w:proofErr w:type="gramEnd"/>
            <w:r>
              <w:rPr>
                <w:b/>
                <w:color w:val="0070C0"/>
                <w:sz w:val="18"/>
              </w:rPr>
              <w:t>2-buten-1-</w:t>
            </w:r>
            <w:r>
              <w:rPr>
                <w:b/>
                <w:color w:val="0070C0"/>
                <w:sz w:val="18"/>
              </w:rPr>
              <w:t xml:space="preserve">one (23696-85-7) </w:t>
            </w:r>
          </w:p>
        </w:tc>
      </w:tr>
      <w:tr w:rsidR="00A12802" w14:paraId="1B71CF05"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30ACB6A7"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6CE800C1" w14:textId="77777777" w:rsidR="00A12802" w:rsidRDefault="000B5AF9">
            <w:pPr>
              <w:spacing w:after="0" w:line="259" w:lineRule="auto"/>
              <w:ind w:left="1" w:firstLine="0"/>
            </w:pPr>
            <w:r>
              <w:t xml:space="preserve">Non rapidement dégradable </w:t>
            </w:r>
          </w:p>
        </w:tc>
      </w:tr>
      <w:tr w:rsidR="00A12802" w14:paraId="693AA20C"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81FC3A9" w14:textId="77777777" w:rsidR="00A12802" w:rsidRDefault="000B5AF9">
            <w:pPr>
              <w:spacing w:after="0" w:line="259" w:lineRule="auto"/>
              <w:ind w:left="0" w:firstLine="0"/>
            </w:pPr>
            <w:r>
              <w:rPr>
                <w:b/>
                <w:color w:val="0070C0"/>
                <w:sz w:val="18"/>
              </w:rPr>
              <w:t xml:space="preserve">(Z)-Hex-3-enyl benzoate (25152-85-6) </w:t>
            </w:r>
          </w:p>
        </w:tc>
        <w:tc>
          <w:tcPr>
            <w:tcW w:w="6519" w:type="dxa"/>
            <w:tcBorders>
              <w:top w:val="double" w:sz="4" w:space="0" w:color="0070C0"/>
              <w:left w:val="nil"/>
              <w:bottom w:val="single" w:sz="4" w:space="0" w:color="0070C0"/>
              <w:right w:val="single" w:sz="4" w:space="0" w:color="0070C0"/>
            </w:tcBorders>
            <w:shd w:val="clear" w:color="auto" w:fill="BDD6EE"/>
          </w:tcPr>
          <w:p w14:paraId="75A22A38" w14:textId="77777777" w:rsidR="00A12802" w:rsidRDefault="00A12802">
            <w:pPr>
              <w:spacing w:after="160" w:line="259" w:lineRule="auto"/>
              <w:ind w:left="0" w:firstLine="0"/>
            </w:pPr>
          </w:p>
        </w:tc>
      </w:tr>
      <w:tr w:rsidR="00A12802" w14:paraId="34377A0F"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0967A25F"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67CCBB39" w14:textId="77777777" w:rsidR="00A12802" w:rsidRDefault="000B5AF9">
            <w:pPr>
              <w:spacing w:after="0" w:line="259" w:lineRule="auto"/>
              <w:ind w:left="1" w:firstLine="0"/>
            </w:pPr>
            <w:r>
              <w:t xml:space="preserve">Non rapidement dégradable </w:t>
            </w:r>
          </w:p>
        </w:tc>
      </w:tr>
    </w:tbl>
    <w:p w14:paraId="4F52710F"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28" w:type="dxa"/>
          <w:left w:w="56" w:type="dxa"/>
          <w:bottom w:w="0" w:type="dxa"/>
          <w:right w:w="115" w:type="dxa"/>
        </w:tblCellMar>
        <w:tblLook w:val="04A0" w:firstRow="1" w:lastRow="0" w:firstColumn="1" w:lastColumn="0" w:noHBand="0" w:noVBand="1"/>
      </w:tblPr>
      <w:tblGrid>
        <w:gridCol w:w="3969"/>
        <w:gridCol w:w="6520"/>
      </w:tblGrid>
      <w:tr w:rsidR="00A12802" w14:paraId="2024458F"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8C81D99" w14:textId="77777777" w:rsidR="00A12802" w:rsidRDefault="000B5AF9">
            <w:pPr>
              <w:spacing w:after="0" w:line="259" w:lineRule="auto"/>
              <w:ind w:left="0" w:firstLine="0"/>
            </w:pPr>
            <w:r>
              <w:rPr>
                <w:b/>
                <w:color w:val="0070C0"/>
                <w:sz w:val="18"/>
              </w:rPr>
              <w:t>3-(p-</w:t>
            </w:r>
            <w:proofErr w:type="gramStart"/>
            <w:r>
              <w:rPr>
                <w:b/>
                <w:color w:val="0070C0"/>
                <w:sz w:val="18"/>
              </w:rPr>
              <w:t>Methoxyphenyl)-</w:t>
            </w:r>
            <w:proofErr w:type="gramEnd"/>
            <w:r>
              <w:rPr>
                <w:b/>
                <w:color w:val="0070C0"/>
                <w:sz w:val="18"/>
              </w:rPr>
              <w:t xml:space="preserve">2-methylpropionaldehyde (5462-06-6) </w:t>
            </w:r>
          </w:p>
        </w:tc>
      </w:tr>
      <w:tr w:rsidR="00A12802" w14:paraId="08697387" w14:textId="77777777">
        <w:trPr>
          <w:trHeight w:val="407"/>
        </w:trPr>
        <w:tc>
          <w:tcPr>
            <w:tcW w:w="10489" w:type="dxa"/>
            <w:gridSpan w:val="2"/>
            <w:tcBorders>
              <w:top w:val="single" w:sz="4" w:space="0" w:color="0070C0"/>
              <w:left w:val="single" w:sz="4" w:space="0" w:color="0070C0"/>
              <w:bottom w:val="double" w:sz="4" w:space="0" w:color="0070C0"/>
              <w:right w:val="single" w:sz="4" w:space="0" w:color="0070C0"/>
            </w:tcBorders>
          </w:tcPr>
          <w:p w14:paraId="2A8D43A9" w14:textId="77777777" w:rsidR="00A12802" w:rsidRDefault="000B5AF9">
            <w:pPr>
              <w:tabs>
                <w:tab w:val="center" w:pos="4931"/>
              </w:tabs>
              <w:spacing w:after="0" w:line="259" w:lineRule="auto"/>
              <w:ind w:left="0" w:firstLine="0"/>
            </w:pPr>
            <w:r>
              <w:t xml:space="preserve">Persistance et dégradabilité </w:t>
            </w:r>
            <w:r>
              <w:tab/>
            </w:r>
            <w:r>
              <w:rPr>
                <w:rFonts w:ascii="Calibri" w:eastAsia="Calibri" w:hAnsi="Calibri" w:cs="Calibri"/>
                <w:noProof/>
                <w:sz w:val="22"/>
              </w:rPr>
              <mc:AlternateContent>
                <mc:Choice Requires="wpg">
                  <w:drawing>
                    <wp:inline distT="0" distB="0" distL="0" distR="0" wp14:anchorId="1DA66608" wp14:editId="13A4FEA6">
                      <wp:extent cx="6096" cy="213360"/>
                      <wp:effectExtent l="0" t="0" r="0" b="0"/>
                      <wp:docPr id="76722" name="Group 76722"/>
                      <wp:cNvGraphicFramePr/>
                      <a:graphic xmlns:a="http://schemas.openxmlformats.org/drawingml/2006/main">
                        <a:graphicData uri="http://schemas.microsoft.com/office/word/2010/wordprocessingGroup">
                          <wpg:wgp>
                            <wpg:cNvGrpSpPr/>
                            <wpg:grpSpPr>
                              <a:xfrm>
                                <a:off x="0" y="0"/>
                                <a:ext cx="6096" cy="213360"/>
                                <a:chOff x="0" y="0"/>
                                <a:chExt cx="6096" cy="213360"/>
                              </a:xfrm>
                            </wpg:grpSpPr>
                            <wps:wsp>
                              <wps:cNvPr id="83941" name="Shape 83941"/>
                              <wps:cNvSpPr/>
                              <wps:spPr>
                                <a:xfrm>
                                  <a:off x="0" y="0"/>
                                  <a:ext cx="9144" cy="36576"/>
                                </a:xfrm>
                                <a:custGeom>
                                  <a:avLst/>
                                  <a:gdLst/>
                                  <a:ahLst/>
                                  <a:cxnLst/>
                                  <a:rect l="0" t="0" r="0" b="0"/>
                                  <a:pathLst>
                                    <a:path w="9144" h="36576">
                                      <a:moveTo>
                                        <a:pt x="0" y="0"/>
                                      </a:moveTo>
                                      <a:lnTo>
                                        <a:pt x="9144" y="0"/>
                                      </a:lnTo>
                                      <a:lnTo>
                                        <a:pt x="9144" y="36576"/>
                                      </a:lnTo>
                                      <a:lnTo>
                                        <a:pt x="0" y="36576"/>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s:wsp>
                              <wps:cNvPr id="83942" name="Shape 83942"/>
                              <wps:cNvSpPr/>
                              <wps:spPr>
                                <a:xfrm>
                                  <a:off x="0" y="36576"/>
                                  <a:ext cx="9144" cy="176784"/>
                                </a:xfrm>
                                <a:custGeom>
                                  <a:avLst/>
                                  <a:gdLst/>
                                  <a:ahLst/>
                                  <a:cxnLst/>
                                  <a:rect l="0" t="0" r="0" b="0"/>
                                  <a:pathLst>
                                    <a:path w="9144" h="176784">
                                      <a:moveTo>
                                        <a:pt x="0" y="0"/>
                                      </a:moveTo>
                                      <a:lnTo>
                                        <a:pt x="9144" y="0"/>
                                      </a:lnTo>
                                      <a:lnTo>
                                        <a:pt x="9144" y="176784"/>
                                      </a:lnTo>
                                      <a:lnTo>
                                        <a:pt x="0" y="176784"/>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g:wgp>
                        </a:graphicData>
                      </a:graphic>
                    </wp:inline>
                  </w:drawing>
                </mc:Choice>
                <mc:Fallback xmlns:a="http://schemas.openxmlformats.org/drawingml/2006/main">
                  <w:pict>
                    <v:group id="Group 76722" style="width:0.479996pt;height:16.8pt;mso-position-horizontal-relative:char;mso-position-vertical-relative:line" coordsize="60,2133">
                      <v:shape id="Shape 83943" style="position:absolute;width:91;height:365;left:0;top:0;" coordsize="9144,36576" path="m0,0l9144,0l9144,36576l0,36576l0,0">
                        <v:stroke weight="0pt" endcap="flat" joinstyle="miter" miterlimit="10" on="false" color="#000000" opacity="0"/>
                        <v:fill on="true" color="#0070c0"/>
                      </v:shape>
                      <v:shape id="Shape 83944" style="position:absolute;width:91;height:1767;left:0;top:365;" coordsize="9144,176784" path="m0,0l9144,0l9144,176784l0,176784l0,0">
                        <v:stroke weight="0pt" endcap="flat" joinstyle="miter" miterlimit="10" on="false" color="#000000" opacity="0"/>
                        <v:fill on="true" color="#0070c0"/>
                      </v:shape>
                    </v:group>
                  </w:pict>
                </mc:Fallback>
              </mc:AlternateContent>
            </w:r>
            <w:r>
              <w:t xml:space="preserve"> Non rapidement dégradable </w:t>
            </w:r>
          </w:p>
        </w:tc>
      </w:tr>
      <w:tr w:rsidR="00A12802" w14:paraId="1CBB6E5E" w14:textId="77777777">
        <w:trPr>
          <w:trHeight w:val="344"/>
        </w:trPr>
        <w:tc>
          <w:tcPr>
            <w:tcW w:w="10489" w:type="dxa"/>
            <w:gridSpan w:val="2"/>
            <w:tcBorders>
              <w:top w:val="double" w:sz="4" w:space="0" w:color="0070C0"/>
              <w:left w:val="single" w:sz="4" w:space="0" w:color="0070C0"/>
              <w:bottom w:val="single" w:sz="4" w:space="0" w:color="0070C0"/>
              <w:right w:val="single" w:sz="4" w:space="0" w:color="0070C0"/>
            </w:tcBorders>
            <w:shd w:val="clear" w:color="auto" w:fill="BDD6EE"/>
          </w:tcPr>
          <w:p w14:paraId="5081C04F" w14:textId="77777777" w:rsidR="00A12802" w:rsidRDefault="000B5AF9">
            <w:pPr>
              <w:spacing w:after="0" w:line="259" w:lineRule="auto"/>
              <w:ind w:left="0" w:firstLine="0"/>
            </w:pPr>
            <w:r>
              <w:rPr>
                <w:b/>
                <w:color w:val="0070C0"/>
                <w:sz w:val="18"/>
              </w:rPr>
              <w:t xml:space="preserve">Methyl 2,6,10-trimethylcyclododeca-2,5,9-trienyl ketone (144020-22-4) </w:t>
            </w:r>
          </w:p>
        </w:tc>
      </w:tr>
      <w:tr w:rsidR="00A12802" w14:paraId="2FDB286B" w14:textId="77777777">
        <w:trPr>
          <w:trHeight w:val="366"/>
        </w:trPr>
        <w:tc>
          <w:tcPr>
            <w:tcW w:w="3969" w:type="dxa"/>
            <w:tcBorders>
              <w:top w:val="single" w:sz="4" w:space="0" w:color="0070C0"/>
              <w:left w:val="single" w:sz="4" w:space="0" w:color="0070C0"/>
              <w:bottom w:val="single" w:sz="4" w:space="0" w:color="0070C0"/>
              <w:right w:val="single" w:sz="4" w:space="0" w:color="0070C0"/>
            </w:tcBorders>
          </w:tcPr>
          <w:p w14:paraId="5D85D38E"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7211CC65" w14:textId="77777777" w:rsidR="00A12802" w:rsidRDefault="000B5AF9">
            <w:pPr>
              <w:spacing w:after="0" w:line="259" w:lineRule="auto"/>
              <w:ind w:left="1" w:firstLine="0"/>
            </w:pPr>
            <w:r>
              <w:t xml:space="preserve">Non rapidement dégradable </w:t>
            </w:r>
          </w:p>
        </w:tc>
      </w:tr>
    </w:tbl>
    <w:p w14:paraId="05AA4FBD"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6E90B83B" w14:textId="77777777">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71C1C858" w14:textId="77777777" w:rsidR="00A12802" w:rsidRDefault="000B5AF9">
            <w:pPr>
              <w:spacing w:after="0" w:line="259" w:lineRule="auto"/>
              <w:ind w:left="0" w:firstLine="0"/>
            </w:pPr>
            <w:r>
              <w:rPr>
                <w:b/>
                <w:color w:val="0070C0"/>
                <w:sz w:val="18"/>
              </w:rPr>
              <w:t xml:space="preserve">Geranyl acetate (105-87-3) </w:t>
            </w:r>
          </w:p>
        </w:tc>
        <w:tc>
          <w:tcPr>
            <w:tcW w:w="6519" w:type="dxa"/>
            <w:tcBorders>
              <w:top w:val="single" w:sz="4" w:space="0" w:color="0070C0"/>
              <w:left w:val="nil"/>
              <w:bottom w:val="single" w:sz="4" w:space="0" w:color="0070C0"/>
              <w:right w:val="single" w:sz="4" w:space="0" w:color="0070C0"/>
            </w:tcBorders>
            <w:shd w:val="clear" w:color="auto" w:fill="BDD6EE"/>
          </w:tcPr>
          <w:p w14:paraId="322FCB22" w14:textId="77777777" w:rsidR="00A12802" w:rsidRDefault="00A12802">
            <w:pPr>
              <w:spacing w:after="160" w:line="259" w:lineRule="auto"/>
              <w:ind w:left="0" w:firstLine="0"/>
            </w:pPr>
          </w:p>
        </w:tc>
      </w:tr>
      <w:tr w:rsidR="00A12802" w14:paraId="16D76C9F"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40F8AA51"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1EAABB12" w14:textId="77777777" w:rsidR="00A12802" w:rsidRDefault="000B5AF9">
            <w:pPr>
              <w:spacing w:after="0" w:line="259" w:lineRule="auto"/>
              <w:ind w:left="1" w:firstLine="0"/>
            </w:pPr>
            <w:r>
              <w:t xml:space="preserve">Non rapidement dégradable </w:t>
            </w:r>
          </w:p>
        </w:tc>
      </w:tr>
    </w:tbl>
    <w:p w14:paraId="616EC363"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10" w:type="dxa"/>
          <w:bottom w:w="0" w:type="dxa"/>
          <w:right w:w="0" w:type="dxa"/>
        </w:tblCellMar>
        <w:tblLook w:val="04A0" w:firstRow="1" w:lastRow="0" w:firstColumn="1" w:lastColumn="0" w:noHBand="0" w:noVBand="1"/>
      </w:tblPr>
      <w:tblGrid>
        <w:gridCol w:w="3969"/>
        <w:gridCol w:w="6520"/>
      </w:tblGrid>
      <w:tr w:rsidR="00A12802" w14:paraId="53FFB48C"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14A8C92" w14:textId="77777777" w:rsidR="00A12802" w:rsidRDefault="000B5AF9">
            <w:pPr>
              <w:spacing w:after="0" w:line="259" w:lineRule="auto"/>
              <w:ind w:left="47" w:firstLine="0"/>
            </w:pPr>
            <w:r>
              <w:rPr>
                <w:b/>
                <w:color w:val="0070C0"/>
                <w:sz w:val="18"/>
              </w:rPr>
              <w:t xml:space="preserve">1,1,2,3,3-pentamethyl-2,5,6,7-tetrahydroinden-4-one (33704-61-9) </w:t>
            </w:r>
          </w:p>
        </w:tc>
      </w:tr>
      <w:tr w:rsidR="00A12802" w14:paraId="17D0702F"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13BE5446" w14:textId="77777777" w:rsidR="00A12802" w:rsidRDefault="000B5AF9">
            <w:pPr>
              <w:spacing w:after="0" w:line="259" w:lineRule="auto"/>
              <w:ind w:left="47" w:firstLine="0"/>
            </w:pPr>
            <w:r>
              <w:lastRenderedPageBreak/>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07B3CD1C" w14:textId="77777777" w:rsidR="00A12802" w:rsidRDefault="000B5AF9">
            <w:pPr>
              <w:spacing w:after="0" w:line="259" w:lineRule="auto"/>
              <w:ind w:left="48" w:firstLine="0"/>
            </w:pPr>
            <w:r>
              <w:t xml:space="preserve">Non rapidement dégradable </w:t>
            </w:r>
          </w:p>
        </w:tc>
      </w:tr>
      <w:tr w:rsidR="00A12802" w14:paraId="65C4144A"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326C79B7" w14:textId="77777777" w:rsidR="00A12802" w:rsidRDefault="000B5AF9">
            <w:pPr>
              <w:spacing w:after="0" w:line="259" w:lineRule="auto"/>
              <w:ind w:left="47" w:right="-12" w:firstLine="0"/>
              <w:jc w:val="both"/>
            </w:pPr>
            <w:r>
              <w:rPr>
                <w:b/>
                <w:color w:val="0070C0"/>
                <w:sz w:val="18"/>
              </w:rPr>
              <w:t>(Z)-3-Hexenyl 2-hydroxybenzoate (65405-77-8)</w:t>
            </w:r>
          </w:p>
        </w:tc>
        <w:tc>
          <w:tcPr>
            <w:tcW w:w="6519" w:type="dxa"/>
            <w:tcBorders>
              <w:top w:val="double" w:sz="4" w:space="0" w:color="0070C0"/>
              <w:left w:val="nil"/>
              <w:bottom w:val="single" w:sz="4" w:space="0" w:color="0070C0"/>
              <w:right w:val="single" w:sz="4" w:space="0" w:color="0070C0"/>
            </w:tcBorders>
            <w:shd w:val="clear" w:color="auto" w:fill="BDD6EE"/>
          </w:tcPr>
          <w:p w14:paraId="068635A1" w14:textId="77777777" w:rsidR="00A12802" w:rsidRDefault="000B5AF9">
            <w:pPr>
              <w:spacing w:after="0" w:line="259" w:lineRule="auto"/>
              <w:ind w:left="0" w:firstLine="0"/>
            </w:pPr>
            <w:r>
              <w:rPr>
                <w:b/>
                <w:color w:val="0070C0"/>
                <w:sz w:val="18"/>
              </w:rPr>
              <w:t xml:space="preserve"> </w:t>
            </w:r>
          </w:p>
        </w:tc>
      </w:tr>
      <w:tr w:rsidR="00A12802" w14:paraId="4148CA9A"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2E4B3A91" w14:textId="77777777" w:rsidR="00A12802" w:rsidRDefault="000B5AF9">
            <w:pPr>
              <w:spacing w:after="0" w:line="259" w:lineRule="auto"/>
              <w:ind w:left="47"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1712A4CB" w14:textId="77777777" w:rsidR="00A12802" w:rsidRDefault="000B5AF9">
            <w:pPr>
              <w:spacing w:after="0" w:line="259" w:lineRule="auto"/>
              <w:ind w:left="48" w:firstLine="0"/>
            </w:pPr>
            <w:r>
              <w:t xml:space="preserve">Non rapidement dégradable </w:t>
            </w:r>
          </w:p>
        </w:tc>
      </w:tr>
    </w:tbl>
    <w:p w14:paraId="20913B08"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22" w:type="dxa"/>
          <w:bottom w:w="0" w:type="dxa"/>
          <w:right w:w="0" w:type="dxa"/>
        </w:tblCellMar>
        <w:tblLook w:val="04A0" w:firstRow="1" w:lastRow="0" w:firstColumn="1" w:lastColumn="0" w:noHBand="0" w:noVBand="1"/>
      </w:tblPr>
      <w:tblGrid>
        <w:gridCol w:w="3969"/>
        <w:gridCol w:w="6520"/>
      </w:tblGrid>
      <w:tr w:rsidR="00A12802" w14:paraId="519A02FA"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E926783" w14:textId="77777777" w:rsidR="00A12802" w:rsidRDefault="000B5AF9">
            <w:pPr>
              <w:spacing w:after="0" w:line="259" w:lineRule="auto"/>
              <w:ind w:left="35" w:firstLine="0"/>
            </w:pPr>
            <w:r>
              <w:rPr>
                <w:b/>
                <w:color w:val="0070C0"/>
                <w:sz w:val="18"/>
              </w:rPr>
              <w:t xml:space="preserve">Coumarin (91-64-5) </w:t>
            </w:r>
          </w:p>
        </w:tc>
      </w:tr>
      <w:tr w:rsidR="00A12802" w14:paraId="27720901"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1C710A5D" w14:textId="77777777" w:rsidR="00A12802" w:rsidRDefault="000B5AF9">
            <w:pPr>
              <w:spacing w:after="0" w:line="259" w:lineRule="auto"/>
              <w:ind w:left="35" w:firstLine="0"/>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37A74796" w14:textId="77777777" w:rsidR="00A12802" w:rsidRDefault="000B5AF9">
            <w:pPr>
              <w:spacing w:after="0" w:line="259" w:lineRule="auto"/>
              <w:ind w:left="36" w:firstLine="0"/>
            </w:pPr>
            <w:r>
              <w:t xml:space="preserve">Non rapidement dégradable </w:t>
            </w:r>
          </w:p>
        </w:tc>
      </w:tr>
      <w:tr w:rsidR="00A12802" w14:paraId="3C1BE3D6"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5CD03817" w14:textId="77777777" w:rsidR="00A12802" w:rsidRPr="000B5AF9" w:rsidRDefault="000B5AF9">
            <w:pPr>
              <w:spacing w:after="0" w:line="259" w:lineRule="auto"/>
              <w:ind w:left="35" w:right="-22" w:firstLine="0"/>
              <w:jc w:val="both"/>
              <w:rPr>
                <w:lang w:val="en-US"/>
              </w:rPr>
            </w:pPr>
            <w:r w:rsidRPr="000B5AF9">
              <w:rPr>
                <w:b/>
                <w:color w:val="0070C0"/>
                <w:sz w:val="18"/>
                <w:lang w:val="en-US"/>
              </w:rPr>
              <w:t>(3R-(3a,3ab,6a,7b,8aa))-Octahydro-6-methoxy-</w:t>
            </w:r>
          </w:p>
        </w:tc>
        <w:tc>
          <w:tcPr>
            <w:tcW w:w="6519" w:type="dxa"/>
            <w:tcBorders>
              <w:top w:val="double" w:sz="4" w:space="0" w:color="0070C0"/>
              <w:left w:val="nil"/>
              <w:bottom w:val="single" w:sz="4" w:space="0" w:color="0070C0"/>
              <w:right w:val="single" w:sz="4" w:space="0" w:color="0070C0"/>
            </w:tcBorders>
            <w:shd w:val="clear" w:color="auto" w:fill="BDD6EE"/>
          </w:tcPr>
          <w:p w14:paraId="3B04A432" w14:textId="77777777" w:rsidR="00A12802" w:rsidRDefault="000B5AF9">
            <w:pPr>
              <w:spacing w:after="0" w:line="259" w:lineRule="auto"/>
              <w:ind w:left="0" w:firstLine="0"/>
            </w:pPr>
            <w:r>
              <w:rPr>
                <w:b/>
                <w:color w:val="0070C0"/>
                <w:sz w:val="18"/>
              </w:rPr>
              <w:t xml:space="preserve">3,6,8,8-tetramethyl-1H-3a,7-methanoazulene (19870-74-7) </w:t>
            </w:r>
          </w:p>
        </w:tc>
      </w:tr>
      <w:tr w:rsidR="00A12802" w14:paraId="7C6E7984" w14:textId="77777777">
        <w:trPr>
          <w:trHeight w:val="369"/>
        </w:trPr>
        <w:tc>
          <w:tcPr>
            <w:tcW w:w="3969" w:type="dxa"/>
            <w:tcBorders>
              <w:top w:val="single" w:sz="4" w:space="0" w:color="0070C0"/>
              <w:left w:val="single" w:sz="4" w:space="0" w:color="0070C0"/>
              <w:bottom w:val="single" w:sz="4" w:space="0" w:color="0070C0"/>
              <w:right w:val="single" w:sz="4" w:space="0" w:color="0070C0"/>
            </w:tcBorders>
          </w:tcPr>
          <w:p w14:paraId="15006222" w14:textId="77777777" w:rsidR="00A12802" w:rsidRDefault="000B5AF9">
            <w:pPr>
              <w:spacing w:after="0" w:line="259" w:lineRule="auto"/>
              <w:ind w:left="35"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4AC18094" w14:textId="77777777" w:rsidR="00A12802" w:rsidRDefault="000B5AF9">
            <w:pPr>
              <w:spacing w:after="0" w:line="259" w:lineRule="auto"/>
              <w:ind w:left="36" w:firstLine="0"/>
            </w:pPr>
            <w:r>
              <w:t xml:space="preserve">Non rapidement dégradable </w:t>
            </w:r>
          </w:p>
        </w:tc>
      </w:tr>
    </w:tbl>
    <w:p w14:paraId="3538AF4B"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3B02D340"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AA9B147" w14:textId="77777777" w:rsidR="00A12802" w:rsidRDefault="000B5AF9">
            <w:pPr>
              <w:spacing w:after="0" w:line="259" w:lineRule="auto"/>
              <w:ind w:left="0" w:firstLine="0"/>
            </w:pPr>
            <w:r>
              <w:rPr>
                <w:b/>
                <w:color w:val="0070C0"/>
                <w:sz w:val="18"/>
              </w:rPr>
              <w:t xml:space="preserve">1,3-Benzodioxole-5-carboxaldehyde (120-57-0) </w:t>
            </w:r>
          </w:p>
        </w:tc>
      </w:tr>
      <w:tr w:rsidR="00A12802" w14:paraId="4257C815"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766F0BA6"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1D1ED17F" w14:textId="77777777" w:rsidR="00A12802" w:rsidRDefault="000B5AF9">
            <w:pPr>
              <w:spacing w:after="0" w:line="259" w:lineRule="auto"/>
              <w:ind w:left="1" w:firstLine="0"/>
            </w:pPr>
            <w:r>
              <w:t xml:space="preserve">Non rapidement dégradable </w:t>
            </w:r>
          </w:p>
        </w:tc>
      </w:tr>
      <w:tr w:rsidR="00A12802" w14:paraId="5C38C3D4" w14:textId="77777777">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3CA3AA64" w14:textId="77777777" w:rsidR="00A12802" w:rsidRDefault="000B5AF9">
            <w:pPr>
              <w:spacing w:after="0" w:line="259" w:lineRule="auto"/>
              <w:ind w:left="0" w:firstLine="0"/>
            </w:pPr>
            <w:r>
              <w:rPr>
                <w:b/>
                <w:color w:val="0070C0"/>
                <w:sz w:val="18"/>
              </w:rPr>
              <w:t xml:space="preserve">3,7-Dimethyl-1,6-nonadien-3-ol (10339-55-6) </w:t>
            </w:r>
          </w:p>
        </w:tc>
        <w:tc>
          <w:tcPr>
            <w:tcW w:w="6519" w:type="dxa"/>
            <w:tcBorders>
              <w:top w:val="double" w:sz="4" w:space="0" w:color="0070C0"/>
              <w:left w:val="nil"/>
              <w:bottom w:val="single" w:sz="4" w:space="0" w:color="0070C0"/>
              <w:right w:val="single" w:sz="4" w:space="0" w:color="0070C0"/>
            </w:tcBorders>
            <w:shd w:val="clear" w:color="auto" w:fill="BDD6EE"/>
          </w:tcPr>
          <w:p w14:paraId="6DCC9338" w14:textId="77777777" w:rsidR="00A12802" w:rsidRDefault="00A12802">
            <w:pPr>
              <w:spacing w:after="160" w:line="259" w:lineRule="auto"/>
              <w:ind w:left="0" w:firstLine="0"/>
            </w:pPr>
          </w:p>
        </w:tc>
      </w:tr>
      <w:tr w:rsidR="00A12802" w14:paraId="02FE5074" w14:textId="77777777">
        <w:trPr>
          <w:trHeight w:val="366"/>
        </w:trPr>
        <w:tc>
          <w:tcPr>
            <w:tcW w:w="3969" w:type="dxa"/>
            <w:tcBorders>
              <w:top w:val="single" w:sz="4" w:space="0" w:color="0070C0"/>
              <w:left w:val="single" w:sz="4" w:space="0" w:color="0070C0"/>
              <w:bottom w:val="single" w:sz="4" w:space="0" w:color="0070C0"/>
              <w:right w:val="single" w:sz="4" w:space="0" w:color="0070C0"/>
            </w:tcBorders>
          </w:tcPr>
          <w:p w14:paraId="08BD78DB"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67D21F0E" w14:textId="77777777" w:rsidR="00A12802" w:rsidRDefault="000B5AF9">
            <w:pPr>
              <w:spacing w:after="0" w:line="259" w:lineRule="auto"/>
              <w:ind w:left="1" w:firstLine="0"/>
            </w:pPr>
            <w:r>
              <w:t xml:space="preserve">Non rapidement dégradable </w:t>
            </w:r>
          </w:p>
        </w:tc>
      </w:tr>
    </w:tbl>
    <w:p w14:paraId="716128FC"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rsidRPr="000B5AF9" w14:paraId="1D237004"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76E4A41" w14:textId="77777777" w:rsidR="00A12802" w:rsidRPr="000B5AF9" w:rsidRDefault="000B5AF9">
            <w:pPr>
              <w:spacing w:after="0" w:line="259" w:lineRule="auto"/>
              <w:ind w:left="0" w:firstLine="0"/>
              <w:rPr>
                <w:lang w:val="en-US"/>
              </w:rPr>
            </w:pPr>
            <w:r w:rsidRPr="000B5AF9">
              <w:rPr>
                <w:b/>
                <w:color w:val="0070C0"/>
                <w:sz w:val="18"/>
                <w:lang w:val="en-US"/>
              </w:rPr>
              <w:t xml:space="preserve">1-(1,2,3,4,5,6,7,8-Octahydro-2,3,8,8-tetramethyl-2-naphthyl)ethan-1-one (54464-57-2) </w:t>
            </w:r>
          </w:p>
        </w:tc>
      </w:tr>
      <w:tr w:rsidR="00A12802" w14:paraId="09CDC165"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738CF91B"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023D6EBC" w14:textId="77777777" w:rsidR="00A12802" w:rsidRDefault="000B5AF9">
            <w:pPr>
              <w:spacing w:after="0" w:line="259" w:lineRule="auto"/>
              <w:ind w:left="1" w:firstLine="0"/>
            </w:pPr>
            <w:r>
              <w:t xml:space="preserve">Non rapidement dégradable </w:t>
            </w:r>
          </w:p>
        </w:tc>
      </w:tr>
    </w:tbl>
    <w:p w14:paraId="358101C8" w14:textId="77777777" w:rsidR="00A12802" w:rsidRDefault="000B5AF9">
      <w:pPr>
        <w:spacing w:after="5" w:line="259" w:lineRule="auto"/>
        <w:ind w:left="0" w:firstLine="0"/>
        <w:jc w:val="both"/>
      </w:pPr>
      <w:r>
        <w:rPr>
          <w:sz w:val="2"/>
        </w:rPr>
        <w:t xml:space="preserve"> </w:t>
      </w:r>
    </w:p>
    <w:tbl>
      <w:tblPr>
        <w:tblStyle w:val="TableGrid"/>
        <w:tblW w:w="10489" w:type="dxa"/>
        <w:tblInd w:w="6" w:type="dxa"/>
        <w:tblCellMar>
          <w:top w:w="42" w:type="dxa"/>
          <w:left w:w="56" w:type="dxa"/>
          <w:bottom w:w="0" w:type="dxa"/>
          <w:right w:w="115" w:type="dxa"/>
        </w:tblCellMar>
        <w:tblLook w:val="04A0" w:firstRow="1" w:lastRow="0" w:firstColumn="1" w:lastColumn="0" w:noHBand="0" w:noVBand="1"/>
      </w:tblPr>
      <w:tblGrid>
        <w:gridCol w:w="3969"/>
        <w:gridCol w:w="6520"/>
      </w:tblGrid>
      <w:tr w:rsidR="00A12802" w14:paraId="43E4C63A" w14:textId="77777777">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312E2812" w14:textId="77777777" w:rsidR="00A12802" w:rsidRDefault="000B5AF9">
            <w:pPr>
              <w:spacing w:after="0" w:line="259" w:lineRule="auto"/>
              <w:ind w:left="0" w:firstLine="0"/>
            </w:pPr>
            <w:r>
              <w:rPr>
                <w:b/>
                <w:color w:val="0070C0"/>
                <w:sz w:val="18"/>
              </w:rPr>
              <w:t>Hexyl 2-</w:t>
            </w:r>
            <w:r>
              <w:rPr>
                <w:b/>
                <w:color w:val="0070C0"/>
                <w:sz w:val="18"/>
              </w:rPr>
              <w:t xml:space="preserve">hydroxybenzoate (6259-76-3) </w:t>
            </w:r>
          </w:p>
        </w:tc>
        <w:tc>
          <w:tcPr>
            <w:tcW w:w="6519" w:type="dxa"/>
            <w:tcBorders>
              <w:top w:val="single" w:sz="4" w:space="0" w:color="0070C0"/>
              <w:left w:val="nil"/>
              <w:bottom w:val="single" w:sz="4" w:space="0" w:color="0070C0"/>
              <w:right w:val="single" w:sz="4" w:space="0" w:color="0070C0"/>
            </w:tcBorders>
            <w:shd w:val="clear" w:color="auto" w:fill="BDD6EE"/>
          </w:tcPr>
          <w:p w14:paraId="52C3FD99" w14:textId="77777777" w:rsidR="00A12802" w:rsidRDefault="00A12802">
            <w:pPr>
              <w:spacing w:after="160" w:line="259" w:lineRule="auto"/>
              <w:ind w:left="0" w:firstLine="0"/>
            </w:pPr>
          </w:p>
        </w:tc>
      </w:tr>
      <w:tr w:rsidR="00A12802" w14:paraId="0C3C38B8"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3A956B46"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11412BDB" w14:textId="77777777" w:rsidR="00A12802" w:rsidRDefault="000B5AF9">
            <w:pPr>
              <w:spacing w:after="0" w:line="259" w:lineRule="auto"/>
              <w:ind w:left="1" w:firstLine="0"/>
            </w:pPr>
            <w:r>
              <w:t xml:space="preserve">Non rapidement dégradable </w:t>
            </w:r>
          </w:p>
        </w:tc>
      </w:tr>
      <w:tr w:rsidR="00A12802" w14:paraId="3D326FD1"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D589B3E" w14:textId="77777777" w:rsidR="00A12802" w:rsidRDefault="000B5AF9">
            <w:pPr>
              <w:spacing w:after="0" w:line="259" w:lineRule="auto"/>
              <w:ind w:left="0" w:firstLine="0"/>
            </w:pPr>
            <w:r>
              <w:rPr>
                <w:b/>
                <w:color w:val="0070C0"/>
                <w:sz w:val="18"/>
              </w:rPr>
              <w:t xml:space="preserve">Salicylate de benzyle (118-58-1) </w:t>
            </w:r>
          </w:p>
        </w:tc>
        <w:tc>
          <w:tcPr>
            <w:tcW w:w="6519" w:type="dxa"/>
            <w:tcBorders>
              <w:top w:val="double" w:sz="4" w:space="0" w:color="0070C0"/>
              <w:left w:val="nil"/>
              <w:bottom w:val="single" w:sz="4" w:space="0" w:color="0070C0"/>
              <w:right w:val="single" w:sz="4" w:space="0" w:color="0070C0"/>
            </w:tcBorders>
            <w:shd w:val="clear" w:color="auto" w:fill="BDD6EE"/>
          </w:tcPr>
          <w:p w14:paraId="4B48A6C3" w14:textId="77777777" w:rsidR="00A12802" w:rsidRDefault="00A12802">
            <w:pPr>
              <w:spacing w:after="160" w:line="259" w:lineRule="auto"/>
              <w:ind w:left="0" w:firstLine="0"/>
            </w:pPr>
          </w:p>
        </w:tc>
      </w:tr>
      <w:tr w:rsidR="00A12802" w14:paraId="555257F5"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52F86AC2" w14:textId="77777777" w:rsidR="00A12802" w:rsidRDefault="000B5AF9">
            <w:pPr>
              <w:spacing w:after="0" w:line="259" w:lineRule="auto"/>
              <w:ind w:left="0" w:firstLine="0"/>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1F247968" w14:textId="77777777" w:rsidR="00A12802" w:rsidRDefault="000B5AF9">
            <w:pPr>
              <w:spacing w:after="0" w:line="259" w:lineRule="auto"/>
              <w:ind w:left="1" w:firstLine="0"/>
            </w:pPr>
            <w:r>
              <w:t xml:space="preserve">Non rapidement dégradable </w:t>
            </w:r>
          </w:p>
        </w:tc>
      </w:tr>
    </w:tbl>
    <w:p w14:paraId="53052F4A" w14:textId="77777777" w:rsidR="00A12802" w:rsidRDefault="000B5AF9">
      <w:pPr>
        <w:pStyle w:val="Titre2"/>
        <w:spacing w:after="0"/>
        <w:ind w:left="24"/>
      </w:pPr>
      <w:r>
        <w:t xml:space="preserve">12.3. Potentiel de bioaccumulation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15117871"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8F40932" w14:textId="77777777" w:rsidR="00A12802" w:rsidRDefault="000B5AF9">
            <w:pPr>
              <w:spacing w:after="0" w:line="259" w:lineRule="auto"/>
              <w:ind w:left="0" w:firstLine="0"/>
            </w:pPr>
            <w:proofErr w:type="gramStart"/>
            <w:r>
              <w:rPr>
                <w:b/>
                <w:color w:val="0070C0"/>
                <w:sz w:val="18"/>
              </w:rPr>
              <w:t>géraniol;</w:t>
            </w:r>
            <w:proofErr w:type="gramEnd"/>
            <w:r>
              <w:rPr>
                <w:b/>
                <w:color w:val="0070C0"/>
                <w:sz w:val="18"/>
              </w:rPr>
              <w:t xml:space="preserve"> (2E)-3,7-</w:t>
            </w:r>
            <w:r>
              <w:rPr>
                <w:b/>
                <w:color w:val="0070C0"/>
                <w:sz w:val="18"/>
              </w:rPr>
              <w:t xml:space="preserve">diméthylocta-2,6-dién-1-ol (106-24-1) </w:t>
            </w:r>
          </w:p>
        </w:tc>
      </w:tr>
      <w:tr w:rsidR="00A12802" w14:paraId="2C8831AC"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5A464025"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5417B504" w14:textId="77777777" w:rsidR="00A12802" w:rsidRDefault="000B5AF9">
            <w:pPr>
              <w:spacing w:after="0" w:line="259" w:lineRule="auto"/>
              <w:ind w:left="1" w:firstLine="0"/>
            </w:pPr>
            <w:r>
              <w:t xml:space="preserve">3,56 </w:t>
            </w:r>
          </w:p>
        </w:tc>
      </w:tr>
    </w:tbl>
    <w:p w14:paraId="7FE65771"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rsidRPr="000B5AF9" w14:paraId="4812E21E"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42B58096" w14:textId="77777777" w:rsidR="00A12802" w:rsidRPr="000B5AF9" w:rsidRDefault="000B5AF9">
            <w:pPr>
              <w:spacing w:after="0" w:line="259" w:lineRule="auto"/>
              <w:ind w:left="0" w:firstLine="0"/>
              <w:rPr>
                <w:lang w:val="en-US"/>
              </w:rPr>
            </w:pPr>
            <w:r w:rsidRPr="000B5AF9">
              <w:rPr>
                <w:b/>
                <w:color w:val="0070C0"/>
                <w:sz w:val="18"/>
                <w:lang w:val="en-US"/>
              </w:rPr>
              <w:t xml:space="preserve">3-Methyl-4-(2,6,6-trimethyl-2-cyclohexenyl)-3-buten-2-one (127-51-5) </w:t>
            </w:r>
          </w:p>
        </w:tc>
      </w:tr>
      <w:tr w:rsidR="00A12802" w14:paraId="51566E92"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17797AC2"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double" w:sz="4" w:space="0" w:color="0070C0"/>
              <w:right w:val="single" w:sz="4" w:space="0" w:color="0070C0"/>
            </w:tcBorders>
          </w:tcPr>
          <w:p w14:paraId="2A67207F" w14:textId="77777777" w:rsidR="00A12802" w:rsidRDefault="000B5AF9">
            <w:pPr>
              <w:spacing w:after="0" w:line="259" w:lineRule="auto"/>
              <w:ind w:left="1" w:firstLine="0"/>
            </w:pPr>
            <w:r>
              <w:t xml:space="preserve">4,7 </w:t>
            </w:r>
            <w:proofErr w:type="gramStart"/>
            <w:r>
              <w:t>Source:</w:t>
            </w:r>
            <w:proofErr w:type="gramEnd"/>
            <w:r>
              <w:t xml:space="preserve"> ECHA Registered substances </w:t>
            </w:r>
          </w:p>
        </w:tc>
      </w:tr>
      <w:tr w:rsidR="00A12802" w14:paraId="0541F11F"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BDCA6FC" w14:textId="77777777" w:rsidR="00A12802" w:rsidRDefault="000B5AF9">
            <w:pPr>
              <w:spacing w:after="0" w:line="259" w:lineRule="auto"/>
              <w:ind w:left="0" w:firstLine="0"/>
            </w:pPr>
            <w:r>
              <w:rPr>
                <w:b/>
                <w:color w:val="0070C0"/>
                <w:sz w:val="18"/>
              </w:rPr>
              <w:t xml:space="preserve">Geranyl acetate (105-87-3) </w:t>
            </w:r>
          </w:p>
        </w:tc>
        <w:tc>
          <w:tcPr>
            <w:tcW w:w="6519" w:type="dxa"/>
            <w:tcBorders>
              <w:top w:val="double" w:sz="4" w:space="0" w:color="0070C0"/>
              <w:left w:val="nil"/>
              <w:bottom w:val="single" w:sz="4" w:space="0" w:color="0070C0"/>
              <w:right w:val="single" w:sz="4" w:space="0" w:color="0070C0"/>
            </w:tcBorders>
            <w:shd w:val="clear" w:color="auto" w:fill="BDD6EE"/>
          </w:tcPr>
          <w:p w14:paraId="5AFF0A7B" w14:textId="77777777" w:rsidR="00A12802" w:rsidRDefault="00A12802">
            <w:pPr>
              <w:spacing w:after="160" w:line="259" w:lineRule="auto"/>
              <w:ind w:left="0" w:firstLine="0"/>
            </w:pPr>
          </w:p>
        </w:tc>
      </w:tr>
      <w:tr w:rsidR="00A12802" w14:paraId="265D1210"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4DCBDCF8"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20E90477" w14:textId="77777777" w:rsidR="00A12802" w:rsidRDefault="000B5AF9">
            <w:pPr>
              <w:spacing w:after="0" w:line="259" w:lineRule="auto"/>
              <w:ind w:left="1" w:firstLine="0"/>
            </w:pPr>
            <w:r>
              <w:t xml:space="preserve">4,04 </w:t>
            </w:r>
            <w:proofErr w:type="gramStart"/>
            <w:r>
              <w:t>Source:</w:t>
            </w:r>
            <w:proofErr w:type="gramEnd"/>
            <w:r>
              <w:t xml:space="preserve"> ECHA </w:t>
            </w:r>
          </w:p>
        </w:tc>
      </w:tr>
    </w:tbl>
    <w:p w14:paraId="5B8AB891"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2C8FDCED"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3D77AD3" w14:textId="77777777" w:rsidR="00A12802" w:rsidRDefault="000B5AF9">
            <w:pPr>
              <w:spacing w:after="0" w:line="259" w:lineRule="auto"/>
              <w:ind w:left="0" w:firstLine="0"/>
            </w:pPr>
            <w:r>
              <w:rPr>
                <w:b/>
                <w:color w:val="0070C0"/>
                <w:sz w:val="18"/>
              </w:rPr>
              <w:t xml:space="preserve">1,1,2,3,3-pentamethyl-2,5,6,7-tetrahydroinden-4-one (33704-61-9) </w:t>
            </w:r>
          </w:p>
        </w:tc>
      </w:tr>
      <w:tr w:rsidR="00A12802" w14:paraId="72A41BD4"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261B35B5" w14:textId="77777777" w:rsidR="00A12802" w:rsidRDefault="000B5AF9">
            <w:pPr>
              <w:spacing w:after="0" w:line="259" w:lineRule="auto"/>
              <w:ind w:left="0" w:firstLine="0"/>
            </w:pPr>
            <w:r>
              <w:t>Coefficient de partage n-</w:t>
            </w:r>
            <w:r>
              <w:t xml:space="preserve">octanol/eau (Log Pow) </w:t>
            </w:r>
          </w:p>
        </w:tc>
        <w:tc>
          <w:tcPr>
            <w:tcW w:w="6519" w:type="dxa"/>
            <w:tcBorders>
              <w:top w:val="single" w:sz="4" w:space="0" w:color="0070C0"/>
              <w:left w:val="single" w:sz="4" w:space="0" w:color="0070C0"/>
              <w:bottom w:val="double" w:sz="4" w:space="0" w:color="0070C0"/>
              <w:right w:val="single" w:sz="4" w:space="0" w:color="0070C0"/>
            </w:tcBorders>
          </w:tcPr>
          <w:p w14:paraId="7CE830C6" w14:textId="77777777" w:rsidR="00A12802" w:rsidRDefault="000B5AF9">
            <w:pPr>
              <w:spacing w:after="0" w:line="259" w:lineRule="auto"/>
              <w:ind w:left="1" w:firstLine="0"/>
            </w:pPr>
            <w:r>
              <w:t xml:space="preserve">4,12 </w:t>
            </w:r>
            <w:proofErr w:type="gramStart"/>
            <w:r>
              <w:t>Source:</w:t>
            </w:r>
            <w:proofErr w:type="gramEnd"/>
            <w:r>
              <w:t xml:space="preserve"> ECHA </w:t>
            </w:r>
          </w:p>
        </w:tc>
      </w:tr>
      <w:tr w:rsidR="00A12802" w14:paraId="727A6136" w14:textId="77777777">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1CCC969E" w14:textId="77777777" w:rsidR="00A12802" w:rsidRDefault="000B5AF9">
            <w:pPr>
              <w:spacing w:after="0" w:line="259" w:lineRule="auto"/>
              <w:ind w:left="0" w:firstLine="0"/>
            </w:pPr>
            <w:r>
              <w:rPr>
                <w:b/>
                <w:color w:val="0070C0"/>
                <w:sz w:val="18"/>
              </w:rPr>
              <w:t xml:space="preserve">Coumarin (91-64-5) </w:t>
            </w:r>
          </w:p>
        </w:tc>
        <w:tc>
          <w:tcPr>
            <w:tcW w:w="6519" w:type="dxa"/>
            <w:tcBorders>
              <w:top w:val="double" w:sz="4" w:space="0" w:color="0070C0"/>
              <w:left w:val="nil"/>
              <w:bottom w:val="single" w:sz="4" w:space="0" w:color="0070C0"/>
              <w:right w:val="single" w:sz="4" w:space="0" w:color="0070C0"/>
            </w:tcBorders>
            <w:shd w:val="clear" w:color="auto" w:fill="BDD6EE"/>
          </w:tcPr>
          <w:p w14:paraId="6FBAF5F3" w14:textId="77777777" w:rsidR="00A12802" w:rsidRDefault="00A12802">
            <w:pPr>
              <w:spacing w:after="160" w:line="259" w:lineRule="auto"/>
              <w:ind w:left="0" w:firstLine="0"/>
            </w:pPr>
          </w:p>
        </w:tc>
      </w:tr>
      <w:tr w:rsidR="00A12802" w:rsidRPr="000B5AF9" w14:paraId="29A334E1"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5BF05139"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2D68D43F" w14:textId="77777777" w:rsidR="00A12802" w:rsidRPr="000B5AF9" w:rsidRDefault="000B5AF9">
            <w:pPr>
              <w:spacing w:after="0" w:line="259" w:lineRule="auto"/>
              <w:ind w:left="1" w:firstLine="0"/>
              <w:rPr>
                <w:lang w:val="en-US"/>
              </w:rPr>
            </w:pPr>
            <w:r w:rsidRPr="000B5AF9">
              <w:rPr>
                <w:lang w:val="en-US"/>
              </w:rPr>
              <w:t xml:space="preserve">1,39 Source: International Chemical Safety Cards </w:t>
            </w:r>
          </w:p>
        </w:tc>
      </w:tr>
    </w:tbl>
    <w:p w14:paraId="753053DB" w14:textId="77777777" w:rsidR="00A12802" w:rsidRPr="000B5AF9" w:rsidRDefault="000B5AF9">
      <w:pPr>
        <w:spacing w:after="5" w:line="259" w:lineRule="auto"/>
        <w:ind w:left="0" w:firstLine="0"/>
        <w:rPr>
          <w:lang w:val="en-US"/>
        </w:rPr>
      </w:pPr>
      <w:r w:rsidRPr="000B5AF9">
        <w:rPr>
          <w:sz w:val="2"/>
          <w:lang w:val="en-US"/>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6554FF47"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A0DFAA2" w14:textId="77777777" w:rsidR="00A12802" w:rsidRDefault="000B5AF9">
            <w:pPr>
              <w:spacing w:after="0" w:line="259" w:lineRule="auto"/>
              <w:ind w:left="0" w:firstLine="0"/>
            </w:pPr>
            <w:r>
              <w:rPr>
                <w:b/>
                <w:color w:val="0070C0"/>
                <w:sz w:val="18"/>
              </w:rPr>
              <w:t xml:space="preserve">1,3-Benzodioxole-5-carboxaldehyde (120-57-0) </w:t>
            </w:r>
          </w:p>
        </w:tc>
      </w:tr>
      <w:tr w:rsidR="00A12802" w14:paraId="2C67E320"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08D22C40" w14:textId="77777777" w:rsidR="00A12802" w:rsidRDefault="000B5AF9">
            <w:pPr>
              <w:spacing w:after="0" w:line="259" w:lineRule="auto"/>
              <w:ind w:left="0" w:firstLine="0"/>
            </w:pPr>
            <w:r>
              <w:lastRenderedPageBreak/>
              <w:t xml:space="preserve">Coefficient de partage n-octanol/eau (Log Pow) </w:t>
            </w:r>
          </w:p>
        </w:tc>
        <w:tc>
          <w:tcPr>
            <w:tcW w:w="6519" w:type="dxa"/>
            <w:tcBorders>
              <w:top w:val="single" w:sz="4" w:space="0" w:color="0070C0"/>
              <w:left w:val="single" w:sz="4" w:space="0" w:color="0070C0"/>
              <w:bottom w:val="double" w:sz="4" w:space="0" w:color="0070C0"/>
              <w:right w:val="single" w:sz="4" w:space="0" w:color="0070C0"/>
            </w:tcBorders>
          </w:tcPr>
          <w:p w14:paraId="01F8447B" w14:textId="77777777" w:rsidR="00A12802" w:rsidRDefault="000B5AF9">
            <w:pPr>
              <w:spacing w:after="0" w:line="259" w:lineRule="auto"/>
              <w:ind w:left="1" w:firstLine="0"/>
            </w:pPr>
            <w:r>
              <w:t xml:space="preserve">1,05 </w:t>
            </w:r>
          </w:p>
        </w:tc>
      </w:tr>
      <w:tr w:rsidR="00A12802" w14:paraId="01541DC8" w14:textId="77777777">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2880FE32" w14:textId="77777777" w:rsidR="00A12802" w:rsidRDefault="000B5AF9">
            <w:pPr>
              <w:spacing w:after="0" w:line="259" w:lineRule="auto"/>
              <w:ind w:left="0" w:firstLine="0"/>
            </w:pPr>
            <w:r>
              <w:rPr>
                <w:b/>
                <w:color w:val="0070C0"/>
                <w:sz w:val="18"/>
              </w:rPr>
              <w:t xml:space="preserve">3,7-Dimethyl-1,6-nonadien-3-ol (10339-55-6) </w:t>
            </w:r>
          </w:p>
        </w:tc>
        <w:tc>
          <w:tcPr>
            <w:tcW w:w="6519" w:type="dxa"/>
            <w:tcBorders>
              <w:top w:val="double" w:sz="4" w:space="0" w:color="0070C0"/>
              <w:left w:val="nil"/>
              <w:bottom w:val="single" w:sz="4" w:space="0" w:color="0070C0"/>
              <w:right w:val="single" w:sz="4" w:space="0" w:color="0070C0"/>
            </w:tcBorders>
            <w:shd w:val="clear" w:color="auto" w:fill="BDD6EE"/>
          </w:tcPr>
          <w:p w14:paraId="77A49E26" w14:textId="77777777" w:rsidR="00A12802" w:rsidRDefault="00A12802">
            <w:pPr>
              <w:spacing w:after="160" w:line="259" w:lineRule="auto"/>
              <w:ind w:left="0" w:firstLine="0"/>
            </w:pPr>
          </w:p>
        </w:tc>
      </w:tr>
      <w:tr w:rsidR="00A12802" w14:paraId="6F2D6EC0" w14:textId="77777777">
        <w:trPr>
          <w:trHeight w:val="366"/>
        </w:trPr>
        <w:tc>
          <w:tcPr>
            <w:tcW w:w="3969" w:type="dxa"/>
            <w:tcBorders>
              <w:top w:val="single" w:sz="4" w:space="0" w:color="0070C0"/>
              <w:left w:val="single" w:sz="4" w:space="0" w:color="0070C0"/>
              <w:bottom w:val="single" w:sz="4" w:space="0" w:color="0070C0"/>
              <w:right w:val="single" w:sz="4" w:space="0" w:color="0070C0"/>
            </w:tcBorders>
          </w:tcPr>
          <w:p w14:paraId="13072C72"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1540BA08" w14:textId="77777777" w:rsidR="00A12802" w:rsidRDefault="000B5AF9">
            <w:pPr>
              <w:spacing w:after="0" w:line="259" w:lineRule="auto"/>
              <w:ind w:left="1" w:firstLine="0"/>
            </w:pPr>
            <w:r>
              <w:t xml:space="preserve">3,3 </w:t>
            </w:r>
            <w:proofErr w:type="gramStart"/>
            <w:r>
              <w:t>Source:</w:t>
            </w:r>
            <w:proofErr w:type="gramEnd"/>
            <w:r>
              <w:t xml:space="preserve"> ECHA </w:t>
            </w:r>
          </w:p>
        </w:tc>
      </w:tr>
    </w:tbl>
    <w:p w14:paraId="3CFEB9E4"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rsidRPr="000B5AF9" w14:paraId="71165364"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32E44E9" w14:textId="77777777" w:rsidR="00A12802" w:rsidRPr="000B5AF9" w:rsidRDefault="000B5AF9">
            <w:pPr>
              <w:spacing w:after="0" w:line="259" w:lineRule="auto"/>
              <w:ind w:left="0" w:firstLine="0"/>
              <w:rPr>
                <w:lang w:val="en-US"/>
              </w:rPr>
            </w:pPr>
            <w:r w:rsidRPr="000B5AF9">
              <w:rPr>
                <w:b/>
                <w:color w:val="0070C0"/>
                <w:sz w:val="18"/>
                <w:lang w:val="en-US"/>
              </w:rPr>
              <w:t>1-(1,2,3,4,5,6,7,8-Octahydro-2,3,8,8-tetramethyl-2-naphthyl)ethan-1-</w:t>
            </w:r>
            <w:r w:rsidRPr="000B5AF9">
              <w:rPr>
                <w:b/>
                <w:color w:val="0070C0"/>
                <w:sz w:val="18"/>
                <w:lang w:val="en-US"/>
              </w:rPr>
              <w:t xml:space="preserve">one (54464-57-2) </w:t>
            </w:r>
          </w:p>
        </w:tc>
      </w:tr>
      <w:tr w:rsidR="00A12802" w14:paraId="57664186" w14:textId="77777777">
        <w:trPr>
          <w:trHeight w:val="369"/>
        </w:trPr>
        <w:tc>
          <w:tcPr>
            <w:tcW w:w="3969" w:type="dxa"/>
            <w:tcBorders>
              <w:top w:val="single" w:sz="4" w:space="0" w:color="0070C0"/>
              <w:left w:val="single" w:sz="4" w:space="0" w:color="0070C0"/>
              <w:bottom w:val="single" w:sz="4" w:space="0" w:color="0070C0"/>
              <w:right w:val="single" w:sz="4" w:space="0" w:color="0070C0"/>
            </w:tcBorders>
          </w:tcPr>
          <w:p w14:paraId="008A1EBD"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4DC9F26E" w14:textId="77777777" w:rsidR="00A12802" w:rsidRDefault="000B5AF9">
            <w:pPr>
              <w:spacing w:after="0" w:line="259" w:lineRule="auto"/>
              <w:ind w:left="1" w:firstLine="0"/>
            </w:pPr>
            <w:r>
              <w:t xml:space="preserve">5,18 </w:t>
            </w:r>
            <w:proofErr w:type="gramStart"/>
            <w:r>
              <w:t>Source:</w:t>
            </w:r>
            <w:proofErr w:type="gramEnd"/>
            <w:r>
              <w:t xml:space="preserve"> Episuite </w:t>
            </w:r>
          </w:p>
        </w:tc>
      </w:tr>
    </w:tbl>
    <w:p w14:paraId="08EC95A3" w14:textId="77777777" w:rsidR="00A12802" w:rsidRDefault="000B5AF9">
      <w:pPr>
        <w:spacing w:after="5" w:line="259" w:lineRule="auto"/>
        <w:ind w:left="0" w:firstLine="0"/>
      </w:pPr>
      <w:r>
        <w:rPr>
          <w:sz w:val="2"/>
        </w:rPr>
        <w:t xml:space="preserve"> </w:t>
      </w:r>
    </w:p>
    <w:tbl>
      <w:tblPr>
        <w:tblStyle w:val="TableGrid"/>
        <w:tblW w:w="10489" w:type="dxa"/>
        <w:tblInd w:w="6" w:type="dxa"/>
        <w:tblCellMar>
          <w:top w:w="28" w:type="dxa"/>
          <w:left w:w="56" w:type="dxa"/>
          <w:bottom w:w="0" w:type="dxa"/>
          <w:right w:w="115" w:type="dxa"/>
        </w:tblCellMar>
        <w:tblLook w:val="04A0" w:firstRow="1" w:lastRow="0" w:firstColumn="1" w:lastColumn="0" w:noHBand="0" w:noVBand="1"/>
      </w:tblPr>
      <w:tblGrid>
        <w:gridCol w:w="3969"/>
        <w:gridCol w:w="6520"/>
      </w:tblGrid>
      <w:tr w:rsidR="00A12802" w14:paraId="52EC208A"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7354D87" w14:textId="77777777" w:rsidR="00A12802" w:rsidRDefault="000B5AF9">
            <w:pPr>
              <w:spacing w:after="0" w:line="259" w:lineRule="auto"/>
              <w:ind w:left="0" w:firstLine="0"/>
            </w:pPr>
            <w:r>
              <w:rPr>
                <w:b/>
                <w:color w:val="0070C0"/>
                <w:sz w:val="18"/>
              </w:rPr>
              <w:t xml:space="preserve">Hexyl 2-hydroxybenzoate (6259-76-3) </w:t>
            </w:r>
          </w:p>
        </w:tc>
      </w:tr>
      <w:tr w:rsidR="00A12802" w14:paraId="3F864C18" w14:textId="77777777">
        <w:trPr>
          <w:trHeight w:val="407"/>
        </w:trPr>
        <w:tc>
          <w:tcPr>
            <w:tcW w:w="10489" w:type="dxa"/>
            <w:gridSpan w:val="2"/>
            <w:tcBorders>
              <w:top w:val="single" w:sz="4" w:space="0" w:color="0070C0"/>
              <w:left w:val="single" w:sz="4" w:space="0" w:color="0070C0"/>
              <w:bottom w:val="double" w:sz="4" w:space="0" w:color="0070C0"/>
              <w:right w:val="single" w:sz="4" w:space="0" w:color="0070C0"/>
            </w:tcBorders>
          </w:tcPr>
          <w:p w14:paraId="47A92892" w14:textId="77777777" w:rsidR="00A12802" w:rsidRDefault="000B5AF9">
            <w:pPr>
              <w:tabs>
                <w:tab w:val="center" w:pos="5780"/>
              </w:tabs>
              <w:spacing w:after="0" w:line="259" w:lineRule="auto"/>
              <w:ind w:left="0" w:firstLine="0"/>
            </w:pPr>
            <w:r>
              <w:t xml:space="preserve">Coefficient de partage n-octanol/eau (Log Pow) </w:t>
            </w:r>
            <w:r>
              <w:tab/>
            </w:r>
            <w:r>
              <w:rPr>
                <w:rFonts w:ascii="Calibri" w:eastAsia="Calibri" w:hAnsi="Calibri" w:cs="Calibri"/>
                <w:noProof/>
                <w:sz w:val="22"/>
              </w:rPr>
              <mc:AlternateContent>
                <mc:Choice Requires="wpg">
                  <w:drawing>
                    <wp:inline distT="0" distB="0" distL="0" distR="0" wp14:anchorId="3BC9F38E" wp14:editId="4D9172D7">
                      <wp:extent cx="6096" cy="213360"/>
                      <wp:effectExtent l="0" t="0" r="0" b="0"/>
                      <wp:docPr id="73257" name="Group 73257"/>
                      <wp:cNvGraphicFramePr/>
                      <a:graphic xmlns:a="http://schemas.openxmlformats.org/drawingml/2006/main">
                        <a:graphicData uri="http://schemas.microsoft.com/office/word/2010/wordprocessingGroup">
                          <wpg:wgp>
                            <wpg:cNvGrpSpPr/>
                            <wpg:grpSpPr>
                              <a:xfrm>
                                <a:off x="0" y="0"/>
                                <a:ext cx="6096" cy="213360"/>
                                <a:chOff x="0" y="0"/>
                                <a:chExt cx="6096" cy="213360"/>
                              </a:xfrm>
                            </wpg:grpSpPr>
                            <wps:wsp>
                              <wps:cNvPr id="83945" name="Shape 83945"/>
                              <wps:cNvSpPr/>
                              <wps:spPr>
                                <a:xfrm>
                                  <a:off x="0" y="0"/>
                                  <a:ext cx="9144" cy="36576"/>
                                </a:xfrm>
                                <a:custGeom>
                                  <a:avLst/>
                                  <a:gdLst/>
                                  <a:ahLst/>
                                  <a:cxnLst/>
                                  <a:rect l="0" t="0" r="0" b="0"/>
                                  <a:pathLst>
                                    <a:path w="9144" h="36576">
                                      <a:moveTo>
                                        <a:pt x="0" y="0"/>
                                      </a:moveTo>
                                      <a:lnTo>
                                        <a:pt x="9144" y="0"/>
                                      </a:lnTo>
                                      <a:lnTo>
                                        <a:pt x="9144" y="36576"/>
                                      </a:lnTo>
                                      <a:lnTo>
                                        <a:pt x="0" y="36576"/>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s:wsp>
                              <wps:cNvPr id="83946" name="Shape 83946"/>
                              <wps:cNvSpPr/>
                              <wps:spPr>
                                <a:xfrm>
                                  <a:off x="0" y="36576"/>
                                  <a:ext cx="9144" cy="176784"/>
                                </a:xfrm>
                                <a:custGeom>
                                  <a:avLst/>
                                  <a:gdLst/>
                                  <a:ahLst/>
                                  <a:cxnLst/>
                                  <a:rect l="0" t="0" r="0" b="0"/>
                                  <a:pathLst>
                                    <a:path w="9144" h="176784">
                                      <a:moveTo>
                                        <a:pt x="0" y="0"/>
                                      </a:moveTo>
                                      <a:lnTo>
                                        <a:pt x="9144" y="0"/>
                                      </a:lnTo>
                                      <a:lnTo>
                                        <a:pt x="9144" y="176784"/>
                                      </a:lnTo>
                                      <a:lnTo>
                                        <a:pt x="0" y="176784"/>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g:wgp>
                        </a:graphicData>
                      </a:graphic>
                    </wp:inline>
                  </w:drawing>
                </mc:Choice>
                <mc:Fallback xmlns:a="http://schemas.openxmlformats.org/drawingml/2006/main">
                  <w:pict>
                    <v:group id="Group 73257" style="width:0.479996pt;height:16.8pt;mso-position-horizontal-relative:char;mso-position-vertical-relative:line" coordsize="60,2133">
                      <v:shape id="Shape 83947" style="position:absolute;width:91;height:365;left:0;top:0;" coordsize="9144,36576" path="m0,0l9144,0l9144,36576l0,36576l0,0">
                        <v:stroke weight="0pt" endcap="flat" joinstyle="miter" miterlimit="10" on="false" color="#000000" opacity="0"/>
                        <v:fill on="true" color="#0070c0"/>
                      </v:shape>
                      <v:shape id="Shape 83948" style="position:absolute;width:91;height:1767;left:0;top:365;" coordsize="9144,176784" path="m0,0l9144,0l9144,176784l0,176784l0,0">
                        <v:stroke weight="0pt" endcap="flat" joinstyle="miter" miterlimit="10" on="false" color="#000000" opacity="0"/>
                        <v:fill on="true" color="#0070c0"/>
                      </v:shape>
                    </v:group>
                  </w:pict>
                </mc:Fallback>
              </mc:AlternateContent>
            </w:r>
            <w:r>
              <w:t xml:space="preserve"> 5,06 </w:t>
            </w:r>
            <w:proofErr w:type="gramStart"/>
            <w:r>
              <w:t>Source:</w:t>
            </w:r>
            <w:proofErr w:type="gramEnd"/>
            <w:r>
              <w:t xml:space="preserve"> Quantitative Structure Activity Relation </w:t>
            </w:r>
          </w:p>
        </w:tc>
      </w:tr>
      <w:tr w:rsidR="00A12802" w14:paraId="1C530D17" w14:textId="77777777">
        <w:trPr>
          <w:trHeight w:val="342"/>
        </w:trPr>
        <w:tc>
          <w:tcPr>
            <w:tcW w:w="10489" w:type="dxa"/>
            <w:gridSpan w:val="2"/>
            <w:tcBorders>
              <w:top w:val="double" w:sz="4" w:space="0" w:color="0070C0"/>
              <w:left w:val="single" w:sz="4" w:space="0" w:color="0070C0"/>
              <w:bottom w:val="single" w:sz="4" w:space="0" w:color="0070C0"/>
              <w:right w:val="single" w:sz="4" w:space="0" w:color="0070C0"/>
            </w:tcBorders>
            <w:shd w:val="clear" w:color="auto" w:fill="BDD6EE"/>
          </w:tcPr>
          <w:p w14:paraId="1E221381" w14:textId="77777777" w:rsidR="00A12802" w:rsidRDefault="000B5AF9">
            <w:pPr>
              <w:spacing w:after="0" w:line="259" w:lineRule="auto"/>
              <w:ind w:left="0" w:firstLine="0"/>
            </w:pPr>
            <w:r>
              <w:rPr>
                <w:b/>
                <w:color w:val="0070C0"/>
                <w:sz w:val="18"/>
              </w:rPr>
              <w:t xml:space="preserve">Salicylate de benzyle (118-58-1) </w:t>
            </w:r>
          </w:p>
        </w:tc>
      </w:tr>
      <w:tr w:rsidR="00A12802" w14:paraId="24D540CD"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3929DAF0" w14:textId="77777777" w:rsidR="00A12802" w:rsidRDefault="000B5AF9">
            <w:pPr>
              <w:spacing w:after="0" w:line="259" w:lineRule="auto"/>
              <w:ind w:left="0" w:firstLine="0"/>
            </w:pPr>
            <w:r>
              <w:t xml:space="preserve">Coefficient de partage n-octanol/eau (Log Pow) </w:t>
            </w:r>
          </w:p>
        </w:tc>
        <w:tc>
          <w:tcPr>
            <w:tcW w:w="6519" w:type="dxa"/>
            <w:tcBorders>
              <w:top w:val="single" w:sz="4" w:space="0" w:color="0070C0"/>
              <w:left w:val="single" w:sz="4" w:space="0" w:color="0070C0"/>
              <w:bottom w:val="single" w:sz="4" w:space="0" w:color="0070C0"/>
              <w:right w:val="single" w:sz="4" w:space="0" w:color="0070C0"/>
            </w:tcBorders>
          </w:tcPr>
          <w:p w14:paraId="15C0E9C7" w14:textId="77777777" w:rsidR="00A12802" w:rsidRDefault="000B5AF9">
            <w:pPr>
              <w:spacing w:after="0" w:line="259" w:lineRule="auto"/>
              <w:ind w:left="1" w:firstLine="0"/>
            </w:pPr>
            <w:r>
              <w:t xml:space="preserve">4 </w:t>
            </w:r>
            <w:proofErr w:type="gramStart"/>
            <w:r>
              <w:t>Source:</w:t>
            </w:r>
            <w:proofErr w:type="gramEnd"/>
            <w:r>
              <w:t xml:space="preserve"> ECHA Registered substances </w:t>
            </w:r>
          </w:p>
        </w:tc>
      </w:tr>
    </w:tbl>
    <w:p w14:paraId="2423B338" w14:textId="77777777" w:rsidR="00A12802" w:rsidRDefault="000B5AF9">
      <w:pPr>
        <w:pStyle w:val="Titre2"/>
        <w:spacing w:after="0"/>
        <w:ind w:left="24"/>
      </w:pPr>
      <w:r>
        <w:t xml:space="preserve">12.4. Mobilité dans le sol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5DC4150F" w14:textId="77777777">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89F2E69" w14:textId="77777777" w:rsidR="00A12802" w:rsidRDefault="000B5AF9">
            <w:pPr>
              <w:spacing w:after="0" w:line="259" w:lineRule="auto"/>
              <w:ind w:left="0" w:firstLine="0"/>
            </w:pPr>
            <w:r>
              <w:rPr>
                <w:b/>
                <w:color w:val="0070C0"/>
                <w:sz w:val="18"/>
              </w:rPr>
              <w:t>1,1,2,3,3-pentamethyl-2,5,6,7-</w:t>
            </w:r>
            <w:r>
              <w:rPr>
                <w:b/>
                <w:color w:val="0070C0"/>
                <w:sz w:val="18"/>
              </w:rPr>
              <w:t xml:space="preserve">tetrahydroinden-4-one (33704-61-9) </w:t>
            </w:r>
          </w:p>
        </w:tc>
      </w:tr>
      <w:tr w:rsidR="00A12802" w14:paraId="0591F2E6" w14:textId="77777777">
        <w:trPr>
          <w:trHeight w:val="407"/>
        </w:trPr>
        <w:tc>
          <w:tcPr>
            <w:tcW w:w="3969" w:type="dxa"/>
            <w:tcBorders>
              <w:top w:val="single" w:sz="4" w:space="0" w:color="0070C0"/>
              <w:left w:val="single" w:sz="4" w:space="0" w:color="0070C0"/>
              <w:bottom w:val="double" w:sz="4" w:space="0" w:color="0070C0"/>
              <w:right w:val="single" w:sz="4" w:space="0" w:color="0070C0"/>
            </w:tcBorders>
          </w:tcPr>
          <w:p w14:paraId="4668D304" w14:textId="77777777" w:rsidR="00A12802" w:rsidRDefault="000B5AF9">
            <w:pPr>
              <w:spacing w:after="0" w:line="259" w:lineRule="auto"/>
              <w:ind w:left="0" w:firstLine="0"/>
            </w:pPr>
            <w:r>
              <w:t xml:space="preserve">Mobilité dans le sol </w:t>
            </w:r>
          </w:p>
        </w:tc>
        <w:tc>
          <w:tcPr>
            <w:tcW w:w="6519" w:type="dxa"/>
            <w:tcBorders>
              <w:top w:val="single" w:sz="4" w:space="0" w:color="0070C0"/>
              <w:left w:val="single" w:sz="4" w:space="0" w:color="0070C0"/>
              <w:bottom w:val="double" w:sz="4" w:space="0" w:color="0070C0"/>
              <w:right w:val="single" w:sz="4" w:space="0" w:color="0070C0"/>
            </w:tcBorders>
          </w:tcPr>
          <w:p w14:paraId="3E740FE1" w14:textId="77777777" w:rsidR="00A12802" w:rsidRDefault="000B5AF9">
            <w:pPr>
              <w:spacing w:after="0" w:line="259" w:lineRule="auto"/>
              <w:ind w:left="1" w:firstLine="0"/>
            </w:pPr>
            <w:r>
              <w:t xml:space="preserve">4020 </w:t>
            </w:r>
            <w:proofErr w:type="gramStart"/>
            <w:r>
              <w:t>Source:</w:t>
            </w:r>
            <w:proofErr w:type="gramEnd"/>
            <w:r>
              <w:t xml:space="preserve"> EPI SUITE </w:t>
            </w:r>
          </w:p>
        </w:tc>
      </w:tr>
      <w:tr w:rsidR="00A12802" w14:paraId="313D02A4" w14:textId="77777777">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4B2011F5" w14:textId="77777777" w:rsidR="00A12802" w:rsidRDefault="000B5AF9">
            <w:pPr>
              <w:spacing w:after="0" w:line="259" w:lineRule="auto"/>
              <w:ind w:left="0" w:firstLine="0"/>
            </w:pPr>
            <w:r>
              <w:rPr>
                <w:b/>
                <w:color w:val="0070C0"/>
                <w:sz w:val="18"/>
              </w:rPr>
              <w:t xml:space="preserve">Coumarin (91-64-5) </w:t>
            </w:r>
          </w:p>
        </w:tc>
        <w:tc>
          <w:tcPr>
            <w:tcW w:w="6519" w:type="dxa"/>
            <w:tcBorders>
              <w:top w:val="double" w:sz="4" w:space="0" w:color="0070C0"/>
              <w:left w:val="nil"/>
              <w:bottom w:val="single" w:sz="4" w:space="0" w:color="0070C0"/>
              <w:right w:val="single" w:sz="4" w:space="0" w:color="0070C0"/>
            </w:tcBorders>
            <w:shd w:val="clear" w:color="auto" w:fill="BDD6EE"/>
          </w:tcPr>
          <w:p w14:paraId="285DCAE2" w14:textId="77777777" w:rsidR="00A12802" w:rsidRDefault="00A12802">
            <w:pPr>
              <w:spacing w:after="160" w:line="259" w:lineRule="auto"/>
              <w:ind w:left="0" w:firstLine="0"/>
            </w:pPr>
          </w:p>
        </w:tc>
      </w:tr>
      <w:tr w:rsidR="00A12802" w:rsidRPr="000B5AF9" w14:paraId="3490963F" w14:textId="77777777">
        <w:trPr>
          <w:trHeight w:val="367"/>
        </w:trPr>
        <w:tc>
          <w:tcPr>
            <w:tcW w:w="3969" w:type="dxa"/>
            <w:tcBorders>
              <w:top w:val="single" w:sz="4" w:space="0" w:color="0070C0"/>
              <w:left w:val="single" w:sz="4" w:space="0" w:color="0070C0"/>
              <w:bottom w:val="single" w:sz="4" w:space="0" w:color="0070C0"/>
              <w:right w:val="single" w:sz="4" w:space="0" w:color="0070C0"/>
            </w:tcBorders>
          </w:tcPr>
          <w:p w14:paraId="0C9B0C72" w14:textId="77777777" w:rsidR="00A12802" w:rsidRDefault="000B5AF9">
            <w:pPr>
              <w:spacing w:after="0" w:line="259" w:lineRule="auto"/>
              <w:ind w:left="0" w:firstLine="0"/>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3339341A" w14:textId="77777777" w:rsidR="00A12802" w:rsidRPr="000B5AF9" w:rsidRDefault="000B5AF9">
            <w:pPr>
              <w:spacing w:after="0" w:line="259" w:lineRule="auto"/>
              <w:ind w:left="1" w:firstLine="0"/>
              <w:rPr>
                <w:lang w:val="en-US"/>
              </w:rPr>
            </w:pPr>
            <w:r w:rsidRPr="000B5AF9">
              <w:rPr>
                <w:lang w:val="en-US"/>
              </w:rPr>
              <w:t xml:space="preserve">140 Source: National Library of Medicine/Hazardous Substances Data Bank </w:t>
            </w:r>
          </w:p>
        </w:tc>
      </w:tr>
    </w:tbl>
    <w:p w14:paraId="29E0CFB2" w14:textId="77777777" w:rsidR="00A12802" w:rsidRPr="000B5AF9" w:rsidRDefault="000B5AF9">
      <w:pPr>
        <w:spacing w:after="5" w:line="259" w:lineRule="auto"/>
        <w:ind w:left="0" w:firstLine="0"/>
        <w:rPr>
          <w:lang w:val="en-US"/>
        </w:rPr>
      </w:pPr>
      <w:r w:rsidRPr="000B5AF9">
        <w:rPr>
          <w:sz w:val="2"/>
          <w:lang w:val="en-US"/>
        </w:rP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3969"/>
        <w:gridCol w:w="6520"/>
      </w:tblGrid>
      <w:tr w:rsidR="00A12802" w14:paraId="20699A18" w14:textId="77777777">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308CAD37" w14:textId="77777777" w:rsidR="00A12802" w:rsidRDefault="000B5AF9">
            <w:pPr>
              <w:spacing w:after="0" w:line="259" w:lineRule="auto"/>
              <w:ind w:left="0" w:firstLine="0"/>
            </w:pPr>
            <w:r>
              <w:rPr>
                <w:b/>
                <w:color w:val="0070C0"/>
                <w:sz w:val="18"/>
              </w:rPr>
              <w:t xml:space="preserve">Hexyl 2-hydroxybenzoate (6259-76-3) </w:t>
            </w:r>
          </w:p>
        </w:tc>
        <w:tc>
          <w:tcPr>
            <w:tcW w:w="6519" w:type="dxa"/>
            <w:tcBorders>
              <w:top w:val="single" w:sz="4" w:space="0" w:color="0070C0"/>
              <w:left w:val="nil"/>
              <w:bottom w:val="single" w:sz="4" w:space="0" w:color="0070C0"/>
              <w:right w:val="single" w:sz="4" w:space="0" w:color="0070C0"/>
            </w:tcBorders>
            <w:shd w:val="clear" w:color="auto" w:fill="BDD6EE"/>
          </w:tcPr>
          <w:p w14:paraId="1FDDF0BF" w14:textId="77777777" w:rsidR="00A12802" w:rsidRDefault="00A12802">
            <w:pPr>
              <w:spacing w:after="160" w:line="259" w:lineRule="auto"/>
              <w:ind w:left="0" w:firstLine="0"/>
            </w:pPr>
          </w:p>
        </w:tc>
      </w:tr>
      <w:tr w:rsidR="00A12802" w14:paraId="1D0990C7" w14:textId="77777777">
        <w:trPr>
          <w:trHeight w:val="368"/>
        </w:trPr>
        <w:tc>
          <w:tcPr>
            <w:tcW w:w="3969" w:type="dxa"/>
            <w:tcBorders>
              <w:top w:val="single" w:sz="4" w:space="0" w:color="0070C0"/>
              <w:left w:val="single" w:sz="4" w:space="0" w:color="0070C0"/>
              <w:bottom w:val="single" w:sz="4" w:space="0" w:color="0070C0"/>
              <w:right w:val="single" w:sz="4" w:space="0" w:color="0070C0"/>
            </w:tcBorders>
          </w:tcPr>
          <w:p w14:paraId="0E4941DF" w14:textId="77777777" w:rsidR="00A12802" w:rsidRDefault="000B5AF9">
            <w:pPr>
              <w:spacing w:after="0" w:line="259" w:lineRule="auto"/>
              <w:ind w:left="0" w:firstLine="0"/>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2B70AF80" w14:textId="77777777" w:rsidR="00A12802" w:rsidRDefault="000B5AF9">
            <w:pPr>
              <w:spacing w:after="0" w:line="259" w:lineRule="auto"/>
              <w:ind w:left="1" w:firstLine="0"/>
            </w:pPr>
            <w:r>
              <w:t xml:space="preserve">6686 </w:t>
            </w:r>
            <w:proofErr w:type="gramStart"/>
            <w:r>
              <w:t>Source:</w:t>
            </w:r>
            <w:proofErr w:type="gramEnd"/>
            <w:r>
              <w:t xml:space="preserve"> Quantitative Structure Activity Relation </w:t>
            </w:r>
          </w:p>
        </w:tc>
      </w:tr>
    </w:tbl>
    <w:p w14:paraId="1303DC84" w14:textId="77777777" w:rsidR="00A12802" w:rsidRDefault="000B5AF9">
      <w:pPr>
        <w:shd w:val="clear" w:color="auto" w:fill="9CC2E5"/>
        <w:spacing w:after="154" w:line="267" w:lineRule="auto"/>
        <w:ind w:left="24"/>
      </w:pPr>
      <w:r>
        <w:rPr>
          <w:rFonts w:cs="Arial"/>
          <w:b/>
          <w:color w:val="0070C0"/>
          <w:sz w:val="18"/>
        </w:rPr>
        <w:t xml:space="preserve">12.5. </w:t>
      </w:r>
      <w:r>
        <w:rPr>
          <w:rFonts w:cs="Arial"/>
          <w:b/>
          <w:color w:val="0070C0"/>
          <w:sz w:val="18"/>
        </w:rPr>
        <w:t xml:space="preserve">Résultats des évaluations PBT et vPvB </w:t>
      </w:r>
    </w:p>
    <w:p w14:paraId="162F6C9A" w14:textId="77777777" w:rsidR="00A12802" w:rsidRDefault="000B5AF9">
      <w:pPr>
        <w:spacing w:after="199"/>
        <w:ind w:left="-5"/>
      </w:pPr>
      <w:r>
        <w:t xml:space="preserve">Pas d’informations complémentaires disponibles </w:t>
      </w:r>
    </w:p>
    <w:p w14:paraId="34660FB6" w14:textId="77777777" w:rsidR="00A12802" w:rsidRDefault="000B5AF9">
      <w:pPr>
        <w:shd w:val="clear" w:color="auto" w:fill="9CC2E5"/>
        <w:spacing w:after="154" w:line="267" w:lineRule="auto"/>
        <w:ind w:left="24"/>
      </w:pPr>
      <w:r>
        <w:rPr>
          <w:rFonts w:cs="Arial"/>
          <w:b/>
          <w:color w:val="0070C0"/>
          <w:sz w:val="18"/>
        </w:rPr>
        <w:t xml:space="preserve">12.6. Propriétés perturbant le système endocrinien </w:t>
      </w:r>
    </w:p>
    <w:p w14:paraId="4A7582B2" w14:textId="77777777" w:rsidR="00A12802" w:rsidRDefault="000B5AF9">
      <w:pPr>
        <w:spacing w:after="197"/>
        <w:ind w:left="-5"/>
      </w:pPr>
      <w:r>
        <w:t xml:space="preserve">Pas d’informations complémentaires disponibles </w:t>
      </w:r>
    </w:p>
    <w:p w14:paraId="1923CEBE" w14:textId="77777777" w:rsidR="00A12802" w:rsidRDefault="000B5AF9">
      <w:pPr>
        <w:shd w:val="clear" w:color="auto" w:fill="9CC2E5"/>
        <w:spacing w:after="154" w:line="267" w:lineRule="auto"/>
        <w:ind w:left="24"/>
      </w:pPr>
      <w:r>
        <w:rPr>
          <w:rFonts w:cs="Arial"/>
          <w:b/>
          <w:color w:val="0070C0"/>
          <w:sz w:val="18"/>
        </w:rPr>
        <w:t xml:space="preserve">12.7. Autres effets néfastes </w:t>
      </w:r>
    </w:p>
    <w:p w14:paraId="0DBF0DF7" w14:textId="77777777" w:rsidR="00A12802" w:rsidRDefault="000B5AF9">
      <w:pPr>
        <w:ind w:left="-5"/>
      </w:pPr>
      <w:r>
        <w:t xml:space="preserve">Pas d’informations complémentaires disponibles </w:t>
      </w:r>
    </w:p>
    <w:p w14:paraId="75878662" w14:textId="77777777" w:rsidR="00A12802" w:rsidRDefault="00A12802">
      <w:pPr>
        <w:sectPr w:rsidR="00A12802">
          <w:headerReference w:type="even" r:id="rId22"/>
          <w:headerReference w:type="default" r:id="rId23"/>
          <w:footerReference w:type="even" r:id="rId24"/>
          <w:footerReference w:type="default" r:id="rId25"/>
          <w:headerReference w:type="first" r:id="rId26"/>
          <w:footerReference w:type="first" r:id="rId27"/>
          <w:pgSz w:w="11906" w:h="16838"/>
          <w:pgMar w:top="1690" w:right="1295" w:bottom="1301" w:left="720" w:header="719" w:footer="709" w:gutter="0"/>
          <w:cols w:space="720"/>
        </w:sectPr>
      </w:pPr>
    </w:p>
    <w:p w14:paraId="6B3B4CA5" w14:textId="77777777" w:rsidR="00A12802" w:rsidRDefault="000B5AF9">
      <w:pPr>
        <w:pStyle w:val="Titre1"/>
        <w:ind w:left="24"/>
      </w:pPr>
      <w:r>
        <w:lastRenderedPageBreak/>
        <w:t xml:space="preserve">RUBRIQUE </w:t>
      </w:r>
      <w:proofErr w:type="gramStart"/>
      <w:r>
        <w:t>13:</w:t>
      </w:r>
      <w:proofErr w:type="gramEnd"/>
      <w:r>
        <w:t xml:space="preserve"> Considérations relatives à l’élimination </w:t>
      </w:r>
    </w:p>
    <w:p w14:paraId="5CF83746" w14:textId="77777777" w:rsidR="00A12802" w:rsidRDefault="000B5AF9">
      <w:pPr>
        <w:pStyle w:val="Titre2"/>
        <w:spacing w:after="0"/>
        <w:ind w:left="24"/>
      </w:pPr>
      <w:r>
        <w:t xml:space="preserve">13.1. Méthodes de traitement des déchets </w:t>
      </w:r>
    </w:p>
    <w:tbl>
      <w:tblPr>
        <w:tblStyle w:val="TableGrid"/>
        <w:tblW w:w="10011" w:type="dxa"/>
        <w:tblInd w:w="0" w:type="dxa"/>
        <w:tblCellMar>
          <w:top w:w="0" w:type="dxa"/>
          <w:left w:w="0" w:type="dxa"/>
          <w:bottom w:w="0" w:type="dxa"/>
          <w:right w:w="0" w:type="dxa"/>
        </w:tblCellMar>
        <w:tblLook w:val="04A0" w:firstRow="1" w:lastRow="0" w:firstColumn="1" w:lastColumn="0" w:noHBand="0" w:noVBand="1"/>
      </w:tblPr>
      <w:tblGrid>
        <w:gridCol w:w="3805"/>
        <w:gridCol w:w="6206"/>
      </w:tblGrid>
      <w:tr w:rsidR="00A12802" w14:paraId="064828AD" w14:textId="77777777">
        <w:trPr>
          <w:trHeight w:val="200"/>
        </w:trPr>
        <w:tc>
          <w:tcPr>
            <w:tcW w:w="3805" w:type="dxa"/>
            <w:tcBorders>
              <w:top w:val="nil"/>
              <w:left w:val="nil"/>
              <w:bottom w:val="nil"/>
              <w:right w:val="nil"/>
            </w:tcBorders>
          </w:tcPr>
          <w:p w14:paraId="396D5079" w14:textId="77777777" w:rsidR="00A12802" w:rsidRDefault="000B5AF9">
            <w:pPr>
              <w:spacing w:after="0" w:line="259" w:lineRule="auto"/>
              <w:ind w:left="0" w:firstLine="0"/>
            </w:pPr>
            <w:r>
              <w:t xml:space="preserve">Législation régionale (déchets) </w:t>
            </w:r>
          </w:p>
        </w:tc>
        <w:tc>
          <w:tcPr>
            <w:tcW w:w="6206" w:type="dxa"/>
            <w:tcBorders>
              <w:top w:val="nil"/>
              <w:left w:val="nil"/>
              <w:bottom w:val="nil"/>
              <w:right w:val="nil"/>
            </w:tcBorders>
          </w:tcPr>
          <w:p w14:paraId="31B4F5D8" w14:textId="77777777" w:rsidR="00A12802" w:rsidRDefault="000B5AF9">
            <w:pPr>
              <w:spacing w:after="0" w:line="259" w:lineRule="auto"/>
              <w:ind w:left="0" w:firstLine="0"/>
            </w:pPr>
            <w:r>
              <w:t xml:space="preserve">: Elimination à effectuer conformément aux prescriptions légales. </w:t>
            </w:r>
          </w:p>
        </w:tc>
      </w:tr>
      <w:tr w:rsidR="00A12802" w14:paraId="764B8520" w14:textId="77777777">
        <w:trPr>
          <w:trHeight w:val="221"/>
        </w:trPr>
        <w:tc>
          <w:tcPr>
            <w:tcW w:w="3805" w:type="dxa"/>
            <w:tcBorders>
              <w:top w:val="nil"/>
              <w:left w:val="nil"/>
              <w:bottom w:val="nil"/>
              <w:right w:val="nil"/>
            </w:tcBorders>
          </w:tcPr>
          <w:p w14:paraId="194D3A16" w14:textId="77777777" w:rsidR="00A12802" w:rsidRDefault="000B5AF9">
            <w:pPr>
              <w:spacing w:after="0" w:line="259" w:lineRule="auto"/>
              <w:ind w:left="0" w:firstLine="0"/>
            </w:pPr>
            <w:r>
              <w:t xml:space="preserve">Méthodes de traitement des déchets </w:t>
            </w:r>
          </w:p>
        </w:tc>
        <w:tc>
          <w:tcPr>
            <w:tcW w:w="6206" w:type="dxa"/>
            <w:tcBorders>
              <w:top w:val="nil"/>
              <w:left w:val="nil"/>
              <w:bottom w:val="nil"/>
              <w:right w:val="nil"/>
            </w:tcBorders>
          </w:tcPr>
          <w:p w14:paraId="42BA0B2D" w14:textId="77777777" w:rsidR="00A12802" w:rsidRDefault="000B5AF9">
            <w:pPr>
              <w:spacing w:after="0" w:line="259" w:lineRule="auto"/>
              <w:ind w:left="0" w:firstLine="0"/>
              <w:jc w:val="both"/>
            </w:pPr>
            <w:r>
              <w:t xml:space="preserve">: </w:t>
            </w:r>
            <w:r>
              <w:t xml:space="preserve">Eliminer le contenu/récipient conformément aux consignes de tri du collecteur agréé. </w:t>
            </w:r>
          </w:p>
        </w:tc>
      </w:tr>
      <w:tr w:rsidR="00A12802" w14:paraId="75800E8A" w14:textId="77777777">
        <w:trPr>
          <w:trHeight w:val="442"/>
        </w:trPr>
        <w:tc>
          <w:tcPr>
            <w:tcW w:w="3805" w:type="dxa"/>
            <w:tcBorders>
              <w:top w:val="nil"/>
              <w:left w:val="nil"/>
              <w:bottom w:val="nil"/>
              <w:right w:val="nil"/>
            </w:tcBorders>
          </w:tcPr>
          <w:p w14:paraId="4A3F1D47" w14:textId="77777777" w:rsidR="00A12802" w:rsidRDefault="000B5AF9">
            <w:pPr>
              <w:spacing w:after="0" w:line="259" w:lineRule="auto"/>
              <w:ind w:left="0" w:right="59" w:firstLine="0"/>
            </w:pPr>
            <w:r>
              <w:t xml:space="preserve">Recommandations pour l’élimination des eaux usées </w:t>
            </w:r>
          </w:p>
        </w:tc>
        <w:tc>
          <w:tcPr>
            <w:tcW w:w="6206" w:type="dxa"/>
            <w:tcBorders>
              <w:top w:val="nil"/>
              <w:left w:val="nil"/>
              <w:bottom w:val="nil"/>
              <w:right w:val="nil"/>
            </w:tcBorders>
          </w:tcPr>
          <w:p w14:paraId="725301FC" w14:textId="77777777" w:rsidR="00A12802" w:rsidRDefault="000B5AF9">
            <w:pPr>
              <w:spacing w:after="0" w:line="259" w:lineRule="auto"/>
              <w:ind w:left="0" w:firstLine="0"/>
            </w:pPr>
            <w:r>
              <w:t xml:space="preserve">: Elimination à effectuer conformément aux prescriptions légales. </w:t>
            </w:r>
          </w:p>
        </w:tc>
      </w:tr>
      <w:tr w:rsidR="00A12802" w14:paraId="18169DF4" w14:textId="77777777">
        <w:trPr>
          <w:trHeight w:val="442"/>
        </w:trPr>
        <w:tc>
          <w:tcPr>
            <w:tcW w:w="3805" w:type="dxa"/>
            <w:tcBorders>
              <w:top w:val="nil"/>
              <w:left w:val="nil"/>
              <w:bottom w:val="nil"/>
              <w:right w:val="nil"/>
            </w:tcBorders>
          </w:tcPr>
          <w:p w14:paraId="4CBAB6D9" w14:textId="77777777" w:rsidR="00A12802" w:rsidRDefault="000B5AF9">
            <w:pPr>
              <w:spacing w:after="0" w:line="259" w:lineRule="auto"/>
              <w:ind w:left="0" w:firstLine="0"/>
            </w:pPr>
            <w:r>
              <w:t xml:space="preserve">Recommandations pour le traitement du produit/emballage </w:t>
            </w:r>
          </w:p>
        </w:tc>
        <w:tc>
          <w:tcPr>
            <w:tcW w:w="6206" w:type="dxa"/>
            <w:tcBorders>
              <w:top w:val="nil"/>
              <w:left w:val="nil"/>
              <w:bottom w:val="nil"/>
              <w:right w:val="nil"/>
            </w:tcBorders>
          </w:tcPr>
          <w:p w14:paraId="32058045" w14:textId="77777777" w:rsidR="00A12802" w:rsidRDefault="000B5AF9">
            <w:pPr>
              <w:spacing w:after="0" w:line="259" w:lineRule="auto"/>
              <w:ind w:left="0" w:firstLine="0"/>
            </w:pPr>
            <w:r>
              <w:t xml:space="preserve">: Elimination à effectuer conformément aux prescriptions légales. </w:t>
            </w:r>
          </w:p>
        </w:tc>
      </w:tr>
      <w:tr w:rsidR="00A12802" w14:paraId="75A0ACD4" w14:textId="77777777">
        <w:trPr>
          <w:trHeight w:val="200"/>
        </w:trPr>
        <w:tc>
          <w:tcPr>
            <w:tcW w:w="3805" w:type="dxa"/>
            <w:tcBorders>
              <w:top w:val="nil"/>
              <w:left w:val="nil"/>
              <w:bottom w:val="nil"/>
              <w:right w:val="nil"/>
            </w:tcBorders>
          </w:tcPr>
          <w:p w14:paraId="36B646AC" w14:textId="77777777" w:rsidR="00A12802" w:rsidRDefault="000B5AF9">
            <w:pPr>
              <w:spacing w:after="0" w:line="259" w:lineRule="auto"/>
              <w:ind w:left="0" w:firstLine="0"/>
            </w:pPr>
            <w:r>
              <w:t xml:space="preserve">Indications complémentaires </w:t>
            </w:r>
          </w:p>
        </w:tc>
        <w:tc>
          <w:tcPr>
            <w:tcW w:w="6206" w:type="dxa"/>
            <w:tcBorders>
              <w:top w:val="nil"/>
              <w:left w:val="nil"/>
              <w:bottom w:val="nil"/>
              <w:right w:val="nil"/>
            </w:tcBorders>
          </w:tcPr>
          <w:p w14:paraId="09C214B2" w14:textId="77777777" w:rsidR="00A12802" w:rsidRDefault="000B5AF9">
            <w:pPr>
              <w:spacing w:after="0" w:line="259" w:lineRule="auto"/>
              <w:ind w:left="0" w:firstLine="0"/>
            </w:pPr>
            <w:r>
              <w:t xml:space="preserve">: Ne pas réutiliser des récipients vides. </w:t>
            </w:r>
          </w:p>
        </w:tc>
      </w:tr>
    </w:tbl>
    <w:p w14:paraId="30133BC0" w14:textId="77777777" w:rsidR="00A12802" w:rsidRDefault="000B5AF9">
      <w:pPr>
        <w:pStyle w:val="Titre1"/>
        <w:spacing w:after="132"/>
        <w:ind w:left="24"/>
      </w:pPr>
      <w:r>
        <w:t xml:space="preserve">RUBRIQUE </w:t>
      </w:r>
      <w:proofErr w:type="gramStart"/>
      <w:r>
        <w:t>14:</w:t>
      </w:r>
      <w:proofErr w:type="gramEnd"/>
      <w:r>
        <w:t xml:space="preserve"> Informations relatives au transport </w:t>
      </w:r>
    </w:p>
    <w:p w14:paraId="6CE7FC9B" w14:textId="77777777" w:rsidR="00A12802" w:rsidRDefault="000B5AF9">
      <w:pPr>
        <w:ind w:left="-5"/>
      </w:pPr>
      <w:r>
        <w:t xml:space="preserve">En conformité </w:t>
      </w:r>
      <w:proofErr w:type="gramStart"/>
      <w:r>
        <w:t>avec:</w:t>
      </w:r>
      <w:proofErr w:type="gramEnd"/>
      <w:r>
        <w:t xml:space="preserve"> ADR / IMDG / IATA / ADN / RID </w:t>
      </w:r>
    </w:p>
    <w:tbl>
      <w:tblPr>
        <w:tblStyle w:val="TableGrid"/>
        <w:tblW w:w="10490" w:type="dxa"/>
        <w:tblInd w:w="6" w:type="dxa"/>
        <w:tblCellMar>
          <w:top w:w="21" w:type="dxa"/>
          <w:left w:w="0" w:type="dxa"/>
          <w:bottom w:w="21" w:type="dxa"/>
          <w:right w:w="0" w:type="dxa"/>
        </w:tblCellMar>
        <w:tblLook w:val="04A0" w:firstRow="1" w:lastRow="0" w:firstColumn="1" w:lastColumn="0" w:noHBand="0" w:noVBand="1"/>
      </w:tblPr>
      <w:tblGrid>
        <w:gridCol w:w="10"/>
        <w:gridCol w:w="2095"/>
        <w:gridCol w:w="1691"/>
        <w:gridCol w:w="6"/>
        <w:gridCol w:w="400"/>
        <w:gridCol w:w="1649"/>
        <w:gridCol w:w="447"/>
        <w:gridCol w:w="2097"/>
        <w:gridCol w:w="2084"/>
        <w:gridCol w:w="11"/>
      </w:tblGrid>
      <w:tr w:rsidR="00A12802" w14:paraId="6C97AEA8" w14:textId="77777777">
        <w:trPr>
          <w:gridBefore w:val="1"/>
          <w:wBefore w:w="11" w:type="dxa"/>
          <w:trHeight w:val="326"/>
        </w:trPr>
        <w:tc>
          <w:tcPr>
            <w:tcW w:w="2097" w:type="dxa"/>
            <w:tcBorders>
              <w:top w:val="single" w:sz="4" w:space="0" w:color="0070C0"/>
              <w:left w:val="single" w:sz="4" w:space="0" w:color="0070C0"/>
              <w:bottom w:val="single" w:sz="4" w:space="0" w:color="0070C0"/>
              <w:right w:val="single" w:sz="4" w:space="0" w:color="0070C0"/>
            </w:tcBorders>
            <w:shd w:val="clear" w:color="auto" w:fill="BDD6EE"/>
          </w:tcPr>
          <w:p w14:paraId="1AD2A791" w14:textId="77777777" w:rsidR="00A12802" w:rsidRDefault="000B5AF9">
            <w:pPr>
              <w:spacing w:after="0" w:line="259" w:lineRule="auto"/>
              <w:ind w:left="0" w:firstLine="0"/>
              <w:jc w:val="center"/>
            </w:pPr>
            <w:r>
              <w:rPr>
                <w:b/>
                <w:sz w:val="18"/>
              </w:rPr>
              <w:t xml:space="preserve">ADR </w:t>
            </w:r>
          </w:p>
        </w:tc>
        <w:tc>
          <w:tcPr>
            <w:tcW w:w="2099" w:type="dxa"/>
            <w:gridSpan w:val="3"/>
            <w:tcBorders>
              <w:top w:val="single" w:sz="4" w:space="0" w:color="0070C0"/>
              <w:left w:val="single" w:sz="4" w:space="0" w:color="0070C0"/>
              <w:bottom w:val="single" w:sz="4" w:space="0" w:color="0070C0"/>
              <w:right w:val="single" w:sz="4" w:space="0" w:color="0070C0"/>
            </w:tcBorders>
            <w:shd w:val="clear" w:color="auto" w:fill="BDD6EE"/>
          </w:tcPr>
          <w:p w14:paraId="1E7336D3" w14:textId="77777777" w:rsidR="00A12802" w:rsidRDefault="000B5AF9">
            <w:pPr>
              <w:spacing w:after="0" w:line="259" w:lineRule="auto"/>
              <w:ind w:left="0" w:right="1" w:firstLine="0"/>
              <w:jc w:val="center"/>
            </w:pPr>
            <w:r>
              <w:rPr>
                <w:b/>
                <w:sz w:val="18"/>
              </w:rPr>
              <w:t xml:space="preserve">IMDG </w:t>
            </w:r>
          </w:p>
        </w:tc>
        <w:tc>
          <w:tcPr>
            <w:tcW w:w="2098" w:type="dxa"/>
            <w:gridSpan w:val="2"/>
            <w:tcBorders>
              <w:top w:val="single" w:sz="4" w:space="0" w:color="0070C0"/>
              <w:left w:val="single" w:sz="4" w:space="0" w:color="0070C0"/>
              <w:bottom w:val="single" w:sz="4" w:space="0" w:color="0070C0"/>
              <w:right w:val="single" w:sz="4" w:space="0" w:color="0070C0"/>
            </w:tcBorders>
            <w:shd w:val="clear" w:color="auto" w:fill="BDD6EE"/>
          </w:tcPr>
          <w:p w14:paraId="450B0BA0" w14:textId="77777777" w:rsidR="00A12802" w:rsidRDefault="000B5AF9">
            <w:pPr>
              <w:spacing w:after="0" w:line="259" w:lineRule="auto"/>
              <w:ind w:left="0" w:firstLine="0"/>
              <w:jc w:val="center"/>
            </w:pPr>
            <w:r>
              <w:rPr>
                <w:b/>
                <w:sz w:val="18"/>
              </w:rPr>
              <w:t xml:space="preserve">IATA </w:t>
            </w:r>
          </w:p>
        </w:tc>
        <w:tc>
          <w:tcPr>
            <w:tcW w:w="2099" w:type="dxa"/>
            <w:tcBorders>
              <w:top w:val="single" w:sz="4" w:space="0" w:color="0070C0"/>
              <w:left w:val="single" w:sz="4" w:space="0" w:color="0070C0"/>
              <w:bottom w:val="single" w:sz="4" w:space="0" w:color="0070C0"/>
              <w:right w:val="single" w:sz="4" w:space="0" w:color="0070C0"/>
            </w:tcBorders>
            <w:shd w:val="clear" w:color="auto" w:fill="BDD6EE"/>
          </w:tcPr>
          <w:p w14:paraId="53C9E432" w14:textId="77777777" w:rsidR="00A12802" w:rsidRDefault="000B5AF9">
            <w:pPr>
              <w:spacing w:after="0" w:line="259" w:lineRule="auto"/>
              <w:ind w:left="0" w:right="4" w:firstLine="0"/>
              <w:jc w:val="center"/>
            </w:pPr>
            <w:r>
              <w:rPr>
                <w:b/>
                <w:sz w:val="18"/>
              </w:rPr>
              <w:t xml:space="preserve">ADN </w:t>
            </w:r>
          </w:p>
        </w:tc>
        <w:tc>
          <w:tcPr>
            <w:tcW w:w="2097" w:type="dxa"/>
            <w:gridSpan w:val="2"/>
            <w:tcBorders>
              <w:top w:val="single" w:sz="4" w:space="0" w:color="0070C0"/>
              <w:left w:val="single" w:sz="4" w:space="0" w:color="0070C0"/>
              <w:bottom w:val="single" w:sz="4" w:space="0" w:color="0070C0"/>
              <w:right w:val="single" w:sz="4" w:space="0" w:color="0070C0"/>
            </w:tcBorders>
            <w:shd w:val="clear" w:color="auto" w:fill="BDD6EE"/>
          </w:tcPr>
          <w:p w14:paraId="034441A9" w14:textId="77777777" w:rsidR="00A12802" w:rsidRDefault="000B5AF9">
            <w:pPr>
              <w:spacing w:after="0" w:line="259" w:lineRule="auto"/>
              <w:ind w:left="4" w:firstLine="0"/>
              <w:jc w:val="center"/>
            </w:pPr>
            <w:r>
              <w:rPr>
                <w:b/>
                <w:sz w:val="18"/>
              </w:rPr>
              <w:t xml:space="preserve">RID </w:t>
            </w:r>
          </w:p>
        </w:tc>
      </w:tr>
      <w:tr w:rsidR="00A12802" w14:paraId="07D16CEB" w14:textId="77777777">
        <w:trPr>
          <w:gridBefore w:val="1"/>
          <w:wBefore w:w="11" w:type="dxa"/>
          <w:trHeight w:val="395"/>
        </w:trPr>
        <w:tc>
          <w:tcPr>
            <w:tcW w:w="2097" w:type="dxa"/>
            <w:tcBorders>
              <w:top w:val="single" w:sz="4" w:space="0" w:color="0070C0"/>
              <w:left w:val="single" w:sz="4" w:space="0" w:color="0070C0"/>
              <w:bottom w:val="single" w:sz="4" w:space="0" w:color="0070C0"/>
              <w:right w:val="nil"/>
            </w:tcBorders>
            <w:vAlign w:val="center"/>
          </w:tcPr>
          <w:p w14:paraId="12146111" w14:textId="77777777" w:rsidR="00A12802" w:rsidRDefault="000B5AF9">
            <w:pPr>
              <w:spacing w:after="0" w:line="259" w:lineRule="auto"/>
              <w:ind w:left="56" w:firstLine="0"/>
              <w:jc w:val="both"/>
            </w:pPr>
            <w:r>
              <w:rPr>
                <w:b/>
                <w:color w:val="0070C0"/>
                <w:sz w:val="18"/>
              </w:rPr>
              <w:t>14.1. Numéro ONU ou n</w:t>
            </w:r>
          </w:p>
        </w:tc>
        <w:tc>
          <w:tcPr>
            <w:tcW w:w="2099" w:type="dxa"/>
            <w:gridSpan w:val="3"/>
            <w:tcBorders>
              <w:top w:val="single" w:sz="4" w:space="0" w:color="0070C0"/>
              <w:left w:val="nil"/>
              <w:bottom w:val="single" w:sz="4" w:space="0" w:color="0070C0"/>
              <w:right w:val="nil"/>
            </w:tcBorders>
            <w:vAlign w:val="center"/>
          </w:tcPr>
          <w:p w14:paraId="32DC814C" w14:textId="77777777" w:rsidR="00A12802" w:rsidRDefault="000B5AF9">
            <w:pPr>
              <w:spacing w:after="0" w:line="259" w:lineRule="auto"/>
              <w:ind w:left="-28" w:firstLine="0"/>
            </w:pPr>
            <w:proofErr w:type="gramStart"/>
            <w:r>
              <w:rPr>
                <w:b/>
                <w:color w:val="0070C0"/>
                <w:sz w:val="18"/>
              </w:rPr>
              <w:t>uméro</w:t>
            </w:r>
            <w:proofErr w:type="gramEnd"/>
            <w:r>
              <w:rPr>
                <w:b/>
                <w:color w:val="0070C0"/>
                <w:sz w:val="18"/>
              </w:rPr>
              <w:t xml:space="preserve"> d’identification </w:t>
            </w:r>
          </w:p>
        </w:tc>
        <w:tc>
          <w:tcPr>
            <w:tcW w:w="2098" w:type="dxa"/>
            <w:gridSpan w:val="2"/>
            <w:tcBorders>
              <w:top w:val="single" w:sz="4" w:space="0" w:color="0070C0"/>
              <w:left w:val="nil"/>
              <w:bottom w:val="single" w:sz="4" w:space="0" w:color="0070C0"/>
              <w:right w:val="nil"/>
            </w:tcBorders>
          </w:tcPr>
          <w:p w14:paraId="50591C52"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05A05C38"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73FE8F6E" w14:textId="77777777" w:rsidR="00A12802" w:rsidRDefault="00A12802">
            <w:pPr>
              <w:spacing w:after="160" w:line="259" w:lineRule="auto"/>
              <w:ind w:left="0" w:firstLine="0"/>
            </w:pPr>
          </w:p>
        </w:tc>
      </w:tr>
      <w:tr w:rsidR="00A12802" w14:paraId="1CA92BAA" w14:textId="77777777">
        <w:trPr>
          <w:gridBefore w:val="1"/>
          <w:wBefore w:w="11" w:type="dxa"/>
          <w:trHeight w:val="346"/>
        </w:trPr>
        <w:tc>
          <w:tcPr>
            <w:tcW w:w="2097" w:type="dxa"/>
            <w:tcBorders>
              <w:top w:val="single" w:sz="4" w:space="0" w:color="0070C0"/>
              <w:left w:val="single" w:sz="4" w:space="0" w:color="0070C0"/>
              <w:bottom w:val="single" w:sz="4" w:space="0" w:color="0070C0"/>
              <w:right w:val="single" w:sz="4" w:space="0" w:color="0070C0"/>
            </w:tcBorders>
          </w:tcPr>
          <w:p w14:paraId="084C33E3" w14:textId="77777777" w:rsidR="00A12802" w:rsidRDefault="000B5AF9">
            <w:pPr>
              <w:spacing w:after="0" w:line="259" w:lineRule="auto"/>
              <w:ind w:left="2" w:firstLine="0"/>
              <w:jc w:val="center"/>
            </w:pPr>
            <w:r>
              <w:t xml:space="preserve">UN 3082 </w:t>
            </w:r>
          </w:p>
        </w:tc>
        <w:tc>
          <w:tcPr>
            <w:tcW w:w="2099" w:type="dxa"/>
            <w:gridSpan w:val="3"/>
            <w:tcBorders>
              <w:top w:val="single" w:sz="4" w:space="0" w:color="0070C0"/>
              <w:left w:val="single" w:sz="4" w:space="0" w:color="0070C0"/>
              <w:bottom w:val="single" w:sz="4" w:space="0" w:color="0070C0"/>
              <w:right w:val="single" w:sz="4" w:space="0" w:color="0070C0"/>
            </w:tcBorders>
          </w:tcPr>
          <w:p w14:paraId="6E6F4E00" w14:textId="77777777" w:rsidR="00A12802" w:rsidRDefault="000B5AF9">
            <w:pPr>
              <w:spacing w:after="0" w:line="259" w:lineRule="auto"/>
              <w:ind w:left="1" w:firstLine="0"/>
              <w:jc w:val="center"/>
            </w:pPr>
            <w:r>
              <w:t xml:space="preserve">UN 3082 </w:t>
            </w:r>
          </w:p>
        </w:tc>
        <w:tc>
          <w:tcPr>
            <w:tcW w:w="2098" w:type="dxa"/>
            <w:gridSpan w:val="2"/>
            <w:tcBorders>
              <w:top w:val="single" w:sz="4" w:space="0" w:color="0070C0"/>
              <w:left w:val="single" w:sz="4" w:space="0" w:color="0070C0"/>
              <w:bottom w:val="single" w:sz="4" w:space="0" w:color="0070C0"/>
              <w:right w:val="single" w:sz="4" w:space="0" w:color="0070C0"/>
            </w:tcBorders>
          </w:tcPr>
          <w:p w14:paraId="3F103B3A" w14:textId="77777777" w:rsidR="00A12802" w:rsidRDefault="000B5AF9">
            <w:pPr>
              <w:spacing w:after="0" w:line="259" w:lineRule="auto"/>
              <w:ind w:left="0" w:firstLine="0"/>
              <w:jc w:val="center"/>
            </w:pPr>
            <w:r>
              <w:t xml:space="preserve">UN 3082 </w:t>
            </w:r>
          </w:p>
        </w:tc>
        <w:tc>
          <w:tcPr>
            <w:tcW w:w="2099" w:type="dxa"/>
            <w:tcBorders>
              <w:top w:val="single" w:sz="4" w:space="0" w:color="0070C0"/>
              <w:left w:val="single" w:sz="4" w:space="0" w:color="0070C0"/>
              <w:bottom w:val="single" w:sz="4" w:space="0" w:color="0070C0"/>
              <w:right w:val="single" w:sz="4" w:space="0" w:color="0070C0"/>
            </w:tcBorders>
          </w:tcPr>
          <w:p w14:paraId="6CBD0931" w14:textId="77777777" w:rsidR="00A12802" w:rsidRDefault="000B5AF9">
            <w:pPr>
              <w:spacing w:after="0" w:line="259" w:lineRule="auto"/>
              <w:ind w:left="0" w:right="1" w:firstLine="0"/>
              <w:jc w:val="center"/>
            </w:pPr>
            <w:r>
              <w:t xml:space="preserve">UN 3082 </w:t>
            </w:r>
          </w:p>
        </w:tc>
        <w:tc>
          <w:tcPr>
            <w:tcW w:w="2097" w:type="dxa"/>
            <w:gridSpan w:val="2"/>
            <w:tcBorders>
              <w:top w:val="single" w:sz="4" w:space="0" w:color="0070C0"/>
              <w:left w:val="single" w:sz="4" w:space="0" w:color="0070C0"/>
              <w:bottom w:val="single" w:sz="4" w:space="0" w:color="0070C0"/>
              <w:right w:val="single" w:sz="4" w:space="0" w:color="0070C0"/>
            </w:tcBorders>
          </w:tcPr>
          <w:p w14:paraId="2B1696EF" w14:textId="77777777" w:rsidR="00A12802" w:rsidRDefault="000B5AF9">
            <w:pPr>
              <w:spacing w:after="0" w:line="259" w:lineRule="auto"/>
              <w:ind w:left="4" w:firstLine="0"/>
              <w:jc w:val="center"/>
            </w:pPr>
            <w:r>
              <w:t xml:space="preserve">UN 3082 </w:t>
            </w:r>
          </w:p>
        </w:tc>
      </w:tr>
      <w:tr w:rsidR="00A12802" w14:paraId="3CF2272D" w14:textId="77777777">
        <w:trPr>
          <w:gridBefore w:val="1"/>
          <w:wBefore w:w="11" w:type="dxa"/>
          <w:trHeight w:val="372"/>
        </w:trPr>
        <w:tc>
          <w:tcPr>
            <w:tcW w:w="2097" w:type="dxa"/>
            <w:tcBorders>
              <w:top w:val="single" w:sz="4" w:space="0" w:color="0070C0"/>
              <w:left w:val="single" w:sz="4" w:space="0" w:color="0070C0"/>
              <w:bottom w:val="single" w:sz="4" w:space="0" w:color="0070C0"/>
              <w:right w:val="nil"/>
            </w:tcBorders>
          </w:tcPr>
          <w:p w14:paraId="20FCCE42" w14:textId="77777777" w:rsidR="00A12802" w:rsidRDefault="000B5AF9">
            <w:pPr>
              <w:spacing w:after="0" w:line="259" w:lineRule="auto"/>
              <w:ind w:left="56" w:firstLine="0"/>
              <w:jc w:val="both"/>
            </w:pPr>
            <w:r>
              <w:rPr>
                <w:b/>
                <w:color w:val="0070C0"/>
                <w:sz w:val="18"/>
              </w:rPr>
              <w:t>14.2. Désignation offici</w:t>
            </w:r>
          </w:p>
        </w:tc>
        <w:tc>
          <w:tcPr>
            <w:tcW w:w="2099" w:type="dxa"/>
            <w:gridSpan w:val="3"/>
            <w:tcBorders>
              <w:top w:val="single" w:sz="4" w:space="0" w:color="0070C0"/>
              <w:left w:val="nil"/>
              <w:bottom w:val="single" w:sz="4" w:space="0" w:color="0070C0"/>
              <w:right w:val="nil"/>
            </w:tcBorders>
          </w:tcPr>
          <w:p w14:paraId="1D8187FB" w14:textId="77777777" w:rsidR="00A12802" w:rsidRDefault="000B5AF9">
            <w:pPr>
              <w:spacing w:after="0" w:line="259" w:lineRule="auto"/>
              <w:ind w:left="-79" w:right="-32" w:firstLine="0"/>
              <w:jc w:val="both"/>
            </w:pPr>
            <w:proofErr w:type="gramStart"/>
            <w:r>
              <w:rPr>
                <w:b/>
                <w:color w:val="0070C0"/>
                <w:sz w:val="18"/>
              </w:rPr>
              <w:t>elle</w:t>
            </w:r>
            <w:proofErr w:type="gramEnd"/>
            <w:r>
              <w:rPr>
                <w:b/>
                <w:color w:val="0070C0"/>
                <w:sz w:val="18"/>
              </w:rPr>
              <w:t xml:space="preserve"> de transport de l’ONU</w:t>
            </w:r>
          </w:p>
        </w:tc>
        <w:tc>
          <w:tcPr>
            <w:tcW w:w="2098" w:type="dxa"/>
            <w:gridSpan w:val="2"/>
            <w:tcBorders>
              <w:top w:val="single" w:sz="4" w:space="0" w:color="0070C0"/>
              <w:left w:val="nil"/>
              <w:bottom w:val="single" w:sz="4" w:space="0" w:color="0070C0"/>
              <w:right w:val="nil"/>
            </w:tcBorders>
          </w:tcPr>
          <w:p w14:paraId="0D4A5F09" w14:textId="77777777" w:rsidR="00A12802" w:rsidRDefault="000B5AF9">
            <w:pPr>
              <w:spacing w:after="0" w:line="259" w:lineRule="auto"/>
              <w:ind w:left="32" w:firstLine="0"/>
            </w:pPr>
            <w:r>
              <w:rPr>
                <w:b/>
                <w:color w:val="0070C0"/>
                <w:sz w:val="18"/>
              </w:rPr>
              <w:t xml:space="preserve"> </w:t>
            </w:r>
          </w:p>
        </w:tc>
        <w:tc>
          <w:tcPr>
            <w:tcW w:w="2099" w:type="dxa"/>
            <w:tcBorders>
              <w:top w:val="single" w:sz="4" w:space="0" w:color="0070C0"/>
              <w:left w:val="nil"/>
              <w:bottom w:val="single" w:sz="4" w:space="0" w:color="0070C0"/>
              <w:right w:val="nil"/>
            </w:tcBorders>
          </w:tcPr>
          <w:p w14:paraId="792C8E3E"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3D59E6A5" w14:textId="77777777" w:rsidR="00A12802" w:rsidRDefault="00A12802">
            <w:pPr>
              <w:spacing w:after="160" w:line="259" w:lineRule="auto"/>
              <w:ind w:left="0" w:firstLine="0"/>
            </w:pPr>
          </w:p>
        </w:tc>
      </w:tr>
      <w:tr w:rsidR="00A12802" w14:paraId="32B762C7" w14:textId="77777777">
        <w:trPr>
          <w:gridBefore w:val="1"/>
          <w:wBefore w:w="11" w:type="dxa"/>
          <w:trHeight w:val="1229"/>
        </w:trPr>
        <w:tc>
          <w:tcPr>
            <w:tcW w:w="2097" w:type="dxa"/>
            <w:tcBorders>
              <w:top w:val="single" w:sz="4" w:space="0" w:color="0070C0"/>
              <w:left w:val="single" w:sz="4" w:space="0" w:color="0070C0"/>
              <w:bottom w:val="single" w:sz="4" w:space="0" w:color="0070C0"/>
              <w:right w:val="single" w:sz="4" w:space="0" w:color="0070C0"/>
            </w:tcBorders>
          </w:tcPr>
          <w:p w14:paraId="30D5BE05" w14:textId="77777777" w:rsidR="00A12802" w:rsidRDefault="000B5AF9">
            <w:pPr>
              <w:spacing w:line="259" w:lineRule="auto"/>
              <w:ind w:left="109" w:firstLine="0"/>
            </w:pPr>
            <w:r>
              <w:t xml:space="preserve">MATIÈRE DANGEREUSE </w:t>
            </w:r>
          </w:p>
          <w:p w14:paraId="12E78309" w14:textId="77777777" w:rsidR="00A12802" w:rsidRDefault="000B5AF9">
            <w:pPr>
              <w:spacing w:line="259" w:lineRule="auto"/>
              <w:ind w:left="0" w:right="1" w:firstLine="0"/>
              <w:jc w:val="center"/>
            </w:pPr>
            <w:r>
              <w:t xml:space="preserve">DU POINT DE VUE DE </w:t>
            </w:r>
          </w:p>
          <w:p w14:paraId="569AB31B" w14:textId="77777777" w:rsidR="00A12802" w:rsidRDefault="000B5AF9">
            <w:pPr>
              <w:spacing w:line="259" w:lineRule="auto"/>
              <w:ind w:left="0" w:right="1" w:firstLine="0"/>
              <w:jc w:val="center"/>
            </w:pPr>
            <w:r>
              <w:t xml:space="preserve">L'ENVIRONNEMENT, </w:t>
            </w:r>
          </w:p>
          <w:p w14:paraId="07D5ED8D" w14:textId="77777777" w:rsidR="00A12802" w:rsidRDefault="000B5AF9">
            <w:pPr>
              <w:spacing w:after="0" w:line="259" w:lineRule="auto"/>
              <w:ind w:left="0" w:firstLine="0"/>
              <w:jc w:val="center"/>
            </w:pPr>
            <w:r>
              <w:t xml:space="preserve">LIQUIDE, N.S.A. (Hexyl 2hydroxybenzoate) </w:t>
            </w:r>
          </w:p>
        </w:tc>
        <w:tc>
          <w:tcPr>
            <w:tcW w:w="2099" w:type="dxa"/>
            <w:gridSpan w:val="3"/>
            <w:tcBorders>
              <w:top w:val="single" w:sz="4" w:space="0" w:color="0070C0"/>
              <w:left w:val="single" w:sz="4" w:space="0" w:color="0070C0"/>
              <w:bottom w:val="single" w:sz="4" w:space="0" w:color="0070C0"/>
              <w:right w:val="single" w:sz="4" w:space="0" w:color="0070C0"/>
            </w:tcBorders>
          </w:tcPr>
          <w:p w14:paraId="3506EC6D" w14:textId="77777777" w:rsidR="00A12802" w:rsidRDefault="000B5AF9">
            <w:pPr>
              <w:spacing w:line="259" w:lineRule="auto"/>
              <w:ind w:left="110" w:firstLine="0"/>
            </w:pPr>
            <w:r>
              <w:t xml:space="preserve">MATIÈRE DANGEREUSE </w:t>
            </w:r>
          </w:p>
          <w:p w14:paraId="65A8DFE5" w14:textId="77777777" w:rsidR="00A12802" w:rsidRDefault="000B5AF9">
            <w:pPr>
              <w:spacing w:line="259" w:lineRule="auto"/>
              <w:ind w:left="0" w:right="1" w:firstLine="0"/>
              <w:jc w:val="center"/>
            </w:pPr>
            <w:r>
              <w:t xml:space="preserve">DU POINT DE VUE DE </w:t>
            </w:r>
          </w:p>
          <w:p w14:paraId="1AA24D47" w14:textId="77777777" w:rsidR="00A12802" w:rsidRDefault="000B5AF9">
            <w:pPr>
              <w:spacing w:line="259" w:lineRule="auto"/>
              <w:ind w:left="0" w:right="1" w:firstLine="0"/>
              <w:jc w:val="center"/>
            </w:pPr>
            <w:r>
              <w:t xml:space="preserve">L'ENVIRONNEMENT, </w:t>
            </w:r>
          </w:p>
          <w:p w14:paraId="5F7B64A6" w14:textId="77777777" w:rsidR="00A12802" w:rsidRDefault="000B5AF9">
            <w:pPr>
              <w:spacing w:after="0" w:line="259" w:lineRule="auto"/>
              <w:ind w:left="0" w:firstLine="0"/>
              <w:jc w:val="center"/>
            </w:pPr>
            <w:r>
              <w:t xml:space="preserve">LIQUIDE, N.S.A. (Hexyl 2hydroxybenzoate) </w:t>
            </w:r>
          </w:p>
        </w:tc>
        <w:tc>
          <w:tcPr>
            <w:tcW w:w="2098" w:type="dxa"/>
            <w:gridSpan w:val="2"/>
            <w:tcBorders>
              <w:top w:val="single" w:sz="4" w:space="0" w:color="0070C0"/>
              <w:left w:val="single" w:sz="4" w:space="0" w:color="0070C0"/>
              <w:bottom w:val="single" w:sz="4" w:space="0" w:color="0070C0"/>
              <w:right w:val="single" w:sz="4" w:space="0" w:color="0070C0"/>
            </w:tcBorders>
          </w:tcPr>
          <w:p w14:paraId="1BD11590" w14:textId="77777777" w:rsidR="00A12802" w:rsidRDefault="000B5AF9">
            <w:pPr>
              <w:spacing w:after="0" w:line="287" w:lineRule="auto"/>
              <w:ind w:left="0" w:firstLine="0"/>
              <w:jc w:val="center"/>
            </w:pPr>
            <w:r>
              <w:t xml:space="preserve">Environmentally hazardous substance, liquid, n.o.s. </w:t>
            </w:r>
          </w:p>
          <w:p w14:paraId="3F35064F" w14:textId="77777777" w:rsidR="00A12802" w:rsidRDefault="000B5AF9">
            <w:pPr>
              <w:spacing w:after="0" w:line="259" w:lineRule="auto"/>
              <w:ind w:left="92" w:firstLine="0"/>
            </w:pPr>
            <w:r>
              <w:t xml:space="preserve">(Hexyl 2-hydroxybenzoate) </w:t>
            </w:r>
          </w:p>
        </w:tc>
        <w:tc>
          <w:tcPr>
            <w:tcW w:w="2099" w:type="dxa"/>
            <w:tcBorders>
              <w:top w:val="single" w:sz="4" w:space="0" w:color="0070C0"/>
              <w:left w:val="single" w:sz="4" w:space="0" w:color="0070C0"/>
              <w:bottom w:val="single" w:sz="4" w:space="0" w:color="0070C0"/>
              <w:right w:val="single" w:sz="4" w:space="0" w:color="0070C0"/>
            </w:tcBorders>
          </w:tcPr>
          <w:p w14:paraId="703FEC19" w14:textId="77777777" w:rsidR="00A12802" w:rsidRDefault="000B5AF9">
            <w:pPr>
              <w:spacing w:line="259" w:lineRule="auto"/>
              <w:ind w:left="109" w:firstLine="0"/>
            </w:pPr>
            <w:r>
              <w:t xml:space="preserve">MATIÈRE DANGEREUSE </w:t>
            </w:r>
          </w:p>
          <w:p w14:paraId="5F516E65" w14:textId="77777777" w:rsidR="00A12802" w:rsidRDefault="000B5AF9">
            <w:pPr>
              <w:spacing w:line="259" w:lineRule="auto"/>
              <w:ind w:left="0" w:right="4" w:firstLine="0"/>
              <w:jc w:val="center"/>
            </w:pPr>
            <w:r>
              <w:t xml:space="preserve">DU POINT DE VUE DE </w:t>
            </w:r>
          </w:p>
          <w:p w14:paraId="52050782" w14:textId="77777777" w:rsidR="00A12802" w:rsidRDefault="000B5AF9">
            <w:pPr>
              <w:spacing w:line="259" w:lineRule="auto"/>
              <w:ind w:left="0" w:right="4" w:firstLine="0"/>
              <w:jc w:val="center"/>
            </w:pPr>
            <w:r>
              <w:t xml:space="preserve">L'ENVIRONNEMENT, </w:t>
            </w:r>
          </w:p>
          <w:p w14:paraId="25FDF8DE" w14:textId="77777777" w:rsidR="00A12802" w:rsidRDefault="000B5AF9">
            <w:pPr>
              <w:spacing w:after="0" w:line="259" w:lineRule="auto"/>
              <w:ind w:left="0" w:firstLine="0"/>
              <w:jc w:val="center"/>
            </w:pPr>
            <w:r>
              <w:t xml:space="preserve">LIQUIDE, N.S.A. (Hexyl 2hydroxybenzoate) </w:t>
            </w:r>
          </w:p>
        </w:tc>
        <w:tc>
          <w:tcPr>
            <w:tcW w:w="2097" w:type="dxa"/>
            <w:gridSpan w:val="2"/>
            <w:tcBorders>
              <w:top w:val="single" w:sz="4" w:space="0" w:color="0070C0"/>
              <w:left w:val="single" w:sz="4" w:space="0" w:color="0070C0"/>
              <w:bottom w:val="single" w:sz="4" w:space="0" w:color="0070C0"/>
              <w:right w:val="single" w:sz="4" w:space="0" w:color="0070C0"/>
            </w:tcBorders>
          </w:tcPr>
          <w:p w14:paraId="1B41330B" w14:textId="77777777" w:rsidR="00A12802" w:rsidRDefault="000B5AF9">
            <w:pPr>
              <w:spacing w:line="259" w:lineRule="auto"/>
              <w:ind w:left="111" w:firstLine="0"/>
            </w:pPr>
            <w:r>
              <w:t xml:space="preserve">MATIÈRE DANGEREUSE </w:t>
            </w:r>
          </w:p>
          <w:p w14:paraId="2F4FF108" w14:textId="77777777" w:rsidR="00A12802" w:rsidRDefault="000B5AF9">
            <w:pPr>
              <w:spacing w:line="259" w:lineRule="auto"/>
              <w:ind w:left="2" w:firstLine="0"/>
              <w:jc w:val="center"/>
            </w:pPr>
            <w:r>
              <w:t xml:space="preserve">DU POINT DE VUE DE </w:t>
            </w:r>
          </w:p>
          <w:p w14:paraId="28DE970D" w14:textId="77777777" w:rsidR="00A12802" w:rsidRDefault="000B5AF9">
            <w:pPr>
              <w:spacing w:line="259" w:lineRule="auto"/>
              <w:ind w:left="2" w:firstLine="0"/>
              <w:jc w:val="center"/>
            </w:pPr>
            <w:r>
              <w:t xml:space="preserve">L'ENVIRONNEMENT, </w:t>
            </w:r>
          </w:p>
          <w:p w14:paraId="7E558AB6" w14:textId="77777777" w:rsidR="00A12802" w:rsidRDefault="000B5AF9">
            <w:pPr>
              <w:spacing w:after="0" w:line="259" w:lineRule="auto"/>
              <w:ind w:left="0" w:firstLine="0"/>
              <w:jc w:val="center"/>
            </w:pPr>
            <w:r>
              <w:t xml:space="preserve">LIQUIDE, N.S.A. (Hexyl 2hydroxybenzoate) </w:t>
            </w:r>
          </w:p>
        </w:tc>
      </w:tr>
      <w:tr w:rsidR="00A12802" w14:paraId="63854F78" w14:textId="77777777">
        <w:trPr>
          <w:gridBefore w:val="1"/>
          <w:wBefore w:w="11" w:type="dxa"/>
          <w:trHeight w:val="344"/>
        </w:trPr>
        <w:tc>
          <w:tcPr>
            <w:tcW w:w="2097" w:type="dxa"/>
            <w:tcBorders>
              <w:top w:val="single" w:sz="4" w:space="0" w:color="0070C0"/>
              <w:left w:val="single" w:sz="4" w:space="0" w:color="0070C0"/>
              <w:bottom w:val="single" w:sz="4" w:space="0" w:color="0070C0"/>
              <w:right w:val="nil"/>
            </w:tcBorders>
          </w:tcPr>
          <w:p w14:paraId="40552D1B" w14:textId="77777777" w:rsidR="00A12802" w:rsidRDefault="000B5AF9">
            <w:pPr>
              <w:spacing w:after="0" w:line="259" w:lineRule="auto"/>
              <w:ind w:left="56" w:firstLine="0"/>
              <w:jc w:val="both"/>
            </w:pPr>
            <w:r>
              <w:rPr>
                <w:b/>
                <w:color w:val="0070C0"/>
              </w:rPr>
              <w:t>Description document de t</w:t>
            </w:r>
          </w:p>
        </w:tc>
        <w:tc>
          <w:tcPr>
            <w:tcW w:w="2099" w:type="dxa"/>
            <w:gridSpan w:val="3"/>
            <w:tcBorders>
              <w:top w:val="single" w:sz="4" w:space="0" w:color="0070C0"/>
              <w:left w:val="nil"/>
              <w:bottom w:val="single" w:sz="4" w:space="0" w:color="0070C0"/>
              <w:right w:val="nil"/>
            </w:tcBorders>
          </w:tcPr>
          <w:p w14:paraId="1EB04338" w14:textId="77777777" w:rsidR="00A12802" w:rsidRDefault="000B5AF9">
            <w:pPr>
              <w:spacing w:after="0" w:line="259" w:lineRule="auto"/>
              <w:ind w:left="-20" w:firstLine="0"/>
            </w:pPr>
            <w:proofErr w:type="gramStart"/>
            <w:r>
              <w:rPr>
                <w:b/>
                <w:color w:val="0070C0"/>
              </w:rPr>
              <w:t>ransport</w:t>
            </w:r>
            <w:proofErr w:type="gramEnd"/>
            <w:r>
              <w:rPr>
                <w:b/>
                <w:color w:val="0070C0"/>
              </w:rPr>
              <w:t xml:space="preserve"> </w:t>
            </w:r>
          </w:p>
        </w:tc>
        <w:tc>
          <w:tcPr>
            <w:tcW w:w="2098" w:type="dxa"/>
            <w:gridSpan w:val="2"/>
            <w:tcBorders>
              <w:top w:val="single" w:sz="4" w:space="0" w:color="0070C0"/>
              <w:left w:val="nil"/>
              <w:bottom w:val="single" w:sz="4" w:space="0" w:color="0070C0"/>
              <w:right w:val="nil"/>
            </w:tcBorders>
          </w:tcPr>
          <w:p w14:paraId="6B0F9016"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4F17868A"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5491415C" w14:textId="77777777" w:rsidR="00A12802" w:rsidRDefault="00A12802">
            <w:pPr>
              <w:spacing w:after="160" w:line="259" w:lineRule="auto"/>
              <w:ind w:left="0" w:firstLine="0"/>
            </w:pPr>
          </w:p>
        </w:tc>
      </w:tr>
      <w:tr w:rsidR="00A12802" w14:paraId="20989D9F" w14:textId="77777777">
        <w:trPr>
          <w:gridBefore w:val="1"/>
          <w:wBefore w:w="11" w:type="dxa"/>
          <w:trHeight w:val="1670"/>
        </w:trPr>
        <w:tc>
          <w:tcPr>
            <w:tcW w:w="2097" w:type="dxa"/>
            <w:tcBorders>
              <w:top w:val="single" w:sz="4" w:space="0" w:color="0070C0"/>
              <w:left w:val="single" w:sz="4" w:space="0" w:color="0070C0"/>
              <w:bottom w:val="single" w:sz="4" w:space="0" w:color="0070C0"/>
              <w:right w:val="single" w:sz="4" w:space="0" w:color="0070C0"/>
            </w:tcBorders>
          </w:tcPr>
          <w:p w14:paraId="0C46A1C3" w14:textId="77777777" w:rsidR="00A12802" w:rsidRDefault="000B5AF9">
            <w:pPr>
              <w:spacing w:line="259" w:lineRule="auto"/>
              <w:ind w:left="0" w:firstLine="0"/>
              <w:jc w:val="center"/>
            </w:pPr>
            <w:r>
              <w:t xml:space="preserve">UN 3082 MATIÈRE </w:t>
            </w:r>
          </w:p>
          <w:p w14:paraId="0CB8704A" w14:textId="77777777" w:rsidR="00A12802" w:rsidRDefault="000B5AF9">
            <w:pPr>
              <w:spacing w:line="259" w:lineRule="auto"/>
              <w:ind w:left="83" w:firstLine="0"/>
              <w:jc w:val="both"/>
            </w:pPr>
            <w:r>
              <w:t xml:space="preserve">DANGEREUSE DU POINT </w:t>
            </w:r>
          </w:p>
          <w:p w14:paraId="1AB86E13" w14:textId="77777777" w:rsidR="00A12802" w:rsidRDefault="000B5AF9">
            <w:pPr>
              <w:spacing w:line="259" w:lineRule="auto"/>
              <w:ind w:left="0" w:right="2" w:firstLine="0"/>
              <w:jc w:val="center"/>
            </w:pPr>
            <w:r>
              <w:t xml:space="preserve">DE VUE DE </w:t>
            </w:r>
          </w:p>
          <w:p w14:paraId="3063824E" w14:textId="77777777" w:rsidR="00A12802" w:rsidRDefault="000B5AF9">
            <w:pPr>
              <w:spacing w:line="259" w:lineRule="auto"/>
              <w:ind w:left="0" w:right="1" w:firstLine="0"/>
              <w:jc w:val="center"/>
            </w:pPr>
            <w:r>
              <w:t xml:space="preserve">L'ENVIRONNEMENT, </w:t>
            </w:r>
          </w:p>
          <w:p w14:paraId="748AB509" w14:textId="77777777" w:rsidR="00A12802" w:rsidRDefault="000B5AF9">
            <w:pPr>
              <w:spacing w:after="0" w:line="259" w:lineRule="auto"/>
              <w:ind w:left="0" w:firstLine="0"/>
              <w:jc w:val="center"/>
            </w:pPr>
            <w:r>
              <w:t xml:space="preserve">LIQUIDE, N.S.A. (Hexyl 2hydroxybenzoate), 9, III, (-) </w:t>
            </w:r>
          </w:p>
        </w:tc>
        <w:tc>
          <w:tcPr>
            <w:tcW w:w="2099" w:type="dxa"/>
            <w:gridSpan w:val="3"/>
            <w:tcBorders>
              <w:top w:val="single" w:sz="4" w:space="0" w:color="0070C0"/>
              <w:left w:val="single" w:sz="4" w:space="0" w:color="0070C0"/>
              <w:bottom w:val="single" w:sz="4" w:space="0" w:color="0070C0"/>
              <w:right w:val="single" w:sz="4" w:space="0" w:color="0070C0"/>
            </w:tcBorders>
          </w:tcPr>
          <w:p w14:paraId="08501E26" w14:textId="77777777" w:rsidR="00A12802" w:rsidRDefault="000B5AF9">
            <w:pPr>
              <w:spacing w:line="259" w:lineRule="auto"/>
              <w:ind w:left="0" w:right="1" w:firstLine="0"/>
              <w:jc w:val="center"/>
            </w:pPr>
            <w:r>
              <w:t xml:space="preserve">UN 3082 MATIÈRE </w:t>
            </w:r>
          </w:p>
          <w:p w14:paraId="04A13F4C" w14:textId="77777777" w:rsidR="00A12802" w:rsidRDefault="000B5AF9">
            <w:pPr>
              <w:spacing w:line="259" w:lineRule="auto"/>
              <w:ind w:left="84" w:firstLine="0"/>
              <w:jc w:val="both"/>
            </w:pPr>
            <w:r>
              <w:t xml:space="preserve">DANGEREUSE DU POINT </w:t>
            </w:r>
          </w:p>
          <w:p w14:paraId="3905EF85" w14:textId="77777777" w:rsidR="00A12802" w:rsidRDefault="000B5AF9">
            <w:pPr>
              <w:spacing w:line="259" w:lineRule="auto"/>
              <w:ind w:left="0" w:right="3" w:firstLine="0"/>
              <w:jc w:val="center"/>
            </w:pPr>
            <w:r>
              <w:t xml:space="preserve">DE VUE DE </w:t>
            </w:r>
          </w:p>
          <w:p w14:paraId="33C2A1E6" w14:textId="77777777" w:rsidR="00A12802" w:rsidRDefault="000B5AF9">
            <w:pPr>
              <w:spacing w:line="259" w:lineRule="auto"/>
              <w:ind w:left="0" w:right="1" w:firstLine="0"/>
              <w:jc w:val="center"/>
            </w:pPr>
            <w:r>
              <w:t xml:space="preserve">L'ENVIRONNEMENT, </w:t>
            </w:r>
          </w:p>
          <w:p w14:paraId="4CC9D390" w14:textId="77777777" w:rsidR="00A12802" w:rsidRDefault="000B5AF9">
            <w:pPr>
              <w:spacing w:after="0" w:line="287" w:lineRule="auto"/>
              <w:ind w:left="0" w:firstLine="0"/>
              <w:jc w:val="center"/>
            </w:pPr>
            <w:r>
              <w:t xml:space="preserve">LIQUIDE, N.S.A. (Hexyl 2hydroxybenzoate), 9, III, </w:t>
            </w:r>
          </w:p>
          <w:p w14:paraId="75C62170" w14:textId="77777777" w:rsidR="00A12802" w:rsidRDefault="000B5AF9">
            <w:pPr>
              <w:spacing w:after="0" w:line="259" w:lineRule="auto"/>
              <w:ind w:left="3" w:firstLine="0"/>
              <w:jc w:val="center"/>
            </w:pPr>
            <w:r>
              <w:t xml:space="preserve">POLLUANT MARIN </w:t>
            </w:r>
          </w:p>
        </w:tc>
        <w:tc>
          <w:tcPr>
            <w:tcW w:w="2098" w:type="dxa"/>
            <w:gridSpan w:val="2"/>
            <w:tcBorders>
              <w:top w:val="single" w:sz="4" w:space="0" w:color="0070C0"/>
              <w:left w:val="single" w:sz="4" w:space="0" w:color="0070C0"/>
              <w:bottom w:val="single" w:sz="4" w:space="0" w:color="0070C0"/>
              <w:right w:val="single" w:sz="4" w:space="0" w:color="0070C0"/>
            </w:tcBorders>
          </w:tcPr>
          <w:p w14:paraId="4CFDB5A1" w14:textId="77777777" w:rsidR="00A12802" w:rsidRDefault="000B5AF9">
            <w:pPr>
              <w:spacing w:after="0" w:line="259" w:lineRule="auto"/>
              <w:ind w:left="77" w:right="13" w:hanging="21"/>
              <w:jc w:val="center"/>
            </w:pPr>
            <w:r>
              <w:t xml:space="preserve">UN 3082 Environmentally hazardous substance, liquid, n.o.s. (Hexyl 2hydroxybenzoate), 9, III </w:t>
            </w:r>
          </w:p>
        </w:tc>
        <w:tc>
          <w:tcPr>
            <w:tcW w:w="2099" w:type="dxa"/>
            <w:tcBorders>
              <w:top w:val="single" w:sz="4" w:space="0" w:color="0070C0"/>
              <w:left w:val="single" w:sz="4" w:space="0" w:color="0070C0"/>
              <w:bottom w:val="single" w:sz="4" w:space="0" w:color="0070C0"/>
              <w:right w:val="single" w:sz="4" w:space="0" w:color="0070C0"/>
            </w:tcBorders>
          </w:tcPr>
          <w:p w14:paraId="3C2DC9B7" w14:textId="77777777" w:rsidR="00A12802" w:rsidRDefault="000B5AF9">
            <w:pPr>
              <w:spacing w:line="259" w:lineRule="auto"/>
              <w:ind w:left="0" w:right="3" w:firstLine="0"/>
              <w:jc w:val="center"/>
            </w:pPr>
            <w:r>
              <w:t xml:space="preserve">UN 3082 MATIÈRE </w:t>
            </w:r>
          </w:p>
          <w:p w14:paraId="43A03E5B" w14:textId="77777777" w:rsidR="00A12802" w:rsidRDefault="000B5AF9">
            <w:pPr>
              <w:spacing w:line="259" w:lineRule="auto"/>
              <w:ind w:left="83" w:firstLine="0"/>
              <w:jc w:val="both"/>
            </w:pPr>
            <w:r>
              <w:t xml:space="preserve">DANGEREUSE DU POINT </w:t>
            </w:r>
          </w:p>
          <w:p w14:paraId="758510D5" w14:textId="77777777" w:rsidR="00A12802" w:rsidRDefault="000B5AF9">
            <w:pPr>
              <w:spacing w:line="259" w:lineRule="auto"/>
              <w:ind w:left="0" w:right="6" w:firstLine="0"/>
              <w:jc w:val="center"/>
            </w:pPr>
            <w:r>
              <w:t xml:space="preserve">DE VUE DE </w:t>
            </w:r>
          </w:p>
          <w:p w14:paraId="0CE3AB2D" w14:textId="77777777" w:rsidR="00A12802" w:rsidRDefault="000B5AF9">
            <w:pPr>
              <w:spacing w:line="259" w:lineRule="auto"/>
              <w:ind w:left="0" w:right="4" w:firstLine="0"/>
              <w:jc w:val="center"/>
            </w:pPr>
            <w:r>
              <w:t xml:space="preserve">L'ENVIRONNEMENT, </w:t>
            </w:r>
          </w:p>
          <w:p w14:paraId="152A9120" w14:textId="77777777" w:rsidR="00A12802" w:rsidRDefault="000B5AF9">
            <w:pPr>
              <w:spacing w:after="0" w:line="259" w:lineRule="auto"/>
              <w:ind w:left="0" w:firstLine="0"/>
              <w:jc w:val="center"/>
            </w:pPr>
            <w:r>
              <w:t xml:space="preserve">LIQUIDE, N.S.A. (Hexyl 2hydroxybenzoate), 9, III </w:t>
            </w:r>
          </w:p>
        </w:tc>
        <w:tc>
          <w:tcPr>
            <w:tcW w:w="2097" w:type="dxa"/>
            <w:gridSpan w:val="2"/>
            <w:tcBorders>
              <w:top w:val="single" w:sz="4" w:space="0" w:color="0070C0"/>
              <w:left w:val="single" w:sz="4" w:space="0" w:color="0070C0"/>
              <w:bottom w:val="single" w:sz="4" w:space="0" w:color="0070C0"/>
              <w:right w:val="single" w:sz="4" w:space="0" w:color="0070C0"/>
            </w:tcBorders>
          </w:tcPr>
          <w:p w14:paraId="1D0E3FCF" w14:textId="77777777" w:rsidR="00A12802" w:rsidRDefault="000B5AF9">
            <w:pPr>
              <w:spacing w:line="259" w:lineRule="auto"/>
              <w:ind w:left="2" w:firstLine="0"/>
              <w:jc w:val="center"/>
            </w:pPr>
            <w:r>
              <w:t xml:space="preserve">UN 3082 MATIÈRE </w:t>
            </w:r>
          </w:p>
          <w:p w14:paraId="46B2B11B" w14:textId="77777777" w:rsidR="00A12802" w:rsidRDefault="000B5AF9">
            <w:pPr>
              <w:spacing w:line="259" w:lineRule="auto"/>
              <w:ind w:left="84" w:firstLine="0"/>
              <w:jc w:val="both"/>
            </w:pPr>
            <w:r>
              <w:t xml:space="preserve">DANGEREUSE DU POINT </w:t>
            </w:r>
          </w:p>
          <w:p w14:paraId="50412888" w14:textId="77777777" w:rsidR="00A12802" w:rsidRDefault="000B5AF9">
            <w:pPr>
              <w:spacing w:line="259" w:lineRule="auto"/>
              <w:ind w:left="0" w:firstLine="0"/>
              <w:jc w:val="center"/>
            </w:pPr>
            <w:r>
              <w:t xml:space="preserve">DE VUE DE </w:t>
            </w:r>
          </w:p>
          <w:p w14:paraId="6EBCCD6F" w14:textId="77777777" w:rsidR="00A12802" w:rsidRDefault="000B5AF9">
            <w:pPr>
              <w:spacing w:line="259" w:lineRule="auto"/>
              <w:ind w:left="2" w:firstLine="0"/>
              <w:jc w:val="center"/>
            </w:pPr>
            <w:r>
              <w:t xml:space="preserve">L'ENVIRONNEMENT, </w:t>
            </w:r>
          </w:p>
          <w:p w14:paraId="5C2207F8" w14:textId="77777777" w:rsidR="00A12802" w:rsidRDefault="000B5AF9">
            <w:pPr>
              <w:spacing w:after="0" w:line="259" w:lineRule="auto"/>
              <w:ind w:left="0" w:firstLine="0"/>
              <w:jc w:val="center"/>
            </w:pPr>
            <w:r>
              <w:t xml:space="preserve">LIQUIDE, N.S.A. (Hexyl 2hydroxybenzoate), 9, III </w:t>
            </w:r>
          </w:p>
        </w:tc>
      </w:tr>
      <w:tr w:rsidR="00A12802" w14:paraId="40E94C02" w14:textId="77777777">
        <w:trPr>
          <w:gridBefore w:val="1"/>
          <w:wBefore w:w="11" w:type="dxa"/>
          <w:trHeight w:val="372"/>
        </w:trPr>
        <w:tc>
          <w:tcPr>
            <w:tcW w:w="2097" w:type="dxa"/>
            <w:tcBorders>
              <w:top w:val="single" w:sz="4" w:space="0" w:color="0070C0"/>
              <w:left w:val="single" w:sz="4" w:space="0" w:color="0070C0"/>
              <w:bottom w:val="single" w:sz="4" w:space="0" w:color="0070C0"/>
              <w:right w:val="nil"/>
            </w:tcBorders>
          </w:tcPr>
          <w:p w14:paraId="19E39F27" w14:textId="77777777" w:rsidR="00A12802" w:rsidRDefault="000B5AF9">
            <w:pPr>
              <w:spacing w:after="0" w:line="259" w:lineRule="auto"/>
              <w:ind w:left="56" w:firstLine="0"/>
              <w:jc w:val="both"/>
            </w:pPr>
            <w:r>
              <w:rPr>
                <w:b/>
                <w:color w:val="0070C0"/>
                <w:sz w:val="18"/>
              </w:rPr>
              <w:t xml:space="preserve">14.3. </w:t>
            </w:r>
            <w:r>
              <w:rPr>
                <w:b/>
                <w:color w:val="0070C0"/>
                <w:sz w:val="18"/>
              </w:rPr>
              <w:t>Classe(s) de dang</w:t>
            </w:r>
          </w:p>
        </w:tc>
        <w:tc>
          <w:tcPr>
            <w:tcW w:w="2099" w:type="dxa"/>
            <w:gridSpan w:val="3"/>
            <w:tcBorders>
              <w:top w:val="single" w:sz="4" w:space="0" w:color="0070C0"/>
              <w:left w:val="nil"/>
              <w:bottom w:val="single" w:sz="4" w:space="0" w:color="0070C0"/>
              <w:right w:val="nil"/>
            </w:tcBorders>
          </w:tcPr>
          <w:p w14:paraId="4C5D4C19" w14:textId="77777777" w:rsidR="00A12802" w:rsidRDefault="000B5AF9">
            <w:pPr>
              <w:spacing w:after="0" w:line="259" w:lineRule="auto"/>
              <w:ind w:left="-50" w:firstLine="0"/>
            </w:pPr>
            <w:proofErr w:type="gramStart"/>
            <w:r>
              <w:rPr>
                <w:b/>
                <w:color w:val="0070C0"/>
                <w:sz w:val="18"/>
              </w:rPr>
              <w:t>er</w:t>
            </w:r>
            <w:proofErr w:type="gramEnd"/>
            <w:r>
              <w:rPr>
                <w:b/>
                <w:color w:val="0070C0"/>
                <w:sz w:val="18"/>
              </w:rPr>
              <w:t xml:space="preserve"> pour le transport </w:t>
            </w:r>
          </w:p>
        </w:tc>
        <w:tc>
          <w:tcPr>
            <w:tcW w:w="2098" w:type="dxa"/>
            <w:gridSpan w:val="2"/>
            <w:tcBorders>
              <w:top w:val="single" w:sz="4" w:space="0" w:color="0070C0"/>
              <w:left w:val="nil"/>
              <w:bottom w:val="single" w:sz="4" w:space="0" w:color="0070C0"/>
              <w:right w:val="nil"/>
            </w:tcBorders>
          </w:tcPr>
          <w:p w14:paraId="323D2603"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6EE80D24"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574D05ED" w14:textId="77777777" w:rsidR="00A12802" w:rsidRDefault="00A12802">
            <w:pPr>
              <w:spacing w:after="160" w:line="259" w:lineRule="auto"/>
              <w:ind w:left="0" w:firstLine="0"/>
            </w:pPr>
          </w:p>
        </w:tc>
      </w:tr>
      <w:tr w:rsidR="00A12802" w14:paraId="26DED99D" w14:textId="77777777">
        <w:trPr>
          <w:gridBefore w:val="1"/>
          <w:wBefore w:w="11" w:type="dxa"/>
          <w:trHeight w:val="346"/>
        </w:trPr>
        <w:tc>
          <w:tcPr>
            <w:tcW w:w="2097" w:type="dxa"/>
            <w:tcBorders>
              <w:top w:val="single" w:sz="4" w:space="0" w:color="0070C0"/>
              <w:left w:val="single" w:sz="4" w:space="0" w:color="0070C0"/>
              <w:bottom w:val="single" w:sz="4" w:space="0" w:color="0070C0"/>
              <w:right w:val="single" w:sz="4" w:space="0" w:color="0070C0"/>
            </w:tcBorders>
          </w:tcPr>
          <w:p w14:paraId="5115CCAE" w14:textId="77777777" w:rsidR="00A12802" w:rsidRDefault="000B5AF9">
            <w:pPr>
              <w:spacing w:after="0" w:line="259" w:lineRule="auto"/>
              <w:ind w:left="2" w:firstLine="0"/>
              <w:jc w:val="center"/>
            </w:pPr>
            <w:r>
              <w:t xml:space="preserve">9 </w:t>
            </w:r>
          </w:p>
        </w:tc>
        <w:tc>
          <w:tcPr>
            <w:tcW w:w="2099" w:type="dxa"/>
            <w:gridSpan w:val="3"/>
            <w:tcBorders>
              <w:top w:val="single" w:sz="4" w:space="0" w:color="0070C0"/>
              <w:left w:val="single" w:sz="4" w:space="0" w:color="0070C0"/>
              <w:bottom w:val="single" w:sz="4" w:space="0" w:color="0070C0"/>
              <w:right w:val="single" w:sz="4" w:space="0" w:color="0070C0"/>
            </w:tcBorders>
          </w:tcPr>
          <w:p w14:paraId="4C5A14E3" w14:textId="77777777" w:rsidR="00A12802" w:rsidRDefault="000B5AF9">
            <w:pPr>
              <w:spacing w:after="0" w:line="259" w:lineRule="auto"/>
              <w:ind w:left="3" w:firstLine="0"/>
              <w:jc w:val="center"/>
            </w:pPr>
            <w:r>
              <w:t xml:space="preserve">9 </w:t>
            </w:r>
          </w:p>
        </w:tc>
        <w:tc>
          <w:tcPr>
            <w:tcW w:w="2098" w:type="dxa"/>
            <w:gridSpan w:val="2"/>
            <w:tcBorders>
              <w:top w:val="single" w:sz="4" w:space="0" w:color="0070C0"/>
              <w:left w:val="single" w:sz="4" w:space="0" w:color="0070C0"/>
              <w:bottom w:val="single" w:sz="4" w:space="0" w:color="0070C0"/>
              <w:right w:val="single" w:sz="4" w:space="0" w:color="0070C0"/>
            </w:tcBorders>
          </w:tcPr>
          <w:p w14:paraId="36E034F6" w14:textId="77777777" w:rsidR="00A12802" w:rsidRDefault="000B5AF9">
            <w:pPr>
              <w:spacing w:after="0" w:line="259" w:lineRule="auto"/>
              <w:ind w:left="0" w:firstLine="0"/>
              <w:jc w:val="center"/>
            </w:pPr>
            <w:r>
              <w:t xml:space="preserve">9 </w:t>
            </w:r>
          </w:p>
        </w:tc>
        <w:tc>
          <w:tcPr>
            <w:tcW w:w="2099" w:type="dxa"/>
            <w:tcBorders>
              <w:top w:val="single" w:sz="4" w:space="0" w:color="0070C0"/>
              <w:left w:val="single" w:sz="4" w:space="0" w:color="0070C0"/>
              <w:bottom w:val="single" w:sz="4" w:space="0" w:color="0070C0"/>
              <w:right w:val="single" w:sz="4" w:space="0" w:color="0070C0"/>
            </w:tcBorders>
          </w:tcPr>
          <w:p w14:paraId="525C9BCE" w14:textId="77777777" w:rsidR="00A12802" w:rsidRDefault="000B5AF9">
            <w:pPr>
              <w:spacing w:after="0" w:line="259" w:lineRule="auto"/>
              <w:ind w:left="0" w:right="1" w:firstLine="0"/>
              <w:jc w:val="center"/>
            </w:pPr>
            <w:r>
              <w:t xml:space="preserve">9 </w:t>
            </w:r>
          </w:p>
        </w:tc>
        <w:tc>
          <w:tcPr>
            <w:tcW w:w="2097" w:type="dxa"/>
            <w:gridSpan w:val="2"/>
            <w:tcBorders>
              <w:top w:val="single" w:sz="4" w:space="0" w:color="0070C0"/>
              <w:left w:val="single" w:sz="4" w:space="0" w:color="0070C0"/>
              <w:bottom w:val="single" w:sz="4" w:space="0" w:color="0070C0"/>
              <w:right w:val="single" w:sz="4" w:space="0" w:color="0070C0"/>
            </w:tcBorders>
          </w:tcPr>
          <w:p w14:paraId="45D210E4" w14:textId="77777777" w:rsidR="00A12802" w:rsidRDefault="000B5AF9">
            <w:pPr>
              <w:spacing w:after="0" w:line="259" w:lineRule="auto"/>
              <w:ind w:left="4" w:firstLine="0"/>
              <w:jc w:val="center"/>
            </w:pPr>
            <w:r>
              <w:t xml:space="preserve">9 </w:t>
            </w:r>
          </w:p>
        </w:tc>
      </w:tr>
      <w:tr w:rsidR="00A12802" w14:paraId="00914725" w14:textId="77777777">
        <w:trPr>
          <w:gridBefore w:val="1"/>
          <w:wBefore w:w="11" w:type="dxa"/>
          <w:trHeight w:val="1081"/>
        </w:trPr>
        <w:tc>
          <w:tcPr>
            <w:tcW w:w="2097" w:type="dxa"/>
            <w:tcBorders>
              <w:top w:val="single" w:sz="4" w:space="0" w:color="0070C0"/>
              <w:left w:val="single" w:sz="4" w:space="0" w:color="0070C0"/>
              <w:bottom w:val="single" w:sz="4" w:space="0" w:color="0070C0"/>
              <w:right w:val="single" w:sz="4" w:space="0" w:color="0070C0"/>
            </w:tcBorders>
            <w:vAlign w:val="bottom"/>
          </w:tcPr>
          <w:p w14:paraId="4E4F2D42" w14:textId="77777777" w:rsidR="00A12802" w:rsidRDefault="000B5AF9">
            <w:pPr>
              <w:spacing w:after="0" w:line="259" w:lineRule="auto"/>
              <w:ind w:left="0" w:right="85" w:firstLine="0"/>
              <w:jc w:val="right"/>
            </w:pPr>
            <w:r>
              <w:rPr>
                <w:rFonts w:ascii="Calibri" w:eastAsia="Calibri" w:hAnsi="Calibri" w:cs="Calibri"/>
                <w:noProof/>
                <w:sz w:val="22"/>
              </w:rPr>
              <mc:AlternateContent>
                <mc:Choice Requires="wpg">
                  <w:drawing>
                    <wp:inline distT="0" distB="0" distL="0" distR="0" wp14:anchorId="5FEF7D4B" wp14:editId="01A68243">
                      <wp:extent cx="1168400" cy="584200"/>
                      <wp:effectExtent l="0" t="0" r="0" b="0"/>
                      <wp:docPr id="71481" name="Group 71481" descr="9 Marque de substance dangereuse pour l’environnement (ADR)"/>
                      <wp:cNvGraphicFramePr/>
                      <a:graphic xmlns:a="http://schemas.openxmlformats.org/drawingml/2006/main">
                        <a:graphicData uri="http://schemas.microsoft.com/office/word/2010/wordprocessingGroup">
                          <wpg:wgp>
                            <wpg:cNvGrpSpPr/>
                            <wpg:grpSpPr>
                              <a:xfrm>
                                <a:off x="0" y="0"/>
                                <a:ext cx="1168400" cy="584200"/>
                                <a:chOff x="0" y="0"/>
                                <a:chExt cx="1168400" cy="584200"/>
                              </a:xfrm>
                            </wpg:grpSpPr>
                            <pic:pic xmlns:pic="http://schemas.openxmlformats.org/drawingml/2006/picture">
                              <pic:nvPicPr>
                                <pic:cNvPr id="16932" name="Picture 16932"/>
                                <pic:cNvPicPr/>
                              </pic:nvPicPr>
                              <pic:blipFill>
                                <a:blip r:embed="rId28"/>
                                <a:stretch>
                                  <a:fillRect/>
                                </a:stretch>
                              </pic:blipFill>
                              <pic:spPr>
                                <a:xfrm>
                                  <a:off x="0" y="0"/>
                                  <a:ext cx="584200" cy="584200"/>
                                </a:xfrm>
                                <a:prstGeom prst="rect">
                                  <a:avLst/>
                                </a:prstGeom>
                              </pic:spPr>
                            </pic:pic>
                            <pic:pic xmlns:pic="http://schemas.openxmlformats.org/drawingml/2006/picture">
                              <pic:nvPicPr>
                                <pic:cNvPr id="16934" name="Picture 16934"/>
                                <pic:cNvPicPr/>
                              </pic:nvPicPr>
                              <pic:blipFill>
                                <a:blip r:embed="rId29"/>
                                <a:stretch>
                                  <a:fillRect/>
                                </a:stretch>
                              </pic:blipFill>
                              <pic:spPr>
                                <a:xfrm>
                                  <a:off x="584200" y="0"/>
                                  <a:ext cx="584200" cy="584200"/>
                                </a:xfrm>
                                <a:prstGeom prst="rect">
                                  <a:avLst/>
                                </a:prstGeom>
                              </pic:spPr>
                            </pic:pic>
                          </wpg:wgp>
                        </a:graphicData>
                      </a:graphic>
                    </wp:inline>
                  </w:drawing>
                </mc:Choice>
                <mc:Fallback xmlns:a="http://schemas.openxmlformats.org/drawingml/2006/main">
                  <w:pict>
                    <v:group id="Group 71481" style="width:92pt;height:46pt;mso-position-horizontal-relative:char;mso-position-vertical-relative:line" coordsize="11684,5842">
                      <v:shape id="Picture 16932" style="position:absolute;width:5842;height:5842;left:0;top:0;" filled="f">
                        <v:imagedata r:id="rId30"/>
                      </v:shape>
                      <v:shape id="Picture 16934" style="position:absolute;width:5842;height:5842;left:5842;top:0;" filled="f">
                        <v:imagedata r:id="rId31"/>
                      </v:shape>
                    </v:group>
                  </w:pict>
                </mc:Fallback>
              </mc:AlternateContent>
            </w:r>
            <w:r>
              <w:t xml:space="preserve"> </w:t>
            </w:r>
          </w:p>
        </w:tc>
        <w:tc>
          <w:tcPr>
            <w:tcW w:w="2099" w:type="dxa"/>
            <w:gridSpan w:val="3"/>
            <w:tcBorders>
              <w:top w:val="single" w:sz="4" w:space="0" w:color="0070C0"/>
              <w:left w:val="single" w:sz="4" w:space="0" w:color="0070C0"/>
              <w:bottom w:val="single" w:sz="4" w:space="0" w:color="0070C0"/>
              <w:right w:val="single" w:sz="4" w:space="0" w:color="0070C0"/>
            </w:tcBorders>
            <w:vAlign w:val="bottom"/>
          </w:tcPr>
          <w:p w14:paraId="4E8812EB" w14:textId="77777777" w:rsidR="00A12802" w:rsidRDefault="000B5AF9">
            <w:pPr>
              <w:spacing w:after="0" w:line="259" w:lineRule="auto"/>
              <w:ind w:left="0" w:right="86" w:firstLine="0"/>
              <w:jc w:val="right"/>
            </w:pPr>
            <w:r>
              <w:rPr>
                <w:rFonts w:ascii="Calibri" w:eastAsia="Calibri" w:hAnsi="Calibri" w:cs="Calibri"/>
                <w:noProof/>
                <w:sz w:val="22"/>
              </w:rPr>
              <mc:AlternateContent>
                <mc:Choice Requires="wpg">
                  <w:drawing>
                    <wp:inline distT="0" distB="0" distL="0" distR="0" wp14:anchorId="6BDFF9E9" wp14:editId="0A835AFB">
                      <wp:extent cx="1168400" cy="584200"/>
                      <wp:effectExtent l="0" t="0" r="0" b="0"/>
                      <wp:docPr id="71491" name="Group 71491" descr="9 Marque de substance dangereuse pour l’environnement (IMDG)"/>
                      <wp:cNvGraphicFramePr/>
                      <a:graphic xmlns:a="http://schemas.openxmlformats.org/drawingml/2006/main">
                        <a:graphicData uri="http://schemas.microsoft.com/office/word/2010/wordprocessingGroup">
                          <wpg:wgp>
                            <wpg:cNvGrpSpPr/>
                            <wpg:grpSpPr>
                              <a:xfrm>
                                <a:off x="0" y="0"/>
                                <a:ext cx="1168400" cy="584200"/>
                                <a:chOff x="0" y="0"/>
                                <a:chExt cx="1168400" cy="584200"/>
                              </a:xfrm>
                            </wpg:grpSpPr>
                            <pic:pic xmlns:pic="http://schemas.openxmlformats.org/drawingml/2006/picture">
                              <pic:nvPicPr>
                                <pic:cNvPr id="16936" name="Picture 16936"/>
                                <pic:cNvPicPr/>
                              </pic:nvPicPr>
                              <pic:blipFill>
                                <a:blip r:embed="rId28"/>
                                <a:stretch>
                                  <a:fillRect/>
                                </a:stretch>
                              </pic:blipFill>
                              <pic:spPr>
                                <a:xfrm>
                                  <a:off x="0" y="0"/>
                                  <a:ext cx="584200" cy="584200"/>
                                </a:xfrm>
                                <a:prstGeom prst="rect">
                                  <a:avLst/>
                                </a:prstGeom>
                              </pic:spPr>
                            </pic:pic>
                            <pic:pic xmlns:pic="http://schemas.openxmlformats.org/drawingml/2006/picture">
                              <pic:nvPicPr>
                                <pic:cNvPr id="16938" name="Picture 16938"/>
                                <pic:cNvPicPr/>
                              </pic:nvPicPr>
                              <pic:blipFill>
                                <a:blip r:embed="rId29"/>
                                <a:stretch>
                                  <a:fillRect/>
                                </a:stretch>
                              </pic:blipFill>
                              <pic:spPr>
                                <a:xfrm>
                                  <a:off x="584200" y="0"/>
                                  <a:ext cx="584200" cy="584200"/>
                                </a:xfrm>
                                <a:prstGeom prst="rect">
                                  <a:avLst/>
                                </a:prstGeom>
                              </pic:spPr>
                            </pic:pic>
                          </wpg:wgp>
                        </a:graphicData>
                      </a:graphic>
                    </wp:inline>
                  </w:drawing>
                </mc:Choice>
                <mc:Fallback xmlns:a="http://schemas.openxmlformats.org/drawingml/2006/main">
                  <w:pict>
                    <v:group id="Group 71491" style="width:92pt;height:46pt;mso-position-horizontal-relative:char;mso-position-vertical-relative:line" coordsize="11684,5842">
                      <v:shape id="Picture 16936" style="position:absolute;width:5842;height:5842;left:0;top:0;" filled="f">
                        <v:imagedata r:id="rId30"/>
                      </v:shape>
                      <v:shape id="Picture 16938" style="position:absolute;width:5842;height:5842;left:5842;top:0;" filled="f">
                        <v:imagedata r:id="rId31"/>
                      </v:shape>
                    </v:group>
                  </w:pict>
                </mc:Fallback>
              </mc:AlternateContent>
            </w:r>
            <w:r>
              <w:t xml:space="preserve"> </w:t>
            </w:r>
          </w:p>
        </w:tc>
        <w:tc>
          <w:tcPr>
            <w:tcW w:w="2098" w:type="dxa"/>
            <w:gridSpan w:val="2"/>
            <w:tcBorders>
              <w:top w:val="single" w:sz="4" w:space="0" w:color="0070C0"/>
              <w:left w:val="single" w:sz="4" w:space="0" w:color="0070C0"/>
              <w:bottom w:val="single" w:sz="4" w:space="0" w:color="0070C0"/>
              <w:right w:val="single" w:sz="4" w:space="0" w:color="0070C0"/>
            </w:tcBorders>
            <w:vAlign w:val="bottom"/>
          </w:tcPr>
          <w:p w14:paraId="554AA852" w14:textId="77777777" w:rsidR="00A12802" w:rsidRDefault="000B5AF9">
            <w:pPr>
              <w:spacing w:after="0" w:line="259" w:lineRule="auto"/>
              <w:ind w:left="0" w:right="86" w:firstLine="0"/>
              <w:jc w:val="right"/>
            </w:pPr>
            <w:r>
              <w:rPr>
                <w:rFonts w:ascii="Calibri" w:eastAsia="Calibri" w:hAnsi="Calibri" w:cs="Calibri"/>
                <w:noProof/>
                <w:sz w:val="22"/>
              </w:rPr>
              <mc:AlternateContent>
                <mc:Choice Requires="wpg">
                  <w:drawing>
                    <wp:inline distT="0" distB="0" distL="0" distR="0" wp14:anchorId="6C460D72" wp14:editId="567ECC71">
                      <wp:extent cx="1168400" cy="584200"/>
                      <wp:effectExtent l="0" t="0" r="0" b="0"/>
                      <wp:docPr id="71507" name="Group 71507" descr="9 Marque de substance dangereuse pour l’environnement (IATA)"/>
                      <wp:cNvGraphicFramePr/>
                      <a:graphic xmlns:a="http://schemas.openxmlformats.org/drawingml/2006/main">
                        <a:graphicData uri="http://schemas.microsoft.com/office/word/2010/wordprocessingGroup">
                          <wpg:wgp>
                            <wpg:cNvGrpSpPr/>
                            <wpg:grpSpPr>
                              <a:xfrm>
                                <a:off x="0" y="0"/>
                                <a:ext cx="1168400" cy="584200"/>
                                <a:chOff x="0" y="0"/>
                                <a:chExt cx="1168400" cy="584200"/>
                              </a:xfrm>
                            </wpg:grpSpPr>
                            <pic:pic xmlns:pic="http://schemas.openxmlformats.org/drawingml/2006/picture">
                              <pic:nvPicPr>
                                <pic:cNvPr id="16940" name="Picture 16940"/>
                                <pic:cNvPicPr/>
                              </pic:nvPicPr>
                              <pic:blipFill>
                                <a:blip r:embed="rId28"/>
                                <a:stretch>
                                  <a:fillRect/>
                                </a:stretch>
                              </pic:blipFill>
                              <pic:spPr>
                                <a:xfrm>
                                  <a:off x="0" y="0"/>
                                  <a:ext cx="584200" cy="584200"/>
                                </a:xfrm>
                                <a:prstGeom prst="rect">
                                  <a:avLst/>
                                </a:prstGeom>
                              </pic:spPr>
                            </pic:pic>
                            <pic:pic xmlns:pic="http://schemas.openxmlformats.org/drawingml/2006/picture">
                              <pic:nvPicPr>
                                <pic:cNvPr id="16942" name="Picture 16942"/>
                                <pic:cNvPicPr/>
                              </pic:nvPicPr>
                              <pic:blipFill>
                                <a:blip r:embed="rId29"/>
                                <a:stretch>
                                  <a:fillRect/>
                                </a:stretch>
                              </pic:blipFill>
                              <pic:spPr>
                                <a:xfrm>
                                  <a:off x="584200" y="0"/>
                                  <a:ext cx="584200" cy="584200"/>
                                </a:xfrm>
                                <a:prstGeom prst="rect">
                                  <a:avLst/>
                                </a:prstGeom>
                              </pic:spPr>
                            </pic:pic>
                          </wpg:wgp>
                        </a:graphicData>
                      </a:graphic>
                    </wp:inline>
                  </w:drawing>
                </mc:Choice>
                <mc:Fallback xmlns:a="http://schemas.openxmlformats.org/drawingml/2006/main">
                  <w:pict>
                    <v:group id="Group 71507" style="width:92pt;height:46pt;mso-position-horizontal-relative:char;mso-position-vertical-relative:line" coordsize="11684,5842">
                      <v:shape id="Picture 16940" style="position:absolute;width:5842;height:5842;left:0;top:0;" filled="f">
                        <v:imagedata r:id="rId30"/>
                      </v:shape>
                      <v:shape id="Picture 16942" style="position:absolute;width:5842;height:5842;left:5842;top:0;" filled="f">
                        <v:imagedata r:id="rId31"/>
                      </v:shape>
                    </v:group>
                  </w:pict>
                </mc:Fallback>
              </mc:AlternateContent>
            </w:r>
            <w:r>
              <w:t xml:space="preserve"> </w:t>
            </w:r>
          </w:p>
        </w:tc>
        <w:tc>
          <w:tcPr>
            <w:tcW w:w="2099" w:type="dxa"/>
            <w:tcBorders>
              <w:top w:val="single" w:sz="4" w:space="0" w:color="0070C0"/>
              <w:left w:val="single" w:sz="4" w:space="0" w:color="0070C0"/>
              <w:bottom w:val="single" w:sz="4" w:space="0" w:color="0070C0"/>
              <w:right w:val="single" w:sz="4" w:space="0" w:color="0070C0"/>
            </w:tcBorders>
            <w:vAlign w:val="bottom"/>
          </w:tcPr>
          <w:p w14:paraId="2C2841A9" w14:textId="77777777" w:rsidR="00A12802" w:rsidRDefault="000B5AF9">
            <w:pPr>
              <w:spacing w:after="0" w:line="259" w:lineRule="auto"/>
              <w:ind w:left="0" w:right="87" w:firstLine="0"/>
              <w:jc w:val="right"/>
            </w:pPr>
            <w:r>
              <w:rPr>
                <w:rFonts w:ascii="Calibri" w:eastAsia="Calibri" w:hAnsi="Calibri" w:cs="Calibri"/>
                <w:noProof/>
                <w:sz w:val="22"/>
              </w:rPr>
              <mc:AlternateContent>
                <mc:Choice Requires="wpg">
                  <w:drawing>
                    <wp:inline distT="0" distB="0" distL="0" distR="0" wp14:anchorId="5975F8F8" wp14:editId="1DDD2DD8">
                      <wp:extent cx="1168400" cy="584200"/>
                      <wp:effectExtent l="0" t="0" r="0" b="0"/>
                      <wp:docPr id="71517" name="Group 71517" descr="9 Marque de substance dangereuse pour l’environnement (ADN)"/>
                      <wp:cNvGraphicFramePr/>
                      <a:graphic xmlns:a="http://schemas.openxmlformats.org/drawingml/2006/main">
                        <a:graphicData uri="http://schemas.microsoft.com/office/word/2010/wordprocessingGroup">
                          <wpg:wgp>
                            <wpg:cNvGrpSpPr/>
                            <wpg:grpSpPr>
                              <a:xfrm>
                                <a:off x="0" y="0"/>
                                <a:ext cx="1168400" cy="584200"/>
                                <a:chOff x="0" y="0"/>
                                <a:chExt cx="1168400" cy="584200"/>
                              </a:xfrm>
                            </wpg:grpSpPr>
                            <pic:pic xmlns:pic="http://schemas.openxmlformats.org/drawingml/2006/picture">
                              <pic:nvPicPr>
                                <pic:cNvPr id="16944" name="Picture 16944"/>
                                <pic:cNvPicPr/>
                              </pic:nvPicPr>
                              <pic:blipFill>
                                <a:blip r:embed="rId28"/>
                                <a:stretch>
                                  <a:fillRect/>
                                </a:stretch>
                              </pic:blipFill>
                              <pic:spPr>
                                <a:xfrm>
                                  <a:off x="0" y="0"/>
                                  <a:ext cx="584200" cy="584200"/>
                                </a:xfrm>
                                <a:prstGeom prst="rect">
                                  <a:avLst/>
                                </a:prstGeom>
                              </pic:spPr>
                            </pic:pic>
                            <pic:pic xmlns:pic="http://schemas.openxmlformats.org/drawingml/2006/picture">
                              <pic:nvPicPr>
                                <pic:cNvPr id="16946" name="Picture 16946"/>
                                <pic:cNvPicPr/>
                              </pic:nvPicPr>
                              <pic:blipFill>
                                <a:blip r:embed="rId29"/>
                                <a:stretch>
                                  <a:fillRect/>
                                </a:stretch>
                              </pic:blipFill>
                              <pic:spPr>
                                <a:xfrm>
                                  <a:off x="584200" y="0"/>
                                  <a:ext cx="584200" cy="584200"/>
                                </a:xfrm>
                                <a:prstGeom prst="rect">
                                  <a:avLst/>
                                </a:prstGeom>
                              </pic:spPr>
                            </pic:pic>
                          </wpg:wgp>
                        </a:graphicData>
                      </a:graphic>
                    </wp:inline>
                  </w:drawing>
                </mc:Choice>
                <mc:Fallback xmlns:a="http://schemas.openxmlformats.org/drawingml/2006/main">
                  <w:pict>
                    <v:group id="Group 71517" style="width:92pt;height:46pt;mso-position-horizontal-relative:char;mso-position-vertical-relative:line" coordsize="11684,5842">
                      <v:shape id="Picture 16944" style="position:absolute;width:5842;height:5842;left:0;top:0;" filled="f">
                        <v:imagedata r:id="rId30"/>
                      </v:shape>
                      <v:shape id="Picture 16946" style="position:absolute;width:5842;height:5842;left:5842;top:0;" filled="f">
                        <v:imagedata r:id="rId31"/>
                      </v:shape>
                    </v:group>
                  </w:pict>
                </mc:Fallback>
              </mc:AlternateContent>
            </w:r>
            <w:r>
              <w:t xml:space="preserve"> </w:t>
            </w:r>
          </w:p>
        </w:tc>
        <w:tc>
          <w:tcPr>
            <w:tcW w:w="2097" w:type="dxa"/>
            <w:gridSpan w:val="2"/>
            <w:tcBorders>
              <w:top w:val="single" w:sz="4" w:space="0" w:color="0070C0"/>
              <w:left w:val="single" w:sz="4" w:space="0" w:color="0070C0"/>
              <w:bottom w:val="single" w:sz="4" w:space="0" w:color="0070C0"/>
              <w:right w:val="single" w:sz="4" w:space="0" w:color="0070C0"/>
            </w:tcBorders>
            <w:vAlign w:val="bottom"/>
          </w:tcPr>
          <w:p w14:paraId="1F6BAB24" w14:textId="77777777" w:rsidR="00A12802" w:rsidRDefault="000B5AF9">
            <w:pPr>
              <w:spacing w:after="0" w:line="259" w:lineRule="auto"/>
              <w:ind w:left="0" w:right="84" w:firstLine="0"/>
              <w:jc w:val="right"/>
            </w:pPr>
            <w:r>
              <w:rPr>
                <w:rFonts w:ascii="Calibri" w:eastAsia="Calibri" w:hAnsi="Calibri" w:cs="Calibri"/>
                <w:noProof/>
                <w:sz w:val="22"/>
              </w:rPr>
              <mc:AlternateContent>
                <mc:Choice Requires="wpg">
                  <w:drawing>
                    <wp:inline distT="0" distB="0" distL="0" distR="0" wp14:anchorId="49347296" wp14:editId="7C1CCA64">
                      <wp:extent cx="1168400" cy="584200"/>
                      <wp:effectExtent l="0" t="0" r="0" b="0"/>
                      <wp:docPr id="71531" name="Group 71531" descr="9 Marque de substance dangereuse pour l’environnement (RID)"/>
                      <wp:cNvGraphicFramePr/>
                      <a:graphic xmlns:a="http://schemas.openxmlformats.org/drawingml/2006/main">
                        <a:graphicData uri="http://schemas.microsoft.com/office/word/2010/wordprocessingGroup">
                          <wpg:wgp>
                            <wpg:cNvGrpSpPr/>
                            <wpg:grpSpPr>
                              <a:xfrm>
                                <a:off x="0" y="0"/>
                                <a:ext cx="1168400" cy="584200"/>
                                <a:chOff x="0" y="0"/>
                                <a:chExt cx="1168400" cy="584200"/>
                              </a:xfrm>
                            </wpg:grpSpPr>
                            <pic:pic xmlns:pic="http://schemas.openxmlformats.org/drawingml/2006/picture">
                              <pic:nvPicPr>
                                <pic:cNvPr id="16948" name="Picture 16948"/>
                                <pic:cNvPicPr/>
                              </pic:nvPicPr>
                              <pic:blipFill>
                                <a:blip r:embed="rId28"/>
                                <a:stretch>
                                  <a:fillRect/>
                                </a:stretch>
                              </pic:blipFill>
                              <pic:spPr>
                                <a:xfrm>
                                  <a:off x="0" y="0"/>
                                  <a:ext cx="584200" cy="584200"/>
                                </a:xfrm>
                                <a:prstGeom prst="rect">
                                  <a:avLst/>
                                </a:prstGeom>
                              </pic:spPr>
                            </pic:pic>
                            <pic:pic xmlns:pic="http://schemas.openxmlformats.org/drawingml/2006/picture">
                              <pic:nvPicPr>
                                <pic:cNvPr id="16950" name="Picture 16950"/>
                                <pic:cNvPicPr/>
                              </pic:nvPicPr>
                              <pic:blipFill>
                                <a:blip r:embed="rId29"/>
                                <a:stretch>
                                  <a:fillRect/>
                                </a:stretch>
                              </pic:blipFill>
                              <pic:spPr>
                                <a:xfrm>
                                  <a:off x="584200" y="0"/>
                                  <a:ext cx="584200" cy="584200"/>
                                </a:xfrm>
                                <a:prstGeom prst="rect">
                                  <a:avLst/>
                                </a:prstGeom>
                              </pic:spPr>
                            </pic:pic>
                          </wpg:wgp>
                        </a:graphicData>
                      </a:graphic>
                    </wp:inline>
                  </w:drawing>
                </mc:Choice>
                <mc:Fallback xmlns:a="http://schemas.openxmlformats.org/drawingml/2006/main">
                  <w:pict>
                    <v:group id="Group 71531" style="width:92pt;height:46pt;mso-position-horizontal-relative:char;mso-position-vertical-relative:line" coordsize="11684,5842">
                      <v:shape id="Picture 16948" style="position:absolute;width:5842;height:5842;left:0;top:0;" filled="f">
                        <v:imagedata r:id="rId30"/>
                      </v:shape>
                      <v:shape id="Picture 16950" style="position:absolute;width:5842;height:5842;left:5842;top:0;" filled="f">
                        <v:imagedata r:id="rId31"/>
                      </v:shape>
                    </v:group>
                  </w:pict>
                </mc:Fallback>
              </mc:AlternateContent>
            </w:r>
            <w:r>
              <w:t xml:space="preserve"> </w:t>
            </w:r>
          </w:p>
        </w:tc>
      </w:tr>
      <w:tr w:rsidR="00A12802" w14:paraId="3562E457" w14:textId="77777777">
        <w:trPr>
          <w:gridBefore w:val="1"/>
          <w:wBefore w:w="11" w:type="dxa"/>
          <w:trHeight w:val="372"/>
        </w:trPr>
        <w:tc>
          <w:tcPr>
            <w:tcW w:w="2097" w:type="dxa"/>
            <w:tcBorders>
              <w:top w:val="single" w:sz="4" w:space="0" w:color="0070C0"/>
              <w:left w:val="single" w:sz="4" w:space="0" w:color="0070C0"/>
              <w:bottom w:val="single" w:sz="4" w:space="0" w:color="0070C0"/>
              <w:right w:val="nil"/>
            </w:tcBorders>
          </w:tcPr>
          <w:p w14:paraId="6062F95B" w14:textId="77777777" w:rsidR="00A12802" w:rsidRDefault="000B5AF9">
            <w:pPr>
              <w:spacing w:after="0" w:line="259" w:lineRule="auto"/>
              <w:ind w:left="56" w:firstLine="0"/>
              <w:jc w:val="both"/>
            </w:pPr>
            <w:r>
              <w:rPr>
                <w:b/>
                <w:color w:val="0070C0"/>
                <w:sz w:val="18"/>
              </w:rPr>
              <w:t>14.4. Groupe d’emballa</w:t>
            </w:r>
          </w:p>
        </w:tc>
        <w:tc>
          <w:tcPr>
            <w:tcW w:w="2099" w:type="dxa"/>
            <w:gridSpan w:val="3"/>
            <w:tcBorders>
              <w:top w:val="single" w:sz="4" w:space="0" w:color="0070C0"/>
              <w:left w:val="nil"/>
              <w:bottom w:val="single" w:sz="4" w:space="0" w:color="0070C0"/>
              <w:right w:val="nil"/>
            </w:tcBorders>
          </w:tcPr>
          <w:p w14:paraId="50050AA0" w14:textId="77777777" w:rsidR="00A12802" w:rsidRDefault="000B5AF9">
            <w:pPr>
              <w:spacing w:after="0" w:line="259" w:lineRule="auto"/>
              <w:ind w:left="-69" w:firstLine="0"/>
            </w:pPr>
            <w:proofErr w:type="gramStart"/>
            <w:r>
              <w:rPr>
                <w:b/>
                <w:color w:val="0070C0"/>
                <w:sz w:val="18"/>
              </w:rPr>
              <w:t>ge</w:t>
            </w:r>
            <w:proofErr w:type="gramEnd"/>
            <w:r>
              <w:rPr>
                <w:b/>
                <w:color w:val="0070C0"/>
                <w:sz w:val="18"/>
              </w:rPr>
              <w:t xml:space="preserve"> </w:t>
            </w:r>
          </w:p>
        </w:tc>
        <w:tc>
          <w:tcPr>
            <w:tcW w:w="2098" w:type="dxa"/>
            <w:gridSpan w:val="2"/>
            <w:tcBorders>
              <w:top w:val="single" w:sz="4" w:space="0" w:color="0070C0"/>
              <w:left w:val="nil"/>
              <w:bottom w:val="single" w:sz="4" w:space="0" w:color="0070C0"/>
              <w:right w:val="nil"/>
            </w:tcBorders>
          </w:tcPr>
          <w:p w14:paraId="6C757703"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71639497"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14485148" w14:textId="77777777" w:rsidR="00A12802" w:rsidRDefault="00A12802">
            <w:pPr>
              <w:spacing w:after="160" w:line="259" w:lineRule="auto"/>
              <w:ind w:left="0" w:firstLine="0"/>
            </w:pPr>
          </w:p>
        </w:tc>
      </w:tr>
      <w:tr w:rsidR="00A12802" w14:paraId="5C7A8517" w14:textId="77777777">
        <w:trPr>
          <w:gridBefore w:val="1"/>
          <w:wBefore w:w="11" w:type="dxa"/>
          <w:trHeight w:val="346"/>
        </w:trPr>
        <w:tc>
          <w:tcPr>
            <w:tcW w:w="2097" w:type="dxa"/>
            <w:tcBorders>
              <w:top w:val="single" w:sz="4" w:space="0" w:color="0070C0"/>
              <w:left w:val="single" w:sz="4" w:space="0" w:color="0070C0"/>
              <w:bottom w:val="single" w:sz="4" w:space="0" w:color="0070C0"/>
              <w:right w:val="single" w:sz="4" w:space="0" w:color="0070C0"/>
            </w:tcBorders>
          </w:tcPr>
          <w:p w14:paraId="2DDEA563" w14:textId="77777777" w:rsidR="00A12802" w:rsidRDefault="000B5AF9">
            <w:pPr>
              <w:spacing w:after="0" w:line="259" w:lineRule="auto"/>
              <w:ind w:left="1" w:firstLine="0"/>
              <w:jc w:val="center"/>
            </w:pPr>
            <w:r>
              <w:t xml:space="preserve">III </w:t>
            </w:r>
          </w:p>
        </w:tc>
        <w:tc>
          <w:tcPr>
            <w:tcW w:w="2099" w:type="dxa"/>
            <w:gridSpan w:val="3"/>
            <w:tcBorders>
              <w:top w:val="single" w:sz="4" w:space="0" w:color="0070C0"/>
              <w:left w:val="single" w:sz="4" w:space="0" w:color="0070C0"/>
              <w:bottom w:val="single" w:sz="4" w:space="0" w:color="0070C0"/>
              <w:right w:val="single" w:sz="4" w:space="0" w:color="0070C0"/>
            </w:tcBorders>
          </w:tcPr>
          <w:p w14:paraId="517BA141" w14:textId="77777777" w:rsidR="00A12802" w:rsidRDefault="000B5AF9">
            <w:pPr>
              <w:spacing w:after="0" w:line="259" w:lineRule="auto"/>
              <w:ind w:left="1" w:firstLine="0"/>
              <w:jc w:val="center"/>
            </w:pPr>
            <w:r>
              <w:t xml:space="preserve">III </w:t>
            </w:r>
          </w:p>
        </w:tc>
        <w:tc>
          <w:tcPr>
            <w:tcW w:w="2098" w:type="dxa"/>
            <w:gridSpan w:val="2"/>
            <w:tcBorders>
              <w:top w:val="single" w:sz="4" w:space="0" w:color="0070C0"/>
              <w:left w:val="single" w:sz="4" w:space="0" w:color="0070C0"/>
              <w:bottom w:val="single" w:sz="4" w:space="0" w:color="0070C0"/>
              <w:right w:val="single" w:sz="4" w:space="0" w:color="0070C0"/>
            </w:tcBorders>
          </w:tcPr>
          <w:p w14:paraId="0EE60FBC" w14:textId="77777777" w:rsidR="00A12802" w:rsidRDefault="000B5AF9">
            <w:pPr>
              <w:spacing w:after="0" w:line="259" w:lineRule="auto"/>
              <w:ind w:left="0" w:right="1" w:firstLine="0"/>
              <w:jc w:val="center"/>
            </w:pPr>
            <w:r>
              <w:t xml:space="preserve">III </w:t>
            </w:r>
          </w:p>
        </w:tc>
        <w:tc>
          <w:tcPr>
            <w:tcW w:w="2099" w:type="dxa"/>
            <w:tcBorders>
              <w:top w:val="single" w:sz="4" w:space="0" w:color="0070C0"/>
              <w:left w:val="single" w:sz="4" w:space="0" w:color="0070C0"/>
              <w:bottom w:val="single" w:sz="4" w:space="0" w:color="0070C0"/>
              <w:right w:val="single" w:sz="4" w:space="0" w:color="0070C0"/>
            </w:tcBorders>
          </w:tcPr>
          <w:p w14:paraId="2AF65FF6" w14:textId="77777777" w:rsidR="00A12802" w:rsidRDefault="000B5AF9">
            <w:pPr>
              <w:spacing w:after="0" w:line="259" w:lineRule="auto"/>
              <w:ind w:left="0" w:right="3" w:firstLine="0"/>
              <w:jc w:val="center"/>
            </w:pPr>
            <w:r>
              <w:t xml:space="preserve">III </w:t>
            </w:r>
          </w:p>
        </w:tc>
        <w:tc>
          <w:tcPr>
            <w:tcW w:w="2097" w:type="dxa"/>
            <w:gridSpan w:val="2"/>
            <w:tcBorders>
              <w:top w:val="single" w:sz="4" w:space="0" w:color="0070C0"/>
              <w:left w:val="single" w:sz="4" w:space="0" w:color="0070C0"/>
              <w:bottom w:val="single" w:sz="4" w:space="0" w:color="0070C0"/>
              <w:right w:val="single" w:sz="4" w:space="0" w:color="0070C0"/>
            </w:tcBorders>
          </w:tcPr>
          <w:p w14:paraId="48CC30D7" w14:textId="77777777" w:rsidR="00A12802" w:rsidRDefault="000B5AF9">
            <w:pPr>
              <w:spacing w:after="0" w:line="259" w:lineRule="auto"/>
              <w:ind w:left="3" w:firstLine="0"/>
              <w:jc w:val="center"/>
            </w:pPr>
            <w:r>
              <w:t xml:space="preserve">III </w:t>
            </w:r>
          </w:p>
        </w:tc>
      </w:tr>
      <w:tr w:rsidR="00A12802" w14:paraId="497FDF5E" w14:textId="77777777">
        <w:trPr>
          <w:gridBefore w:val="1"/>
          <w:wBefore w:w="11" w:type="dxa"/>
          <w:trHeight w:val="372"/>
        </w:trPr>
        <w:tc>
          <w:tcPr>
            <w:tcW w:w="2097" w:type="dxa"/>
            <w:tcBorders>
              <w:top w:val="single" w:sz="4" w:space="0" w:color="0070C0"/>
              <w:left w:val="single" w:sz="4" w:space="0" w:color="0070C0"/>
              <w:bottom w:val="single" w:sz="4" w:space="0" w:color="0070C0"/>
              <w:right w:val="nil"/>
            </w:tcBorders>
          </w:tcPr>
          <w:p w14:paraId="6350AD27" w14:textId="77777777" w:rsidR="00A12802" w:rsidRDefault="000B5AF9">
            <w:pPr>
              <w:spacing w:after="0" w:line="259" w:lineRule="auto"/>
              <w:ind w:left="56" w:firstLine="0"/>
              <w:jc w:val="both"/>
            </w:pPr>
            <w:r>
              <w:rPr>
                <w:b/>
                <w:color w:val="0070C0"/>
                <w:sz w:val="18"/>
              </w:rPr>
              <w:t>14.5. Dangers pour l’en</w:t>
            </w:r>
          </w:p>
        </w:tc>
        <w:tc>
          <w:tcPr>
            <w:tcW w:w="2099" w:type="dxa"/>
            <w:gridSpan w:val="3"/>
            <w:tcBorders>
              <w:top w:val="single" w:sz="4" w:space="0" w:color="0070C0"/>
              <w:left w:val="nil"/>
              <w:bottom w:val="single" w:sz="4" w:space="0" w:color="0070C0"/>
              <w:right w:val="nil"/>
            </w:tcBorders>
          </w:tcPr>
          <w:p w14:paraId="290F9D4B" w14:textId="77777777" w:rsidR="00A12802" w:rsidRDefault="000B5AF9">
            <w:pPr>
              <w:spacing w:after="0" w:line="259" w:lineRule="auto"/>
              <w:ind w:left="-59" w:firstLine="0"/>
            </w:pPr>
            <w:proofErr w:type="gramStart"/>
            <w:r>
              <w:rPr>
                <w:b/>
                <w:color w:val="0070C0"/>
                <w:sz w:val="18"/>
              </w:rPr>
              <w:t>vironnement</w:t>
            </w:r>
            <w:proofErr w:type="gramEnd"/>
            <w:r>
              <w:rPr>
                <w:b/>
                <w:color w:val="0070C0"/>
                <w:sz w:val="18"/>
              </w:rPr>
              <w:t xml:space="preserve"> </w:t>
            </w:r>
          </w:p>
        </w:tc>
        <w:tc>
          <w:tcPr>
            <w:tcW w:w="2098" w:type="dxa"/>
            <w:gridSpan w:val="2"/>
            <w:tcBorders>
              <w:top w:val="single" w:sz="4" w:space="0" w:color="0070C0"/>
              <w:left w:val="nil"/>
              <w:bottom w:val="single" w:sz="4" w:space="0" w:color="0070C0"/>
              <w:right w:val="nil"/>
            </w:tcBorders>
          </w:tcPr>
          <w:p w14:paraId="5711FDD8"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684418C4"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1776F41E" w14:textId="77777777" w:rsidR="00A12802" w:rsidRDefault="00A12802">
            <w:pPr>
              <w:spacing w:after="160" w:line="259" w:lineRule="auto"/>
              <w:ind w:left="0" w:firstLine="0"/>
            </w:pPr>
          </w:p>
        </w:tc>
      </w:tr>
      <w:tr w:rsidR="00A12802" w14:paraId="13ED720E" w14:textId="77777777">
        <w:trPr>
          <w:gridBefore w:val="1"/>
          <w:wBefore w:w="11" w:type="dxa"/>
          <w:trHeight w:val="787"/>
        </w:trPr>
        <w:tc>
          <w:tcPr>
            <w:tcW w:w="2097" w:type="dxa"/>
            <w:tcBorders>
              <w:top w:val="single" w:sz="4" w:space="0" w:color="0070C0"/>
              <w:left w:val="single" w:sz="4" w:space="0" w:color="0070C0"/>
              <w:bottom w:val="single" w:sz="4" w:space="0" w:color="0070C0"/>
              <w:right w:val="single" w:sz="4" w:space="0" w:color="0070C0"/>
            </w:tcBorders>
          </w:tcPr>
          <w:p w14:paraId="49A8E307" w14:textId="77777777" w:rsidR="00A12802" w:rsidRDefault="000B5AF9">
            <w:pPr>
              <w:spacing w:after="0" w:line="259" w:lineRule="auto"/>
              <w:ind w:left="0" w:firstLine="0"/>
              <w:jc w:val="center"/>
            </w:pPr>
            <w:r>
              <w:t xml:space="preserve">Dangereux pour </w:t>
            </w:r>
            <w:proofErr w:type="gramStart"/>
            <w:r>
              <w:t>l’environnement:</w:t>
            </w:r>
            <w:proofErr w:type="gramEnd"/>
            <w:r>
              <w:t xml:space="preserve"> Oui </w:t>
            </w:r>
          </w:p>
        </w:tc>
        <w:tc>
          <w:tcPr>
            <w:tcW w:w="2099" w:type="dxa"/>
            <w:gridSpan w:val="3"/>
            <w:tcBorders>
              <w:top w:val="single" w:sz="4" w:space="0" w:color="0070C0"/>
              <w:left w:val="single" w:sz="4" w:space="0" w:color="0070C0"/>
              <w:bottom w:val="single" w:sz="4" w:space="0" w:color="0070C0"/>
              <w:right w:val="single" w:sz="4" w:space="0" w:color="0070C0"/>
            </w:tcBorders>
          </w:tcPr>
          <w:p w14:paraId="6F1A6120" w14:textId="77777777" w:rsidR="00A12802" w:rsidRDefault="000B5AF9">
            <w:pPr>
              <w:spacing w:after="0" w:line="314" w:lineRule="auto"/>
              <w:ind w:left="0" w:firstLine="0"/>
              <w:jc w:val="center"/>
            </w:pPr>
            <w:r>
              <w:t xml:space="preserve">Dangereux pour </w:t>
            </w:r>
            <w:proofErr w:type="gramStart"/>
            <w:r>
              <w:t>l’environnement:</w:t>
            </w:r>
            <w:proofErr w:type="gramEnd"/>
            <w:r>
              <w:t xml:space="preserve"> Oui </w:t>
            </w:r>
          </w:p>
          <w:p w14:paraId="620D03CE" w14:textId="77777777" w:rsidR="00A12802" w:rsidRDefault="000B5AF9">
            <w:pPr>
              <w:spacing w:after="0" w:line="259" w:lineRule="auto"/>
              <w:ind w:left="3" w:firstLine="0"/>
              <w:jc w:val="center"/>
            </w:pPr>
            <w:r>
              <w:t xml:space="preserve">Polluant </w:t>
            </w:r>
            <w:proofErr w:type="gramStart"/>
            <w:r>
              <w:t>marin:</w:t>
            </w:r>
            <w:proofErr w:type="gramEnd"/>
            <w:r>
              <w:t xml:space="preserve"> Oui </w:t>
            </w:r>
          </w:p>
        </w:tc>
        <w:tc>
          <w:tcPr>
            <w:tcW w:w="2098" w:type="dxa"/>
            <w:gridSpan w:val="2"/>
            <w:tcBorders>
              <w:top w:val="single" w:sz="4" w:space="0" w:color="0070C0"/>
              <w:left w:val="single" w:sz="4" w:space="0" w:color="0070C0"/>
              <w:bottom w:val="single" w:sz="4" w:space="0" w:color="0070C0"/>
              <w:right w:val="single" w:sz="4" w:space="0" w:color="0070C0"/>
            </w:tcBorders>
          </w:tcPr>
          <w:p w14:paraId="2857E75B" w14:textId="77777777" w:rsidR="00A12802" w:rsidRDefault="000B5AF9">
            <w:pPr>
              <w:spacing w:after="0" w:line="259" w:lineRule="auto"/>
              <w:ind w:left="0" w:firstLine="0"/>
              <w:jc w:val="center"/>
            </w:pPr>
            <w:r>
              <w:t xml:space="preserve">Dangereux pour </w:t>
            </w:r>
            <w:proofErr w:type="gramStart"/>
            <w:r>
              <w:t>l’environnement:</w:t>
            </w:r>
            <w:proofErr w:type="gramEnd"/>
            <w:r>
              <w:t xml:space="preserve"> Oui </w:t>
            </w:r>
          </w:p>
        </w:tc>
        <w:tc>
          <w:tcPr>
            <w:tcW w:w="2099" w:type="dxa"/>
            <w:tcBorders>
              <w:top w:val="single" w:sz="4" w:space="0" w:color="0070C0"/>
              <w:left w:val="single" w:sz="4" w:space="0" w:color="0070C0"/>
              <w:bottom w:val="single" w:sz="4" w:space="0" w:color="0070C0"/>
              <w:right w:val="single" w:sz="4" w:space="0" w:color="0070C0"/>
            </w:tcBorders>
          </w:tcPr>
          <w:p w14:paraId="4F5348A7" w14:textId="77777777" w:rsidR="00A12802" w:rsidRDefault="000B5AF9">
            <w:pPr>
              <w:spacing w:after="0" w:line="259" w:lineRule="auto"/>
              <w:ind w:left="0" w:firstLine="0"/>
              <w:jc w:val="center"/>
            </w:pPr>
            <w:r>
              <w:t xml:space="preserve">Dangereux pour </w:t>
            </w:r>
            <w:proofErr w:type="gramStart"/>
            <w:r>
              <w:t>l’environnement:</w:t>
            </w:r>
            <w:proofErr w:type="gramEnd"/>
            <w:r>
              <w:t xml:space="preserve"> Oui </w:t>
            </w:r>
          </w:p>
        </w:tc>
        <w:tc>
          <w:tcPr>
            <w:tcW w:w="2097" w:type="dxa"/>
            <w:gridSpan w:val="2"/>
            <w:tcBorders>
              <w:top w:val="single" w:sz="4" w:space="0" w:color="0070C0"/>
              <w:left w:val="single" w:sz="4" w:space="0" w:color="0070C0"/>
              <w:bottom w:val="single" w:sz="4" w:space="0" w:color="0070C0"/>
              <w:right w:val="single" w:sz="4" w:space="0" w:color="0070C0"/>
            </w:tcBorders>
          </w:tcPr>
          <w:p w14:paraId="49170A28" w14:textId="77777777" w:rsidR="00A12802" w:rsidRDefault="000B5AF9">
            <w:pPr>
              <w:spacing w:after="0" w:line="259" w:lineRule="auto"/>
              <w:ind w:left="0" w:firstLine="0"/>
              <w:jc w:val="center"/>
            </w:pPr>
            <w:r>
              <w:t xml:space="preserve">Dangereux pour </w:t>
            </w:r>
            <w:proofErr w:type="gramStart"/>
            <w:r>
              <w:t>l’environnement:</w:t>
            </w:r>
            <w:proofErr w:type="gramEnd"/>
            <w:r>
              <w:t xml:space="preserve"> Oui </w:t>
            </w:r>
          </w:p>
        </w:tc>
      </w:tr>
      <w:tr w:rsidR="00A12802" w14:paraId="1D4F0057" w14:textId="77777777">
        <w:trPr>
          <w:gridBefore w:val="1"/>
          <w:wBefore w:w="11" w:type="dxa"/>
          <w:trHeight w:val="346"/>
        </w:trPr>
        <w:tc>
          <w:tcPr>
            <w:tcW w:w="4196" w:type="dxa"/>
            <w:gridSpan w:val="4"/>
            <w:tcBorders>
              <w:top w:val="single" w:sz="4" w:space="0" w:color="0070C0"/>
              <w:left w:val="single" w:sz="4" w:space="0" w:color="0070C0"/>
              <w:bottom w:val="single" w:sz="4" w:space="0" w:color="0070C0"/>
              <w:right w:val="nil"/>
            </w:tcBorders>
          </w:tcPr>
          <w:p w14:paraId="173D4E8B" w14:textId="77777777" w:rsidR="00A12802" w:rsidRDefault="000B5AF9">
            <w:pPr>
              <w:spacing w:after="0" w:line="259" w:lineRule="auto"/>
              <w:ind w:left="56" w:firstLine="0"/>
            </w:pPr>
            <w:r>
              <w:t xml:space="preserve">Pas d’informations supplémentaires disponibles </w:t>
            </w:r>
          </w:p>
        </w:tc>
        <w:tc>
          <w:tcPr>
            <w:tcW w:w="2098" w:type="dxa"/>
            <w:gridSpan w:val="2"/>
            <w:tcBorders>
              <w:top w:val="single" w:sz="4" w:space="0" w:color="0070C0"/>
              <w:left w:val="nil"/>
              <w:bottom w:val="single" w:sz="4" w:space="0" w:color="0070C0"/>
              <w:right w:val="nil"/>
            </w:tcBorders>
          </w:tcPr>
          <w:p w14:paraId="25FADA9A" w14:textId="77777777" w:rsidR="00A12802" w:rsidRDefault="00A12802">
            <w:pPr>
              <w:spacing w:after="160" w:line="259" w:lineRule="auto"/>
              <w:ind w:left="0" w:firstLine="0"/>
            </w:pPr>
          </w:p>
        </w:tc>
        <w:tc>
          <w:tcPr>
            <w:tcW w:w="2099" w:type="dxa"/>
            <w:tcBorders>
              <w:top w:val="single" w:sz="4" w:space="0" w:color="0070C0"/>
              <w:left w:val="nil"/>
              <w:bottom w:val="single" w:sz="4" w:space="0" w:color="0070C0"/>
              <w:right w:val="nil"/>
            </w:tcBorders>
          </w:tcPr>
          <w:p w14:paraId="23A110F3" w14:textId="77777777" w:rsidR="00A12802" w:rsidRDefault="00A12802">
            <w:pPr>
              <w:spacing w:after="160" w:line="259" w:lineRule="auto"/>
              <w:ind w:left="0" w:firstLine="0"/>
            </w:pPr>
          </w:p>
        </w:tc>
        <w:tc>
          <w:tcPr>
            <w:tcW w:w="2097" w:type="dxa"/>
            <w:gridSpan w:val="2"/>
            <w:tcBorders>
              <w:top w:val="single" w:sz="4" w:space="0" w:color="0070C0"/>
              <w:left w:val="nil"/>
              <w:bottom w:val="single" w:sz="4" w:space="0" w:color="0070C0"/>
              <w:right w:val="single" w:sz="4" w:space="0" w:color="0070C0"/>
            </w:tcBorders>
          </w:tcPr>
          <w:p w14:paraId="75140D4C" w14:textId="77777777" w:rsidR="00A12802" w:rsidRDefault="00A12802">
            <w:pPr>
              <w:spacing w:after="160" w:line="259" w:lineRule="auto"/>
              <w:ind w:left="0" w:firstLine="0"/>
            </w:pPr>
          </w:p>
        </w:tc>
      </w:tr>
      <w:tr w:rsidR="00A12802" w14:paraId="1FE56D9B" w14:textId="77777777">
        <w:trPr>
          <w:gridAfter w:val="1"/>
          <w:wAfter w:w="11" w:type="dxa"/>
          <w:trHeight w:val="290"/>
        </w:trPr>
        <w:tc>
          <w:tcPr>
            <w:tcW w:w="10490" w:type="dxa"/>
            <w:gridSpan w:val="9"/>
            <w:tcBorders>
              <w:top w:val="nil"/>
              <w:left w:val="nil"/>
              <w:bottom w:val="nil"/>
              <w:right w:val="nil"/>
            </w:tcBorders>
            <w:shd w:val="clear" w:color="auto" w:fill="9CC2E5"/>
          </w:tcPr>
          <w:p w14:paraId="7ACCDA73" w14:textId="77777777" w:rsidR="00A12802" w:rsidRDefault="000B5AF9">
            <w:pPr>
              <w:spacing w:after="0" w:line="259" w:lineRule="auto"/>
              <w:ind w:left="34" w:firstLine="0"/>
            </w:pPr>
            <w:r>
              <w:rPr>
                <w:b/>
                <w:color w:val="0070C0"/>
                <w:sz w:val="18"/>
              </w:rPr>
              <w:t xml:space="preserve">14.6. </w:t>
            </w:r>
            <w:r>
              <w:rPr>
                <w:b/>
                <w:color w:val="0070C0"/>
                <w:sz w:val="18"/>
              </w:rPr>
              <w:t xml:space="preserve">Précautions particulières à prendre par l’utilisateur </w:t>
            </w:r>
          </w:p>
        </w:tc>
      </w:tr>
      <w:tr w:rsidR="00A12802" w14:paraId="6984BC45" w14:textId="77777777">
        <w:trPr>
          <w:gridAfter w:val="1"/>
          <w:wAfter w:w="11" w:type="dxa"/>
          <w:trHeight w:val="549"/>
        </w:trPr>
        <w:tc>
          <w:tcPr>
            <w:tcW w:w="3799" w:type="dxa"/>
            <w:gridSpan w:val="3"/>
            <w:tcBorders>
              <w:top w:val="nil"/>
              <w:left w:val="nil"/>
              <w:bottom w:val="nil"/>
              <w:right w:val="nil"/>
            </w:tcBorders>
            <w:vAlign w:val="bottom"/>
          </w:tcPr>
          <w:p w14:paraId="3FAAA8A7" w14:textId="77777777" w:rsidR="00A12802" w:rsidRDefault="000B5AF9">
            <w:pPr>
              <w:spacing w:after="0" w:line="259" w:lineRule="auto"/>
              <w:ind w:left="5" w:right="1165" w:firstLine="0"/>
            </w:pPr>
            <w:r>
              <w:rPr>
                <w:b/>
                <w:color w:val="0070C0"/>
              </w:rPr>
              <w:t xml:space="preserve">Transport par voie terrestre </w:t>
            </w:r>
            <w:r>
              <w:t xml:space="preserve">Code de classification (ADR)  </w:t>
            </w:r>
          </w:p>
        </w:tc>
        <w:tc>
          <w:tcPr>
            <w:tcW w:w="6691" w:type="dxa"/>
            <w:gridSpan w:val="6"/>
            <w:tcBorders>
              <w:top w:val="nil"/>
              <w:left w:val="nil"/>
              <w:bottom w:val="nil"/>
              <w:right w:val="nil"/>
            </w:tcBorders>
            <w:vAlign w:val="bottom"/>
          </w:tcPr>
          <w:p w14:paraId="1114E43D" w14:textId="77777777" w:rsidR="00A12802" w:rsidRDefault="000B5AF9">
            <w:pPr>
              <w:spacing w:after="0" w:line="259" w:lineRule="auto"/>
              <w:ind w:left="0" w:firstLine="0"/>
            </w:pPr>
            <w:r>
              <w:t xml:space="preserve">: M6 </w:t>
            </w:r>
          </w:p>
        </w:tc>
      </w:tr>
      <w:tr w:rsidR="00A12802" w14:paraId="03627ACD" w14:textId="77777777">
        <w:trPr>
          <w:gridAfter w:val="1"/>
          <w:wAfter w:w="11" w:type="dxa"/>
          <w:trHeight w:val="221"/>
        </w:trPr>
        <w:tc>
          <w:tcPr>
            <w:tcW w:w="3799" w:type="dxa"/>
            <w:gridSpan w:val="3"/>
            <w:tcBorders>
              <w:top w:val="nil"/>
              <w:left w:val="nil"/>
              <w:bottom w:val="nil"/>
              <w:right w:val="nil"/>
            </w:tcBorders>
          </w:tcPr>
          <w:p w14:paraId="2437812E" w14:textId="77777777" w:rsidR="00A12802" w:rsidRDefault="000B5AF9">
            <w:pPr>
              <w:spacing w:after="0" w:line="259" w:lineRule="auto"/>
              <w:ind w:left="5" w:firstLine="0"/>
            </w:pPr>
            <w:r>
              <w:t xml:space="preserve">Dispositions spéciales (ADR) </w:t>
            </w:r>
          </w:p>
        </w:tc>
        <w:tc>
          <w:tcPr>
            <w:tcW w:w="6691" w:type="dxa"/>
            <w:gridSpan w:val="6"/>
            <w:tcBorders>
              <w:top w:val="nil"/>
              <w:left w:val="nil"/>
              <w:bottom w:val="nil"/>
              <w:right w:val="nil"/>
            </w:tcBorders>
          </w:tcPr>
          <w:p w14:paraId="00637A96" w14:textId="77777777" w:rsidR="00A12802" w:rsidRDefault="000B5AF9">
            <w:pPr>
              <w:spacing w:after="0" w:line="259" w:lineRule="auto"/>
              <w:ind w:left="0" w:firstLine="0"/>
            </w:pPr>
            <w:r>
              <w:t xml:space="preserve">: 274, 335, 375, 601 </w:t>
            </w:r>
          </w:p>
        </w:tc>
      </w:tr>
      <w:tr w:rsidR="00A12802" w14:paraId="13113AC2" w14:textId="77777777">
        <w:trPr>
          <w:gridAfter w:val="1"/>
          <w:wAfter w:w="11" w:type="dxa"/>
          <w:trHeight w:val="221"/>
        </w:trPr>
        <w:tc>
          <w:tcPr>
            <w:tcW w:w="3799" w:type="dxa"/>
            <w:gridSpan w:val="3"/>
            <w:tcBorders>
              <w:top w:val="nil"/>
              <w:left w:val="nil"/>
              <w:bottom w:val="nil"/>
              <w:right w:val="nil"/>
            </w:tcBorders>
          </w:tcPr>
          <w:p w14:paraId="740DC7B0" w14:textId="77777777" w:rsidR="00A12802" w:rsidRDefault="000B5AF9">
            <w:pPr>
              <w:spacing w:after="0" w:line="259" w:lineRule="auto"/>
              <w:ind w:left="5" w:firstLine="0"/>
            </w:pPr>
            <w:r>
              <w:lastRenderedPageBreak/>
              <w:t xml:space="preserve">Quantités limitées (ADR) </w:t>
            </w:r>
          </w:p>
        </w:tc>
        <w:tc>
          <w:tcPr>
            <w:tcW w:w="6691" w:type="dxa"/>
            <w:gridSpan w:val="6"/>
            <w:tcBorders>
              <w:top w:val="nil"/>
              <w:left w:val="nil"/>
              <w:bottom w:val="nil"/>
              <w:right w:val="nil"/>
            </w:tcBorders>
          </w:tcPr>
          <w:p w14:paraId="4FB2A282" w14:textId="77777777" w:rsidR="00A12802" w:rsidRDefault="000B5AF9">
            <w:pPr>
              <w:spacing w:after="0" w:line="259" w:lineRule="auto"/>
              <w:ind w:left="0" w:firstLine="0"/>
            </w:pPr>
            <w:r>
              <w:t xml:space="preserve">: 5l </w:t>
            </w:r>
          </w:p>
        </w:tc>
      </w:tr>
      <w:tr w:rsidR="00A12802" w14:paraId="3BCC4E90" w14:textId="77777777">
        <w:trPr>
          <w:gridAfter w:val="1"/>
          <w:wAfter w:w="11" w:type="dxa"/>
          <w:trHeight w:val="411"/>
        </w:trPr>
        <w:tc>
          <w:tcPr>
            <w:tcW w:w="10490" w:type="dxa"/>
            <w:gridSpan w:val="9"/>
            <w:tcBorders>
              <w:top w:val="nil"/>
              <w:left w:val="nil"/>
              <w:bottom w:val="single" w:sz="4" w:space="0" w:color="000000"/>
              <w:right w:val="nil"/>
            </w:tcBorders>
          </w:tcPr>
          <w:p w14:paraId="1707DCAD" w14:textId="77777777" w:rsidR="00A12802" w:rsidRDefault="000B5AF9">
            <w:pPr>
              <w:tabs>
                <w:tab w:val="center" w:pos="3981"/>
              </w:tabs>
              <w:spacing w:after="7" w:line="259" w:lineRule="auto"/>
              <w:ind w:left="0" w:firstLine="0"/>
            </w:pPr>
            <w:r>
              <w:t xml:space="preserve">Quantités exceptées (ADR) </w:t>
            </w:r>
            <w:r>
              <w:tab/>
              <w:t xml:space="preserve">: E1 </w:t>
            </w:r>
          </w:p>
          <w:p w14:paraId="23A9952B" w14:textId="77777777" w:rsidR="00A12802" w:rsidRDefault="000B5AF9">
            <w:pPr>
              <w:spacing w:after="0" w:line="259" w:lineRule="auto"/>
              <w:ind w:left="5" w:firstLine="0"/>
            </w:pPr>
            <w:r>
              <w:rPr>
                <w:sz w:val="2"/>
              </w:rPr>
              <w:t xml:space="preserve"> </w:t>
            </w:r>
            <w:r>
              <w:rPr>
                <w:sz w:val="2"/>
              </w:rPr>
              <w:tab/>
              <w:t xml:space="preserve"> </w:t>
            </w:r>
            <w:r>
              <w:rPr>
                <w:sz w:val="2"/>
              </w:rPr>
              <w:tab/>
              <w:t xml:space="preserve"> </w:t>
            </w:r>
          </w:p>
        </w:tc>
      </w:tr>
      <w:tr w:rsidR="00A12802" w14:paraId="7F3888FF" w14:textId="77777777">
        <w:tblPrEx>
          <w:tblCellMar>
            <w:top w:w="0" w:type="dxa"/>
            <w:bottom w:w="0" w:type="dxa"/>
          </w:tblCellMar>
        </w:tblPrEx>
        <w:trPr>
          <w:gridAfter w:val="4"/>
          <w:wAfter w:w="4645" w:type="dxa"/>
          <w:trHeight w:val="200"/>
        </w:trPr>
        <w:tc>
          <w:tcPr>
            <w:tcW w:w="3805" w:type="dxa"/>
            <w:gridSpan w:val="4"/>
            <w:tcBorders>
              <w:top w:val="nil"/>
              <w:left w:val="nil"/>
              <w:bottom w:val="nil"/>
              <w:right w:val="nil"/>
            </w:tcBorders>
          </w:tcPr>
          <w:p w14:paraId="27EED024" w14:textId="77777777" w:rsidR="00A12802" w:rsidRDefault="000B5AF9">
            <w:pPr>
              <w:spacing w:after="0" w:line="259" w:lineRule="auto"/>
              <w:ind w:left="0" w:firstLine="0"/>
            </w:pPr>
            <w:r>
              <w:t xml:space="preserve">Instructions d’emballage (ADR) </w:t>
            </w:r>
          </w:p>
        </w:tc>
        <w:tc>
          <w:tcPr>
            <w:tcW w:w="2051" w:type="dxa"/>
            <w:gridSpan w:val="2"/>
            <w:tcBorders>
              <w:top w:val="nil"/>
              <w:left w:val="nil"/>
              <w:bottom w:val="nil"/>
              <w:right w:val="nil"/>
            </w:tcBorders>
          </w:tcPr>
          <w:p w14:paraId="0FB3C927" w14:textId="77777777" w:rsidR="00A12802" w:rsidRDefault="000B5AF9">
            <w:pPr>
              <w:spacing w:after="0" w:line="259" w:lineRule="auto"/>
              <w:ind w:left="0" w:firstLine="0"/>
              <w:jc w:val="both"/>
            </w:pPr>
            <w:r>
              <w:t xml:space="preserve">: P001, IBC03, LP01, R001 </w:t>
            </w:r>
          </w:p>
        </w:tc>
      </w:tr>
      <w:tr w:rsidR="00A12802" w14:paraId="26E00224" w14:textId="77777777">
        <w:tblPrEx>
          <w:tblCellMar>
            <w:top w:w="0" w:type="dxa"/>
            <w:bottom w:w="0" w:type="dxa"/>
          </w:tblCellMar>
        </w:tblPrEx>
        <w:trPr>
          <w:gridAfter w:val="4"/>
          <w:wAfter w:w="4645" w:type="dxa"/>
          <w:trHeight w:val="221"/>
        </w:trPr>
        <w:tc>
          <w:tcPr>
            <w:tcW w:w="3805" w:type="dxa"/>
            <w:gridSpan w:val="4"/>
            <w:tcBorders>
              <w:top w:val="nil"/>
              <w:left w:val="nil"/>
              <w:bottom w:val="nil"/>
              <w:right w:val="nil"/>
            </w:tcBorders>
          </w:tcPr>
          <w:p w14:paraId="36ECA8CE" w14:textId="77777777" w:rsidR="00A12802" w:rsidRDefault="000B5AF9">
            <w:pPr>
              <w:spacing w:after="0" w:line="259" w:lineRule="auto"/>
              <w:ind w:left="0" w:firstLine="0"/>
            </w:pPr>
            <w:r>
              <w:t xml:space="preserve">Dispositions spéciales d’emballage (ADR) </w:t>
            </w:r>
          </w:p>
        </w:tc>
        <w:tc>
          <w:tcPr>
            <w:tcW w:w="2051" w:type="dxa"/>
            <w:gridSpan w:val="2"/>
            <w:tcBorders>
              <w:top w:val="nil"/>
              <w:left w:val="nil"/>
              <w:bottom w:val="nil"/>
              <w:right w:val="nil"/>
            </w:tcBorders>
          </w:tcPr>
          <w:p w14:paraId="3014BE94" w14:textId="77777777" w:rsidR="00A12802" w:rsidRDefault="000B5AF9">
            <w:pPr>
              <w:spacing w:after="0" w:line="259" w:lineRule="auto"/>
              <w:ind w:left="0" w:firstLine="0"/>
            </w:pPr>
            <w:r>
              <w:t xml:space="preserve">: PP1 </w:t>
            </w:r>
          </w:p>
        </w:tc>
      </w:tr>
      <w:tr w:rsidR="00A12802" w14:paraId="2553A89B" w14:textId="77777777">
        <w:tblPrEx>
          <w:tblCellMar>
            <w:top w:w="0" w:type="dxa"/>
            <w:bottom w:w="0" w:type="dxa"/>
          </w:tblCellMar>
        </w:tblPrEx>
        <w:trPr>
          <w:gridAfter w:val="4"/>
          <w:wAfter w:w="4645" w:type="dxa"/>
          <w:trHeight w:val="441"/>
        </w:trPr>
        <w:tc>
          <w:tcPr>
            <w:tcW w:w="3805" w:type="dxa"/>
            <w:gridSpan w:val="4"/>
            <w:tcBorders>
              <w:top w:val="nil"/>
              <w:left w:val="nil"/>
              <w:bottom w:val="nil"/>
              <w:right w:val="nil"/>
            </w:tcBorders>
          </w:tcPr>
          <w:p w14:paraId="7ABEF8C4" w14:textId="77777777" w:rsidR="00A12802" w:rsidRDefault="000B5AF9">
            <w:pPr>
              <w:spacing w:after="0" w:line="259" w:lineRule="auto"/>
              <w:ind w:left="0" w:firstLine="0"/>
            </w:pPr>
            <w:r>
              <w:t xml:space="preserve">Dispositions relatives à l‘emballage en commun (ADR) </w:t>
            </w:r>
          </w:p>
        </w:tc>
        <w:tc>
          <w:tcPr>
            <w:tcW w:w="2051" w:type="dxa"/>
            <w:gridSpan w:val="2"/>
            <w:tcBorders>
              <w:top w:val="nil"/>
              <w:left w:val="nil"/>
              <w:bottom w:val="nil"/>
              <w:right w:val="nil"/>
            </w:tcBorders>
          </w:tcPr>
          <w:p w14:paraId="0B5A614E" w14:textId="77777777" w:rsidR="00A12802" w:rsidRDefault="000B5AF9">
            <w:pPr>
              <w:spacing w:after="0" w:line="259" w:lineRule="auto"/>
              <w:ind w:left="0" w:firstLine="0"/>
            </w:pPr>
            <w:r>
              <w:t xml:space="preserve">: MP19 </w:t>
            </w:r>
          </w:p>
        </w:tc>
      </w:tr>
      <w:tr w:rsidR="00A12802" w14:paraId="08E274C1" w14:textId="77777777">
        <w:tblPrEx>
          <w:tblCellMar>
            <w:top w:w="0" w:type="dxa"/>
            <w:bottom w:w="0" w:type="dxa"/>
          </w:tblCellMar>
        </w:tblPrEx>
        <w:trPr>
          <w:gridAfter w:val="4"/>
          <w:wAfter w:w="4645" w:type="dxa"/>
          <w:trHeight w:val="442"/>
        </w:trPr>
        <w:tc>
          <w:tcPr>
            <w:tcW w:w="3805" w:type="dxa"/>
            <w:gridSpan w:val="4"/>
            <w:tcBorders>
              <w:top w:val="nil"/>
              <w:left w:val="nil"/>
              <w:bottom w:val="nil"/>
              <w:right w:val="nil"/>
            </w:tcBorders>
          </w:tcPr>
          <w:p w14:paraId="15780FCA" w14:textId="77777777" w:rsidR="00A12802" w:rsidRDefault="000B5AF9">
            <w:pPr>
              <w:spacing w:after="0" w:line="259" w:lineRule="auto"/>
              <w:ind w:left="0" w:right="42" w:firstLine="0"/>
            </w:pPr>
            <w:r>
              <w:t xml:space="preserve">Instructions pour citernes mobiles et conteneurs pour vrac (ADR) </w:t>
            </w:r>
          </w:p>
        </w:tc>
        <w:tc>
          <w:tcPr>
            <w:tcW w:w="2051" w:type="dxa"/>
            <w:gridSpan w:val="2"/>
            <w:tcBorders>
              <w:top w:val="nil"/>
              <w:left w:val="nil"/>
              <w:bottom w:val="nil"/>
              <w:right w:val="nil"/>
            </w:tcBorders>
          </w:tcPr>
          <w:p w14:paraId="3A0264D1" w14:textId="77777777" w:rsidR="00A12802" w:rsidRDefault="000B5AF9">
            <w:pPr>
              <w:spacing w:after="0" w:line="259" w:lineRule="auto"/>
              <w:ind w:left="0" w:firstLine="0"/>
            </w:pPr>
            <w:r>
              <w:t xml:space="preserve">: T4 </w:t>
            </w:r>
          </w:p>
        </w:tc>
      </w:tr>
      <w:tr w:rsidR="00A12802" w14:paraId="1024CCC6" w14:textId="77777777">
        <w:tblPrEx>
          <w:tblCellMar>
            <w:top w:w="0" w:type="dxa"/>
            <w:bottom w:w="0" w:type="dxa"/>
          </w:tblCellMar>
        </w:tblPrEx>
        <w:trPr>
          <w:gridAfter w:val="4"/>
          <w:wAfter w:w="4645" w:type="dxa"/>
          <w:trHeight w:val="442"/>
        </w:trPr>
        <w:tc>
          <w:tcPr>
            <w:tcW w:w="3805" w:type="dxa"/>
            <w:gridSpan w:val="4"/>
            <w:tcBorders>
              <w:top w:val="nil"/>
              <w:left w:val="nil"/>
              <w:bottom w:val="nil"/>
              <w:right w:val="nil"/>
            </w:tcBorders>
          </w:tcPr>
          <w:p w14:paraId="72A5C6E2" w14:textId="77777777" w:rsidR="00A12802" w:rsidRDefault="000B5AF9">
            <w:pPr>
              <w:spacing w:after="0" w:line="259" w:lineRule="auto"/>
              <w:ind w:left="0" w:firstLine="0"/>
            </w:pPr>
            <w:r>
              <w:t xml:space="preserve">Dispositions spéciales pour citernes mobiles et conteneurs pour vrac (ADR) </w:t>
            </w:r>
          </w:p>
        </w:tc>
        <w:tc>
          <w:tcPr>
            <w:tcW w:w="2051" w:type="dxa"/>
            <w:gridSpan w:val="2"/>
            <w:tcBorders>
              <w:top w:val="nil"/>
              <w:left w:val="nil"/>
              <w:bottom w:val="nil"/>
              <w:right w:val="nil"/>
            </w:tcBorders>
          </w:tcPr>
          <w:p w14:paraId="5CCBC3D6" w14:textId="77777777" w:rsidR="00A12802" w:rsidRDefault="000B5AF9">
            <w:pPr>
              <w:spacing w:after="0" w:line="259" w:lineRule="auto"/>
              <w:ind w:left="0" w:firstLine="0"/>
            </w:pPr>
            <w:r>
              <w:t xml:space="preserve">: TP1, TP29 </w:t>
            </w:r>
          </w:p>
        </w:tc>
      </w:tr>
      <w:tr w:rsidR="00A12802" w14:paraId="7C430C28" w14:textId="77777777">
        <w:tblPrEx>
          <w:tblCellMar>
            <w:top w:w="0" w:type="dxa"/>
            <w:bottom w:w="0" w:type="dxa"/>
          </w:tblCellMar>
        </w:tblPrEx>
        <w:trPr>
          <w:gridAfter w:val="4"/>
          <w:wAfter w:w="4645" w:type="dxa"/>
          <w:trHeight w:val="221"/>
        </w:trPr>
        <w:tc>
          <w:tcPr>
            <w:tcW w:w="3805" w:type="dxa"/>
            <w:gridSpan w:val="4"/>
            <w:tcBorders>
              <w:top w:val="nil"/>
              <w:left w:val="nil"/>
              <w:bottom w:val="nil"/>
              <w:right w:val="nil"/>
            </w:tcBorders>
          </w:tcPr>
          <w:p w14:paraId="6ED08E36" w14:textId="77777777" w:rsidR="00A12802" w:rsidRDefault="000B5AF9">
            <w:pPr>
              <w:spacing w:after="0" w:line="259" w:lineRule="auto"/>
              <w:ind w:left="0" w:firstLine="0"/>
            </w:pPr>
            <w:r>
              <w:t xml:space="preserve">Code-citerne (ADR) </w:t>
            </w:r>
          </w:p>
        </w:tc>
        <w:tc>
          <w:tcPr>
            <w:tcW w:w="2051" w:type="dxa"/>
            <w:gridSpan w:val="2"/>
            <w:tcBorders>
              <w:top w:val="nil"/>
              <w:left w:val="nil"/>
              <w:bottom w:val="nil"/>
              <w:right w:val="nil"/>
            </w:tcBorders>
          </w:tcPr>
          <w:p w14:paraId="51EC95FE" w14:textId="77777777" w:rsidR="00A12802" w:rsidRDefault="000B5AF9">
            <w:pPr>
              <w:spacing w:after="0" w:line="259" w:lineRule="auto"/>
              <w:ind w:left="0" w:firstLine="0"/>
            </w:pPr>
            <w:r>
              <w:t xml:space="preserve">: LGBV </w:t>
            </w:r>
          </w:p>
        </w:tc>
      </w:tr>
      <w:tr w:rsidR="00A12802" w14:paraId="573E7E01" w14:textId="77777777">
        <w:tblPrEx>
          <w:tblCellMar>
            <w:top w:w="0" w:type="dxa"/>
            <w:bottom w:w="0" w:type="dxa"/>
          </w:tblCellMar>
        </w:tblPrEx>
        <w:trPr>
          <w:gridAfter w:val="4"/>
          <w:wAfter w:w="4645" w:type="dxa"/>
          <w:trHeight w:val="221"/>
        </w:trPr>
        <w:tc>
          <w:tcPr>
            <w:tcW w:w="3805" w:type="dxa"/>
            <w:gridSpan w:val="4"/>
            <w:tcBorders>
              <w:top w:val="nil"/>
              <w:left w:val="nil"/>
              <w:bottom w:val="nil"/>
              <w:right w:val="nil"/>
            </w:tcBorders>
          </w:tcPr>
          <w:p w14:paraId="33366766" w14:textId="77777777" w:rsidR="00A12802" w:rsidRDefault="000B5AF9">
            <w:pPr>
              <w:spacing w:after="0" w:line="259" w:lineRule="auto"/>
              <w:ind w:left="0" w:firstLine="0"/>
            </w:pPr>
            <w:r>
              <w:t xml:space="preserve">Véhicule pour le transport en citerne </w:t>
            </w:r>
          </w:p>
        </w:tc>
        <w:tc>
          <w:tcPr>
            <w:tcW w:w="2051" w:type="dxa"/>
            <w:gridSpan w:val="2"/>
            <w:tcBorders>
              <w:top w:val="nil"/>
              <w:left w:val="nil"/>
              <w:bottom w:val="nil"/>
              <w:right w:val="nil"/>
            </w:tcBorders>
          </w:tcPr>
          <w:p w14:paraId="49297A1D" w14:textId="77777777" w:rsidR="00A12802" w:rsidRDefault="000B5AF9">
            <w:pPr>
              <w:spacing w:after="0" w:line="259" w:lineRule="auto"/>
              <w:ind w:left="0" w:firstLine="0"/>
            </w:pPr>
            <w:r>
              <w:t xml:space="preserve">: AT </w:t>
            </w:r>
          </w:p>
        </w:tc>
      </w:tr>
      <w:tr w:rsidR="00A12802" w14:paraId="649A303D" w14:textId="77777777">
        <w:tblPrEx>
          <w:tblCellMar>
            <w:top w:w="0" w:type="dxa"/>
            <w:bottom w:w="0" w:type="dxa"/>
          </w:tblCellMar>
        </w:tblPrEx>
        <w:trPr>
          <w:gridAfter w:val="4"/>
          <w:wAfter w:w="4645" w:type="dxa"/>
          <w:trHeight w:val="221"/>
        </w:trPr>
        <w:tc>
          <w:tcPr>
            <w:tcW w:w="3805" w:type="dxa"/>
            <w:gridSpan w:val="4"/>
            <w:tcBorders>
              <w:top w:val="nil"/>
              <w:left w:val="nil"/>
              <w:bottom w:val="nil"/>
              <w:right w:val="nil"/>
            </w:tcBorders>
          </w:tcPr>
          <w:p w14:paraId="1374D38B" w14:textId="77777777" w:rsidR="00A12802" w:rsidRDefault="000B5AF9">
            <w:pPr>
              <w:spacing w:after="0" w:line="259" w:lineRule="auto"/>
              <w:ind w:left="0" w:firstLine="0"/>
            </w:pPr>
            <w:r>
              <w:t xml:space="preserve">Catégorie de transport (ADR) </w:t>
            </w:r>
          </w:p>
        </w:tc>
        <w:tc>
          <w:tcPr>
            <w:tcW w:w="2051" w:type="dxa"/>
            <w:gridSpan w:val="2"/>
            <w:tcBorders>
              <w:top w:val="nil"/>
              <w:left w:val="nil"/>
              <w:bottom w:val="nil"/>
              <w:right w:val="nil"/>
            </w:tcBorders>
          </w:tcPr>
          <w:p w14:paraId="03E4338C" w14:textId="77777777" w:rsidR="00A12802" w:rsidRDefault="000B5AF9">
            <w:pPr>
              <w:spacing w:after="0" w:line="259" w:lineRule="auto"/>
              <w:ind w:left="0" w:firstLine="0"/>
            </w:pPr>
            <w:r>
              <w:t xml:space="preserve">: 3 </w:t>
            </w:r>
          </w:p>
        </w:tc>
      </w:tr>
      <w:tr w:rsidR="00A12802" w14:paraId="6478287D" w14:textId="77777777">
        <w:tblPrEx>
          <w:tblCellMar>
            <w:top w:w="0" w:type="dxa"/>
            <w:bottom w:w="0" w:type="dxa"/>
          </w:tblCellMar>
        </w:tblPrEx>
        <w:trPr>
          <w:gridAfter w:val="4"/>
          <w:wAfter w:w="4645" w:type="dxa"/>
          <w:trHeight w:val="221"/>
        </w:trPr>
        <w:tc>
          <w:tcPr>
            <w:tcW w:w="3805" w:type="dxa"/>
            <w:gridSpan w:val="4"/>
            <w:tcBorders>
              <w:top w:val="nil"/>
              <w:left w:val="nil"/>
              <w:bottom w:val="nil"/>
              <w:right w:val="nil"/>
            </w:tcBorders>
          </w:tcPr>
          <w:p w14:paraId="0A397EB6" w14:textId="77777777" w:rsidR="00A12802" w:rsidRDefault="000B5AF9">
            <w:pPr>
              <w:spacing w:after="0" w:line="259" w:lineRule="auto"/>
              <w:ind w:left="0" w:firstLine="0"/>
            </w:pPr>
            <w:r>
              <w:t xml:space="preserve">Dispositions spéciales de transport - Colis (ADR) </w:t>
            </w:r>
          </w:p>
        </w:tc>
        <w:tc>
          <w:tcPr>
            <w:tcW w:w="2051" w:type="dxa"/>
            <w:gridSpan w:val="2"/>
            <w:tcBorders>
              <w:top w:val="nil"/>
              <w:left w:val="nil"/>
              <w:bottom w:val="nil"/>
              <w:right w:val="nil"/>
            </w:tcBorders>
          </w:tcPr>
          <w:p w14:paraId="5ABECAD5" w14:textId="77777777" w:rsidR="00A12802" w:rsidRDefault="000B5AF9">
            <w:pPr>
              <w:spacing w:after="0" w:line="259" w:lineRule="auto"/>
              <w:ind w:left="0" w:firstLine="0"/>
            </w:pPr>
            <w:r>
              <w:t xml:space="preserve">: V12 </w:t>
            </w:r>
          </w:p>
        </w:tc>
      </w:tr>
      <w:tr w:rsidR="00A12802" w14:paraId="5663134A" w14:textId="77777777">
        <w:tblPrEx>
          <w:tblCellMar>
            <w:top w:w="0" w:type="dxa"/>
            <w:bottom w:w="0" w:type="dxa"/>
          </w:tblCellMar>
        </w:tblPrEx>
        <w:trPr>
          <w:gridAfter w:val="4"/>
          <w:wAfter w:w="4645" w:type="dxa"/>
          <w:trHeight w:val="442"/>
        </w:trPr>
        <w:tc>
          <w:tcPr>
            <w:tcW w:w="3805" w:type="dxa"/>
            <w:gridSpan w:val="4"/>
            <w:tcBorders>
              <w:top w:val="nil"/>
              <w:left w:val="nil"/>
              <w:bottom w:val="nil"/>
              <w:right w:val="nil"/>
            </w:tcBorders>
          </w:tcPr>
          <w:p w14:paraId="70B63ED0" w14:textId="77777777" w:rsidR="00A12802" w:rsidRDefault="000B5AF9">
            <w:pPr>
              <w:spacing w:after="0" w:line="259" w:lineRule="auto"/>
              <w:ind w:left="0" w:firstLine="0"/>
            </w:pPr>
            <w:r>
              <w:t xml:space="preserve">Dispositions spéciales de transport - Chargement, déchargement et manutention (ADR) </w:t>
            </w:r>
          </w:p>
        </w:tc>
        <w:tc>
          <w:tcPr>
            <w:tcW w:w="2051" w:type="dxa"/>
            <w:gridSpan w:val="2"/>
            <w:tcBorders>
              <w:top w:val="nil"/>
              <w:left w:val="nil"/>
              <w:bottom w:val="nil"/>
              <w:right w:val="nil"/>
            </w:tcBorders>
          </w:tcPr>
          <w:p w14:paraId="1A94B7FD" w14:textId="77777777" w:rsidR="00A12802" w:rsidRDefault="000B5AF9">
            <w:pPr>
              <w:spacing w:after="0" w:line="259" w:lineRule="auto"/>
              <w:ind w:left="0" w:firstLine="0"/>
            </w:pPr>
            <w:r>
              <w:t xml:space="preserve">: CV13 </w:t>
            </w:r>
          </w:p>
        </w:tc>
      </w:tr>
      <w:tr w:rsidR="00A12802" w14:paraId="4E7DBFBF" w14:textId="77777777">
        <w:tblPrEx>
          <w:tblCellMar>
            <w:top w:w="0" w:type="dxa"/>
            <w:bottom w:w="0" w:type="dxa"/>
          </w:tblCellMar>
        </w:tblPrEx>
        <w:trPr>
          <w:gridAfter w:val="4"/>
          <w:wAfter w:w="4645" w:type="dxa"/>
          <w:trHeight w:val="201"/>
        </w:trPr>
        <w:tc>
          <w:tcPr>
            <w:tcW w:w="3805" w:type="dxa"/>
            <w:gridSpan w:val="4"/>
            <w:tcBorders>
              <w:top w:val="nil"/>
              <w:left w:val="nil"/>
              <w:bottom w:val="nil"/>
              <w:right w:val="nil"/>
            </w:tcBorders>
          </w:tcPr>
          <w:p w14:paraId="31E7E86F" w14:textId="77777777" w:rsidR="00A12802" w:rsidRDefault="000B5AF9">
            <w:pPr>
              <w:spacing w:after="0" w:line="259" w:lineRule="auto"/>
              <w:ind w:left="0" w:firstLine="0"/>
            </w:pPr>
            <w:r>
              <w:t xml:space="preserve">Numéro d’identification du danger (code Kemler) </w:t>
            </w:r>
          </w:p>
        </w:tc>
        <w:tc>
          <w:tcPr>
            <w:tcW w:w="2051" w:type="dxa"/>
            <w:gridSpan w:val="2"/>
            <w:tcBorders>
              <w:top w:val="nil"/>
              <w:left w:val="nil"/>
              <w:bottom w:val="nil"/>
              <w:right w:val="nil"/>
            </w:tcBorders>
          </w:tcPr>
          <w:p w14:paraId="28CCA90A" w14:textId="77777777" w:rsidR="00A12802" w:rsidRDefault="000B5AF9">
            <w:pPr>
              <w:spacing w:after="0" w:line="259" w:lineRule="auto"/>
              <w:ind w:left="0" w:firstLine="0"/>
            </w:pPr>
            <w:r>
              <w:t xml:space="preserve">: 90 </w:t>
            </w:r>
          </w:p>
        </w:tc>
      </w:tr>
    </w:tbl>
    <w:p w14:paraId="4931D76E" w14:textId="77777777" w:rsidR="00A12802" w:rsidRDefault="000B5AF9">
      <w:pPr>
        <w:tabs>
          <w:tab w:val="center" w:pos="3827"/>
        </w:tabs>
        <w:spacing w:after="550"/>
        <w:ind w:left="-15" w:firstLine="0"/>
      </w:pPr>
      <w:r>
        <w:rPr>
          <w:noProof/>
        </w:rPr>
        <w:drawing>
          <wp:anchor distT="0" distB="0" distL="114300" distR="114300" simplePos="0" relativeHeight="251659264" behindDoc="0" locked="0" layoutInCell="1" allowOverlap="0" wp14:anchorId="778D5FBA" wp14:editId="059E5716">
            <wp:simplePos x="0" y="0"/>
            <wp:positionH relativeFrom="column">
              <wp:posOffset>2520950</wp:posOffset>
            </wp:positionH>
            <wp:positionV relativeFrom="paragraph">
              <wp:posOffset>-3984</wp:posOffset>
            </wp:positionV>
            <wp:extent cx="762000" cy="571500"/>
            <wp:effectExtent l="0" t="0" r="0" b="0"/>
            <wp:wrapSquare wrapText="bothSides"/>
            <wp:docPr id="17321" name="Picture 17321" descr="Panneaux oranges"/>
            <wp:cNvGraphicFramePr/>
            <a:graphic xmlns:a="http://schemas.openxmlformats.org/drawingml/2006/main">
              <a:graphicData uri="http://schemas.openxmlformats.org/drawingml/2006/picture">
                <pic:pic xmlns:pic="http://schemas.openxmlformats.org/drawingml/2006/picture">
                  <pic:nvPicPr>
                    <pic:cNvPr id="17321" name="Picture 17321"/>
                    <pic:cNvPicPr/>
                  </pic:nvPicPr>
                  <pic:blipFill>
                    <a:blip r:embed="rId32"/>
                    <a:stretch>
                      <a:fillRect/>
                    </a:stretch>
                  </pic:blipFill>
                  <pic:spPr>
                    <a:xfrm>
                      <a:off x="0" y="0"/>
                      <a:ext cx="762000" cy="571500"/>
                    </a:xfrm>
                    <a:prstGeom prst="rect">
                      <a:avLst/>
                    </a:prstGeom>
                  </pic:spPr>
                </pic:pic>
              </a:graphicData>
            </a:graphic>
          </wp:anchor>
        </w:drawing>
      </w:r>
      <w:r>
        <w:t xml:space="preserve">Panneaux </w:t>
      </w:r>
      <w:proofErr w:type="gramStart"/>
      <w:r>
        <w:t>oranges</w:t>
      </w:r>
      <w:proofErr w:type="gramEnd"/>
      <w:r>
        <w:t xml:space="preserve"> </w:t>
      </w:r>
      <w:r>
        <w:tab/>
        <w:t xml:space="preserve">: </w:t>
      </w:r>
    </w:p>
    <w:p w14:paraId="18227706" w14:textId="77777777" w:rsidR="00A12802" w:rsidRDefault="000B5AF9">
      <w:pPr>
        <w:spacing w:after="0" w:line="259" w:lineRule="auto"/>
        <w:ind w:left="3970" w:right="5115" w:firstLine="0"/>
        <w:jc w:val="right"/>
      </w:pPr>
      <w:r>
        <w:t xml:space="preserve"> </w:t>
      </w:r>
    </w:p>
    <w:tbl>
      <w:tblPr>
        <w:tblStyle w:val="TableGrid"/>
        <w:tblW w:w="5688" w:type="dxa"/>
        <w:tblInd w:w="0" w:type="dxa"/>
        <w:tblCellMar>
          <w:top w:w="0" w:type="dxa"/>
          <w:left w:w="0" w:type="dxa"/>
          <w:bottom w:w="0" w:type="dxa"/>
          <w:right w:w="0" w:type="dxa"/>
        </w:tblCellMar>
        <w:tblLook w:val="04A0" w:firstRow="1" w:lastRow="0" w:firstColumn="1" w:lastColumn="0" w:noHBand="0" w:noVBand="1"/>
      </w:tblPr>
      <w:tblGrid>
        <w:gridCol w:w="2305"/>
        <w:gridCol w:w="166"/>
        <w:gridCol w:w="989"/>
        <w:gridCol w:w="2228"/>
      </w:tblGrid>
      <w:tr w:rsidR="00A12802" w14:paraId="3192A007" w14:textId="77777777">
        <w:trPr>
          <w:gridAfter w:val="1"/>
          <w:wAfter w:w="4819" w:type="dxa"/>
          <w:trHeight w:val="640"/>
        </w:trPr>
        <w:tc>
          <w:tcPr>
            <w:tcW w:w="3805" w:type="dxa"/>
            <w:tcBorders>
              <w:top w:val="nil"/>
              <w:left w:val="nil"/>
              <w:bottom w:val="nil"/>
              <w:right w:val="nil"/>
            </w:tcBorders>
          </w:tcPr>
          <w:p w14:paraId="7D3CCF68" w14:textId="77777777" w:rsidR="00A12802" w:rsidRDefault="000B5AF9">
            <w:pPr>
              <w:spacing w:line="259" w:lineRule="auto"/>
              <w:ind w:left="0" w:firstLine="0"/>
            </w:pPr>
            <w:r>
              <w:t xml:space="preserve">Code de restriction en tunnels (ADR) </w:t>
            </w:r>
          </w:p>
          <w:p w14:paraId="20EDCBC2" w14:textId="77777777" w:rsidR="00A12802" w:rsidRDefault="000B5AF9">
            <w:pPr>
              <w:spacing w:line="259" w:lineRule="auto"/>
              <w:ind w:left="0" w:firstLine="0"/>
            </w:pPr>
            <w:r>
              <w:t xml:space="preserve"> </w:t>
            </w:r>
          </w:p>
          <w:p w14:paraId="5DAE986F" w14:textId="77777777" w:rsidR="00A12802" w:rsidRDefault="000B5AF9">
            <w:pPr>
              <w:spacing w:after="0" w:line="259" w:lineRule="auto"/>
              <w:ind w:left="0" w:firstLine="0"/>
            </w:pPr>
            <w:r>
              <w:rPr>
                <w:b/>
                <w:color w:val="0070C0"/>
              </w:rPr>
              <w:t xml:space="preserve">Transport maritime </w:t>
            </w:r>
          </w:p>
        </w:tc>
        <w:tc>
          <w:tcPr>
            <w:tcW w:w="1883" w:type="dxa"/>
            <w:gridSpan w:val="2"/>
            <w:tcBorders>
              <w:top w:val="nil"/>
              <w:left w:val="nil"/>
              <w:bottom w:val="nil"/>
              <w:right w:val="nil"/>
            </w:tcBorders>
          </w:tcPr>
          <w:p w14:paraId="0E1AB4B1" w14:textId="77777777" w:rsidR="00A12802" w:rsidRDefault="000B5AF9">
            <w:pPr>
              <w:spacing w:after="0" w:line="259" w:lineRule="auto"/>
              <w:ind w:left="0" w:firstLine="0"/>
            </w:pPr>
            <w:r>
              <w:t xml:space="preserve">: - </w:t>
            </w:r>
          </w:p>
        </w:tc>
      </w:tr>
      <w:tr w:rsidR="00A12802" w14:paraId="1B442E93" w14:textId="77777777">
        <w:trPr>
          <w:gridAfter w:val="1"/>
          <w:wAfter w:w="4819" w:type="dxa"/>
          <w:trHeight w:val="220"/>
        </w:trPr>
        <w:tc>
          <w:tcPr>
            <w:tcW w:w="3805" w:type="dxa"/>
            <w:tcBorders>
              <w:top w:val="nil"/>
              <w:left w:val="nil"/>
              <w:bottom w:val="nil"/>
              <w:right w:val="nil"/>
            </w:tcBorders>
          </w:tcPr>
          <w:p w14:paraId="6111E915" w14:textId="77777777" w:rsidR="00A12802" w:rsidRDefault="000B5AF9">
            <w:pPr>
              <w:spacing w:after="0" w:line="259" w:lineRule="auto"/>
              <w:ind w:left="0" w:firstLine="0"/>
            </w:pPr>
            <w:r>
              <w:t xml:space="preserve">Dispositions spéciales (IMDG) </w:t>
            </w:r>
          </w:p>
        </w:tc>
        <w:tc>
          <w:tcPr>
            <w:tcW w:w="1883" w:type="dxa"/>
            <w:gridSpan w:val="2"/>
            <w:tcBorders>
              <w:top w:val="nil"/>
              <w:left w:val="nil"/>
              <w:bottom w:val="nil"/>
              <w:right w:val="nil"/>
            </w:tcBorders>
          </w:tcPr>
          <w:p w14:paraId="0727C1D8" w14:textId="77777777" w:rsidR="00A12802" w:rsidRDefault="000B5AF9">
            <w:pPr>
              <w:spacing w:after="0" w:line="259" w:lineRule="auto"/>
              <w:ind w:left="0" w:firstLine="0"/>
            </w:pPr>
            <w:r>
              <w:t xml:space="preserve">: 274, 335, 969 </w:t>
            </w:r>
          </w:p>
        </w:tc>
      </w:tr>
      <w:tr w:rsidR="00A12802" w14:paraId="1C27A551" w14:textId="77777777">
        <w:trPr>
          <w:gridAfter w:val="1"/>
          <w:wAfter w:w="4819" w:type="dxa"/>
          <w:trHeight w:val="221"/>
        </w:trPr>
        <w:tc>
          <w:tcPr>
            <w:tcW w:w="3805" w:type="dxa"/>
            <w:tcBorders>
              <w:top w:val="nil"/>
              <w:left w:val="nil"/>
              <w:bottom w:val="nil"/>
              <w:right w:val="nil"/>
            </w:tcBorders>
          </w:tcPr>
          <w:p w14:paraId="21BB6C3C" w14:textId="77777777" w:rsidR="00A12802" w:rsidRDefault="000B5AF9">
            <w:pPr>
              <w:spacing w:after="0" w:line="259" w:lineRule="auto"/>
              <w:ind w:left="0" w:firstLine="0"/>
            </w:pPr>
            <w:r>
              <w:t xml:space="preserve">Quantités exceptées (IMDG) </w:t>
            </w:r>
          </w:p>
        </w:tc>
        <w:tc>
          <w:tcPr>
            <w:tcW w:w="1883" w:type="dxa"/>
            <w:gridSpan w:val="2"/>
            <w:tcBorders>
              <w:top w:val="nil"/>
              <w:left w:val="nil"/>
              <w:bottom w:val="nil"/>
              <w:right w:val="nil"/>
            </w:tcBorders>
          </w:tcPr>
          <w:p w14:paraId="2E34016E" w14:textId="77777777" w:rsidR="00A12802" w:rsidRDefault="000B5AF9">
            <w:pPr>
              <w:spacing w:after="0" w:line="259" w:lineRule="auto"/>
              <w:ind w:left="0" w:firstLine="0"/>
            </w:pPr>
            <w:r>
              <w:t xml:space="preserve">: E1 </w:t>
            </w:r>
          </w:p>
        </w:tc>
      </w:tr>
      <w:tr w:rsidR="00A12802" w14:paraId="0FF27D1C" w14:textId="77777777">
        <w:trPr>
          <w:gridAfter w:val="1"/>
          <w:wAfter w:w="4819" w:type="dxa"/>
          <w:trHeight w:val="221"/>
        </w:trPr>
        <w:tc>
          <w:tcPr>
            <w:tcW w:w="3805" w:type="dxa"/>
            <w:tcBorders>
              <w:top w:val="nil"/>
              <w:left w:val="nil"/>
              <w:bottom w:val="nil"/>
              <w:right w:val="nil"/>
            </w:tcBorders>
          </w:tcPr>
          <w:p w14:paraId="37FDCB6D" w14:textId="77777777" w:rsidR="00A12802" w:rsidRDefault="000B5AF9">
            <w:pPr>
              <w:spacing w:after="0" w:line="259" w:lineRule="auto"/>
              <w:ind w:left="0" w:firstLine="0"/>
            </w:pPr>
            <w:r>
              <w:t xml:space="preserve">Instructions d’emballage (IMDG) </w:t>
            </w:r>
          </w:p>
        </w:tc>
        <w:tc>
          <w:tcPr>
            <w:tcW w:w="1883" w:type="dxa"/>
            <w:gridSpan w:val="2"/>
            <w:tcBorders>
              <w:top w:val="nil"/>
              <w:left w:val="nil"/>
              <w:bottom w:val="nil"/>
              <w:right w:val="nil"/>
            </w:tcBorders>
          </w:tcPr>
          <w:p w14:paraId="1E71D484" w14:textId="77777777" w:rsidR="00A12802" w:rsidRDefault="000B5AF9">
            <w:pPr>
              <w:spacing w:after="0" w:line="259" w:lineRule="auto"/>
              <w:ind w:left="0" w:firstLine="0"/>
            </w:pPr>
            <w:r>
              <w:t xml:space="preserve">: LP01, P001 </w:t>
            </w:r>
          </w:p>
        </w:tc>
      </w:tr>
      <w:tr w:rsidR="00A12802" w14:paraId="62E3F276" w14:textId="77777777">
        <w:trPr>
          <w:gridAfter w:val="1"/>
          <w:wAfter w:w="4819" w:type="dxa"/>
          <w:trHeight w:val="221"/>
        </w:trPr>
        <w:tc>
          <w:tcPr>
            <w:tcW w:w="3805" w:type="dxa"/>
            <w:tcBorders>
              <w:top w:val="nil"/>
              <w:left w:val="nil"/>
              <w:bottom w:val="nil"/>
              <w:right w:val="nil"/>
            </w:tcBorders>
          </w:tcPr>
          <w:p w14:paraId="64B654A4" w14:textId="77777777" w:rsidR="00A12802" w:rsidRDefault="000B5AF9">
            <w:pPr>
              <w:spacing w:after="0" w:line="259" w:lineRule="auto"/>
              <w:ind w:left="0" w:firstLine="0"/>
            </w:pPr>
            <w:r>
              <w:t xml:space="preserve">Dispositions spéciales d’emballage (IMDG) </w:t>
            </w:r>
          </w:p>
        </w:tc>
        <w:tc>
          <w:tcPr>
            <w:tcW w:w="1883" w:type="dxa"/>
            <w:gridSpan w:val="2"/>
            <w:tcBorders>
              <w:top w:val="nil"/>
              <w:left w:val="nil"/>
              <w:bottom w:val="nil"/>
              <w:right w:val="nil"/>
            </w:tcBorders>
          </w:tcPr>
          <w:p w14:paraId="41D9FDA1" w14:textId="77777777" w:rsidR="00A12802" w:rsidRDefault="000B5AF9">
            <w:pPr>
              <w:spacing w:after="0" w:line="259" w:lineRule="auto"/>
              <w:ind w:left="0" w:firstLine="0"/>
            </w:pPr>
            <w:r>
              <w:t xml:space="preserve">: PP1 </w:t>
            </w:r>
          </w:p>
        </w:tc>
      </w:tr>
      <w:tr w:rsidR="00A12802" w14:paraId="36AD9533" w14:textId="77777777">
        <w:trPr>
          <w:gridAfter w:val="1"/>
          <w:wAfter w:w="4819" w:type="dxa"/>
          <w:trHeight w:val="221"/>
        </w:trPr>
        <w:tc>
          <w:tcPr>
            <w:tcW w:w="3805" w:type="dxa"/>
            <w:tcBorders>
              <w:top w:val="nil"/>
              <w:left w:val="nil"/>
              <w:bottom w:val="nil"/>
              <w:right w:val="nil"/>
            </w:tcBorders>
          </w:tcPr>
          <w:p w14:paraId="5DD98510" w14:textId="77777777" w:rsidR="00A12802" w:rsidRDefault="000B5AF9">
            <w:pPr>
              <w:spacing w:after="0" w:line="259" w:lineRule="auto"/>
              <w:ind w:left="0" w:firstLine="0"/>
            </w:pPr>
            <w:r>
              <w:t xml:space="preserve">Instructions d’emballages GRV (IMDG) </w:t>
            </w:r>
          </w:p>
        </w:tc>
        <w:tc>
          <w:tcPr>
            <w:tcW w:w="1883" w:type="dxa"/>
            <w:gridSpan w:val="2"/>
            <w:tcBorders>
              <w:top w:val="nil"/>
              <w:left w:val="nil"/>
              <w:bottom w:val="nil"/>
              <w:right w:val="nil"/>
            </w:tcBorders>
          </w:tcPr>
          <w:p w14:paraId="7CD29BBD" w14:textId="77777777" w:rsidR="00A12802" w:rsidRDefault="000B5AF9">
            <w:pPr>
              <w:spacing w:after="0" w:line="259" w:lineRule="auto"/>
              <w:ind w:left="0" w:firstLine="0"/>
            </w:pPr>
            <w:r>
              <w:t xml:space="preserve">: IBC03 </w:t>
            </w:r>
          </w:p>
        </w:tc>
      </w:tr>
      <w:tr w:rsidR="00A12802" w14:paraId="0258EE6F" w14:textId="77777777">
        <w:trPr>
          <w:gridAfter w:val="1"/>
          <w:wAfter w:w="4819" w:type="dxa"/>
          <w:trHeight w:val="221"/>
        </w:trPr>
        <w:tc>
          <w:tcPr>
            <w:tcW w:w="3805" w:type="dxa"/>
            <w:tcBorders>
              <w:top w:val="nil"/>
              <w:left w:val="nil"/>
              <w:bottom w:val="nil"/>
              <w:right w:val="nil"/>
            </w:tcBorders>
          </w:tcPr>
          <w:p w14:paraId="3C41A2F7" w14:textId="77777777" w:rsidR="00A12802" w:rsidRDefault="000B5AF9">
            <w:pPr>
              <w:spacing w:after="0" w:line="259" w:lineRule="auto"/>
              <w:ind w:left="0" w:firstLine="0"/>
            </w:pPr>
            <w:r>
              <w:t xml:space="preserve">Instructions pour citernes (IMDG) </w:t>
            </w:r>
          </w:p>
        </w:tc>
        <w:tc>
          <w:tcPr>
            <w:tcW w:w="1883" w:type="dxa"/>
            <w:gridSpan w:val="2"/>
            <w:tcBorders>
              <w:top w:val="nil"/>
              <w:left w:val="nil"/>
              <w:bottom w:val="nil"/>
              <w:right w:val="nil"/>
            </w:tcBorders>
          </w:tcPr>
          <w:p w14:paraId="3D15A49D" w14:textId="77777777" w:rsidR="00A12802" w:rsidRDefault="000B5AF9">
            <w:pPr>
              <w:spacing w:after="0" w:line="259" w:lineRule="auto"/>
              <w:ind w:left="0" w:firstLine="0"/>
            </w:pPr>
            <w:r>
              <w:t xml:space="preserve">: T4 </w:t>
            </w:r>
          </w:p>
        </w:tc>
      </w:tr>
      <w:tr w:rsidR="00A12802" w14:paraId="1A36298B" w14:textId="77777777">
        <w:trPr>
          <w:gridAfter w:val="1"/>
          <w:wAfter w:w="4819" w:type="dxa"/>
          <w:trHeight w:val="221"/>
        </w:trPr>
        <w:tc>
          <w:tcPr>
            <w:tcW w:w="3805" w:type="dxa"/>
            <w:tcBorders>
              <w:top w:val="nil"/>
              <w:left w:val="nil"/>
              <w:bottom w:val="nil"/>
              <w:right w:val="nil"/>
            </w:tcBorders>
          </w:tcPr>
          <w:p w14:paraId="28BFD22C" w14:textId="77777777" w:rsidR="00A12802" w:rsidRDefault="000B5AF9">
            <w:pPr>
              <w:spacing w:after="0" w:line="259" w:lineRule="auto"/>
              <w:ind w:left="0" w:firstLine="0"/>
            </w:pPr>
            <w:r>
              <w:t xml:space="preserve">Dispositions spéciales pour citernes (IMDG) </w:t>
            </w:r>
          </w:p>
        </w:tc>
        <w:tc>
          <w:tcPr>
            <w:tcW w:w="1883" w:type="dxa"/>
            <w:gridSpan w:val="2"/>
            <w:tcBorders>
              <w:top w:val="nil"/>
              <w:left w:val="nil"/>
              <w:bottom w:val="nil"/>
              <w:right w:val="nil"/>
            </w:tcBorders>
          </w:tcPr>
          <w:p w14:paraId="61EE9E27" w14:textId="77777777" w:rsidR="00A12802" w:rsidRDefault="000B5AF9">
            <w:pPr>
              <w:spacing w:after="0" w:line="259" w:lineRule="auto"/>
              <w:ind w:left="0" w:firstLine="0"/>
            </w:pPr>
            <w:r>
              <w:t xml:space="preserve">: TP1, TP29 </w:t>
            </w:r>
          </w:p>
        </w:tc>
      </w:tr>
      <w:tr w:rsidR="00A12802" w14:paraId="01649317" w14:textId="77777777">
        <w:trPr>
          <w:gridAfter w:val="1"/>
          <w:wAfter w:w="4819" w:type="dxa"/>
          <w:trHeight w:val="221"/>
        </w:trPr>
        <w:tc>
          <w:tcPr>
            <w:tcW w:w="3805" w:type="dxa"/>
            <w:tcBorders>
              <w:top w:val="nil"/>
              <w:left w:val="nil"/>
              <w:bottom w:val="nil"/>
              <w:right w:val="nil"/>
            </w:tcBorders>
          </w:tcPr>
          <w:p w14:paraId="2AE47823" w14:textId="77777777" w:rsidR="00A12802" w:rsidRDefault="000B5AF9">
            <w:pPr>
              <w:spacing w:after="0" w:line="259" w:lineRule="auto"/>
              <w:ind w:left="0" w:firstLine="0"/>
            </w:pPr>
            <w:r>
              <w:lastRenderedPageBreak/>
              <w:t xml:space="preserve">N° FS (Feu) </w:t>
            </w:r>
          </w:p>
        </w:tc>
        <w:tc>
          <w:tcPr>
            <w:tcW w:w="1883" w:type="dxa"/>
            <w:gridSpan w:val="2"/>
            <w:tcBorders>
              <w:top w:val="nil"/>
              <w:left w:val="nil"/>
              <w:bottom w:val="nil"/>
              <w:right w:val="nil"/>
            </w:tcBorders>
          </w:tcPr>
          <w:p w14:paraId="19E1AADD" w14:textId="77777777" w:rsidR="00A12802" w:rsidRDefault="000B5AF9">
            <w:pPr>
              <w:spacing w:after="0" w:line="259" w:lineRule="auto"/>
              <w:ind w:left="0" w:firstLine="0"/>
            </w:pPr>
            <w:r>
              <w:t xml:space="preserve">: F-A </w:t>
            </w:r>
          </w:p>
        </w:tc>
      </w:tr>
      <w:tr w:rsidR="00A12802" w14:paraId="409EB016" w14:textId="77777777">
        <w:trPr>
          <w:gridAfter w:val="1"/>
          <w:wAfter w:w="4819" w:type="dxa"/>
          <w:trHeight w:val="221"/>
        </w:trPr>
        <w:tc>
          <w:tcPr>
            <w:tcW w:w="3805" w:type="dxa"/>
            <w:tcBorders>
              <w:top w:val="nil"/>
              <w:left w:val="nil"/>
              <w:bottom w:val="nil"/>
              <w:right w:val="nil"/>
            </w:tcBorders>
          </w:tcPr>
          <w:p w14:paraId="0A6B92AE" w14:textId="77777777" w:rsidR="00A12802" w:rsidRDefault="000B5AF9">
            <w:pPr>
              <w:spacing w:after="0" w:line="259" w:lineRule="auto"/>
              <w:ind w:left="0" w:firstLine="0"/>
            </w:pPr>
            <w:r>
              <w:t xml:space="preserve">N° FS (Déversement) </w:t>
            </w:r>
          </w:p>
        </w:tc>
        <w:tc>
          <w:tcPr>
            <w:tcW w:w="1883" w:type="dxa"/>
            <w:gridSpan w:val="2"/>
            <w:tcBorders>
              <w:top w:val="nil"/>
              <w:left w:val="nil"/>
              <w:bottom w:val="nil"/>
              <w:right w:val="nil"/>
            </w:tcBorders>
          </w:tcPr>
          <w:p w14:paraId="5BE6CEF7" w14:textId="77777777" w:rsidR="00A12802" w:rsidRDefault="000B5AF9">
            <w:pPr>
              <w:spacing w:after="0" w:line="259" w:lineRule="auto"/>
              <w:ind w:left="0" w:firstLine="0"/>
            </w:pPr>
            <w:r>
              <w:t xml:space="preserve">: S-F </w:t>
            </w:r>
          </w:p>
        </w:tc>
      </w:tr>
      <w:tr w:rsidR="00A12802" w14:paraId="3820AFB4" w14:textId="77777777">
        <w:trPr>
          <w:gridAfter w:val="1"/>
          <w:wAfter w:w="4819" w:type="dxa"/>
          <w:trHeight w:val="662"/>
        </w:trPr>
        <w:tc>
          <w:tcPr>
            <w:tcW w:w="3805" w:type="dxa"/>
            <w:tcBorders>
              <w:top w:val="nil"/>
              <w:left w:val="nil"/>
              <w:bottom w:val="nil"/>
              <w:right w:val="nil"/>
            </w:tcBorders>
          </w:tcPr>
          <w:p w14:paraId="22D60FC4" w14:textId="77777777" w:rsidR="00A12802" w:rsidRDefault="000B5AF9">
            <w:pPr>
              <w:spacing w:line="259" w:lineRule="auto"/>
              <w:ind w:left="0" w:firstLine="0"/>
            </w:pPr>
            <w:r>
              <w:t xml:space="preserve">Catégorie de chargement (IMDG) </w:t>
            </w:r>
          </w:p>
          <w:p w14:paraId="09278888" w14:textId="77777777" w:rsidR="00A12802" w:rsidRDefault="000B5AF9">
            <w:pPr>
              <w:spacing w:line="259" w:lineRule="auto"/>
              <w:ind w:left="0" w:firstLine="0"/>
            </w:pPr>
            <w:r>
              <w:t xml:space="preserve"> </w:t>
            </w:r>
          </w:p>
          <w:p w14:paraId="4CAD70F8" w14:textId="77777777" w:rsidR="00A12802" w:rsidRDefault="000B5AF9">
            <w:pPr>
              <w:spacing w:after="0" w:line="259" w:lineRule="auto"/>
              <w:ind w:left="0" w:firstLine="0"/>
            </w:pPr>
            <w:r>
              <w:rPr>
                <w:b/>
                <w:color w:val="0070C0"/>
              </w:rPr>
              <w:t xml:space="preserve">Transport aérien </w:t>
            </w:r>
          </w:p>
        </w:tc>
        <w:tc>
          <w:tcPr>
            <w:tcW w:w="1883" w:type="dxa"/>
            <w:gridSpan w:val="2"/>
            <w:tcBorders>
              <w:top w:val="nil"/>
              <w:left w:val="nil"/>
              <w:bottom w:val="nil"/>
              <w:right w:val="nil"/>
            </w:tcBorders>
          </w:tcPr>
          <w:p w14:paraId="34D3B056" w14:textId="77777777" w:rsidR="00A12802" w:rsidRDefault="000B5AF9">
            <w:pPr>
              <w:spacing w:after="0" w:line="259" w:lineRule="auto"/>
              <w:ind w:left="0" w:firstLine="0"/>
            </w:pPr>
            <w:r>
              <w:t xml:space="preserve">: A </w:t>
            </w:r>
          </w:p>
        </w:tc>
      </w:tr>
      <w:tr w:rsidR="00A12802" w14:paraId="0DC6FC1C" w14:textId="77777777">
        <w:trPr>
          <w:gridAfter w:val="1"/>
          <w:wAfter w:w="4819" w:type="dxa"/>
          <w:trHeight w:val="442"/>
        </w:trPr>
        <w:tc>
          <w:tcPr>
            <w:tcW w:w="3805" w:type="dxa"/>
            <w:tcBorders>
              <w:top w:val="nil"/>
              <w:left w:val="nil"/>
              <w:bottom w:val="nil"/>
              <w:right w:val="nil"/>
            </w:tcBorders>
          </w:tcPr>
          <w:p w14:paraId="59016BC6" w14:textId="77777777" w:rsidR="00A12802" w:rsidRDefault="000B5AF9">
            <w:pPr>
              <w:spacing w:after="0" w:line="259" w:lineRule="auto"/>
              <w:ind w:left="0" w:right="7" w:firstLine="0"/>
            </w:pPr>
            <w:r>
              <w:t xml:space="preserve">Quantités exceptées avion passagers et cargo (IATA) </w:t>
            </w:r>
          </w:p>
        </w:tc>
        <w:tc>
          <w:tcPr>
            <w:tcW w:w="1883" w:type="dxa"/>
            <w:gridSpan w:val="2"/>
            <w:tcBorders>
              <w:top w:val="nil"/>
              <w:left w:val="nil"/>
              <w:bottom w:val="nil"/>
              <w:right w:val="nil"/>
            </w:tcBorders>
          </w:tcPr>
          <w:p w14:paraId="26906D8A" w14:textId="77777777" w:rsidR="00A12802" w:rsidRDefault="000B5AF9">
            <w:pPr>
              <w:spacing w:after="0" w:line="259" w:lineRule="auto"/>
              <w:ind w:left="0" w:firstLine="0"/>
            </w:pPr>
            <w:r>
              <w:t xml:space="preserve">: E1 </w:t>
            </w:r>
          </w:p>
        </w:tc>
      </w:tr>
      <w:tr w:rsidR="00A12802" w14:paraId="2F6444B4" w14:textId="77777777">
        <w:trPr>
          <w:gridAfter w:val="1"/>
          <w:wAfter w:w="4819" w:type="dxa"/>
          <w:trHeight w:val="221"/>
        </w:trPr>
        <w:tc>
          <w:tcPr>
            <w:tcW w:w="3805" w:type="dxa"/>
            <w:tcBorders>
              <w:top w:val="nil"/>
              <w:left w:val="nil"/>
              <w:bottom w:val="nil"/>
              <w:right w:val="nil"/>
            </w:tcBorders>
          </w:tcPr>
          <w:p w14:paraId="25C281C2" w14:textId="77777777" w:rsidR="00A12802" w:rsidRDefault="000B5AF9">
            <w:pPr>
              <w:spacing w:after="0" w:line="259" w:lineRule="auto"/>
              <w:ind w:left="0" w:firstLine="0"/>
            </w:pPr>
            <w:r>
              <w:t xml:space="preserve">Quantités limitées avion passagers et cargo (IATA) </w:t>
            </w:r>
          </w:p>
        </w:tc>
        <w:tc>
          <w:tcPr>
            <w:tcW w:w="1883" w:type="dxa"/>
            <w:gridSpan w:val="2"/>
            <w:tcBorders>
              <w:top w:val="nil"/>
              <w:left w:val="nil"/>
              <w:bottom w:val="nil"/>
              <w:right w:val="nil"/>
            </w:tcBorders>
          </w:tcPr>
          <w:p w14:paraId="31F8C32C" w14:textId="77777777" w:rsidR="00A12802" w:rsidRDefault="000B5AF9">
            <w:pPr>
              <w:spacing w:after="0" w:line="259" w:lineRule="auto"/>
              <w:ind w:left="0" w:firstLine="0"/>
            </w:pPr>
            <w:r>
              <w:t xml:space="preserve">: Y964 </w:t>
            </w:r>
          </w:p>
        </w:tc>
      </w:tr>
      <w:tr w:rsidR="00A12802" w14:paraId="508B4492" w14:textId="77777777">
        <w:trPr>
          <w:gridAfter w:val="1"/>
          <w:wAfter w:w="4819" w:type="dxa"/>
          <w:trHeight w:val="442"/>
        </w:trPr>
        <w:tc>
          <w:tcPr>
            <w:tcW w:w="3805" w:type="dxa"/>
            <w:tcBorders>
              <w:top w:val="nil"/>
              <w:left w:val="nil"/>
              <w:bottom w:val="nil"/>
              <w:right w:val="nil"/>
            </w:tcBorders>
          </w:tcPr>
          <w:p w14:paraId="34AC7F70" w14:textId="77777777" w:rsidR="00A12802" w:rsidRDefault="000B5AF9">
            <w:pPr>
              <w:spacing w:after="0" w:line="259" w:lineRule="auto"/>
              <w:ind w:left="0" w:firstLine="0"/>
            </w:pPr>
            <w:r>
              <w:t xml:space="preserve">Quantité nette max. pour quantité limitée avion passagers et cargo (IATA) </w:t>
            </w:r>
          </w:p>
        </w:tc>
        <w:tc>
          <w:tcPr>
            <w:tcW w:w="1883" w:type="dxa"/>
            <w:gridSpan w:val="2"/>
            <w:tcBorders>
              <w:top w:val="nil"/>
              <w:left w:val="nil"/>
              <w:bottom w:val="nil"/>
              <w:right w:val="nil"/>
            </w:tcBorders>
          </w:tcPr>
          <w:p w14:paraId="58A1C18E" w14:textId="77777777" w:rsidR="00A12802" w:rsidRDefault="000B5AF9">
            <w:pPr>
              <w:spacing w:after="0" w:line="259" w:lineRule="auto"/>
              <w:ind w:left="0" w:firstLine="0"/>
            </w:pPr>
            <w:r>
              <w:t xml:space="preserve">: 30kgG </w:t>
            </w:r>
          </w:p>
        </w:tc>
      </w:tr>
      <w:tr w:rsidR="00A12802" w14:paraId="4FF34C5B" w14:textId="77777777">
        <w:trPr>
          <w:gridAfter w:val="1"/>
          <w:wAfter w:w="4819" w:type="dxa"/>
          <w:trHeight w:val="442"/>
        </w:trPr>
        <w:tc>
          <w:tcPr>
            <w:tcW w:w="3805" w:type="dxa"/>
            <w:tcBorders>
              <w:top w:val="nil"/>
              <w:left w:val="nil"/>
              <w:bottom w:val="nil"/>
              <w:right w:val="nil"/>
            </w:tcBorders>
          </w:tcPr>
          <w:p w14:paraId="09D262AB" w14:textId="77777777" w:rsidR="00A12802" w:rsidRDefault="000B5AF9">
            <w:pPr>
              <w:spacing w:after="0" w:line="259" w:lineRule="auto"/>
              <w:ind w:left="0" w:firstLine="0"/>
            </w:pPr>
            <w:r>
              <w:t xml:space="preserve">Instructions d’emballage avion passagers et cargo (IATA) </w:t>
            </w:r>
          </w:p>
        </w:tc>
        <w:tc>
          <w:tcPr>
            <w:tcW w:w="1883" w:type="dxa"/>
            <w:gridSpan w:val="2"/>
            <w:tcBorders>
              <w:top w:val="nil"/>
              <w:left w:val="nil"/>
              <w:bottom w:val="nil"/>
              <w:right w:val="nil"/>
            </w:tcBorders>
          </w:tcPr>
          <w:p w14:paraId="671FF47D" w14:textId="77777777" w:rsidR="00A12802" w:rsidRDefault="000B5AF9">
            <w:pPr>
              <w:spacing w:after="0" w:line="259" w:lineRule="auto"/>
              <w:ind w:left="0" w:firstLine="0"/>
            </w:pPr>
            <w:r>
              <w:t xml:space="preserve">: 964 </w:t>
            </w:r>
          </w:p>
        </w:tc>
      </w:tr>
      <w:tr w:rsidR="00A12802" w14:paraId="636B3D8E" w14:textId="77777777">
        <w:trPr>
          <w:gridAfter w:val="1"/>
          <w:wAfter w:w="4819" w:type="dxa"/>
          <w:trHeight w:val="442"/>
        </w:trPr>
        <w:tc>
          <w:tcPr>
            <w:tcW w:w="3805" w:type="dxa"/>
            <w:tcBorders>
              <w:top w:val="nil"/>
              <w:left w:val="nil"/>
              <w:bottom w:val="nil"/>
              <w:right w:val="nil"/>
            </w:tcBorders>
          </w:tcPr>
          <w:p w14:paraId="43C51CF2" w14:textId="77777777" w:rsidR="00A12802" w:rsidRDefault="000B5AF9">
            <w:pPr>
              <w:spacing w:after="0" w:line="259" w:lineRule="auto"/>
              <w:ind w:left="0" w:firstLine="0"/>
            </w:pPr>
            <w:r>
              <w:t xml:space="preserve">Quantité nette max. pour avion passagers et cargo (IATA) </w:t>
            </w:r>
          </w:p>
        </w:tc>
        <w:tc>
          <w:tcPr>
            <w:tcW w:w="1883" w:type="dxa"/>
            <w:gridSpan w:val="2"/>
            <w:tcBorders>
              <w:top w:val="nil"/>
              <w:left w:val="nil"/>
              <w:bottom w:val="nil"/>
              <w:right w:val="nil"/>
            </w:tcBorders>
          </w:tcPr>
          <w:p w14:paraId="7BF43A3D" w14:textId="77777777" w:rsidR="00A12802" w:rsidRDefault="000B5AF9">
            <w:pPr>
              <w:spacing w:after="0" w:line="259" w:lineRule="auto"/>
              <w:ind w:left="0" w:firstLine="0"/>
            </w:pPr>
            <w:r>
              <w:t xml:space="preserve">: 450L </w:t>
            </w:r>
          </w:p>
        </w:tc>
      </w:tr>
      <w:tr w:rsidR="00A12802" w14:paraId="5F4970C5" w14:textId="77777777">
        <w:trPr>
          <w:gridAfter w:val="1"/>
          <w:wAfter w:w="4819" w:type="dxa"/>
          <w:trHeight w:val="442"/>
        </w:trPr>
        <w:tc>
          <w:tcPr>
            <w:tcW w:w="3805" w:type="dxa"/>
            <w:tcBorders>
              <w:top w:val="nil"/>
              <w:left w:val="nil"/>
              <w:bottom w:val="nil"/>
              <w:right w:val="nil"/>
            </w:tcBorders>
          </w:tcPr>
          <w:p w14:paraId="2425531E" w14:textId="77777777" w:rsidR="00A12802" w:rsidRDefault="000B5AF9">
            <w:pPr>
              <w:spacing w:after="0" w:line="259" w:lineRule="auto"/>
              <w:ind w:left="0" w:firstLine="0"/>
            </w:pPr>
            <w:r>
              <w:t xml:space="preserve">Instructions d’emballage avion cargo seulement (IATA) </w:t>
            </w:r>
          </w:p>
        </w:tc>
        <w:tc>
          <w:tcPr>
            <w:tcW w:w="1883" w:type="dxa"/>
            <w:gridSpan w:val="2"/>
            <w:tcBorders>
              <w:top w:val="nil"/>
              <w:left w:val="nil"/>
              <w:bottom w:val="nil"/>
              <w:right w:val="nil"/>
            </w:tcBorders>
          </w:tcPr>
          <w:p w14:paraId="46F27A45" w14:textId="77777777" w:rsidR="00A12802" w:rsidRDefault="000B5AF9">
            <w:pPr>
              <w:spacing w:after="0" w:line="259" w:lineRule="auto"/>
              <w:ind w:left="0" w:firstLine="0"/>
            </w:pPr>
            <w:r>
              <w:t xml:space="preserve">: 964 </w:t>
            </w:r>
          </w:p>
        </w:tc>
      </w:tr>
      <w:tr w:rsidR="00A12802" w14:paraId="47F63910" w14:textId="77777777">
        <w:trPr>
          <w:gridAfter w:val="1"/>
          <w:wAfter w:w="4819" w:type="dxa"/>
          <w:trHeight w:val="221"/>
        </w:trPr>
        <w:tc>
          <w:tcPr>
            <w:tcW w:w="3805" w:type="dxa"/>
            <w:tcBorders>
              <w:top w:val="nil"/>
              <w:left w:val="nil"/>
              <w:bottom w:val="nil"/>
              <w:right w:val="nil"/>
            </w:tcBorders>
          </w:tcPr>
          <w:p w14:paraId="1F782F41" w14:textId="77777777" w:rsidR="00A12802" w:rsidRDefault="000B5AF9">
            <w:pPr>
              <w:spacing w:after="0" w:line="259" w:lineRule="auto"/>
              <w:ind w:left="0" w:firstLine="0"/>
            </w:pPr>
            <w:r>
              <w:t xml:space="preserve">Quantité max. nette avion cargo seulement (IATA) </w:t>
            </w:r>
          </w:p>
        </w:tc>
        <w:tc>
          <w:tcPr>
            <w:tcW w:w="1883" w:type="dxa"/>
            <w:gridSpan w:val="2"/>
            <w:tcBorders>
              <w:top w:val="nil"/>
              <w:left w:val="nil"/>
              <w:bottom w:val="nil"/>
              <w:right w:val="nil"/>
            </w:tcBorders>
          </w:tcPr>
          <w:p w14:paraId="60B9837D" w14:textId="77777777" w:rsidR="00A12802" w:rsidRDefault="000B5AF9">
            <w:pPr>
              <w:spacing w:after="0" w:line="259" w:lineRule="auto"/>
              <w:ind w:left="0" w:firstLine="0"/>
            </w:pPr>
            <w:r>
              <w:t xml:space="preserve">: 450L </w:t>
            </w:r>
          </w:p>
        </w:tc>
      </w:tr>
      <w:tr w:rsidR="00A12802" w14:paraId="3D47AB86" w14:textId="77777777">
        <w:trPr>
          <w:gridAfter w:val="1"/>
          <w:wAfter w:w="4819" w:type="dxa"/>
          <w:trHeight w:val="221"/>
        </w:trPr>
        <w:tc>
          <w:tcPr>
            <w:tcW w:w="3805" w:type="dxa"/>
            <w:tcBorders>
              <w:top w:val="nil"/>
              <w:left w:val="nil"/>
              <w:bottom w:val="nil"/>
              <w:right w:val="nil"/>
            </w:tcBorders>
          </w:tcPr>
          <w:p w14:paraId="4BF7EECF" w14:textId="77777777" w:rsidR="00A12802" w:rsidRDefault="000B5AF9">
            <w:pPr>
              <w:spacing w:after="0" w:line="259" w:lineRule="auto"/>
              <w:ind w:left="0" w:firstLine="0"/>
            </w:pPr>
            <w:r>
              <w:t xml:space="preserve">Dispositions spéciales (IATA) </w:t>
            </w:r>
          </w:p>
        </w:tc>
        <w:tc>
          <w:tcPr>
            <w:tcW w:w="1883" w:type="dxa"/>
            <w:gridSpan w:val="2"/>
            <w:tcBorders>
              <w:top w:val="nil"/>
              <w:left w:val="nil"/>
              <w:bottom w:val="nil"/>
              <w:right w:val="nil"/>
            </w:tcBorders>
          </w:tcPr>
          <w:p w14:paraId="0191466E" w14:textId="77777777" w:rsidR="00A12802" w:rsidRDefault="000B5AF9">
            <w:pPr>
              <w:spacing w:after="0" w:line="259" w:lineRule="auto"/>
              <w:ind w:left="0" w:firstLine="0"/>
              <w:jc w:val="both"/>
            </w:pPr>
            <w:r>
              <w:t xml:space="preserve">: A97, A158, A197, A215 </w:t>
            </w:r>
          </w:p>
        </w:tc>
      </w:tr>
      <w:tr w:rsidR="00A12802" w14:paraId="47D99328" w14:textId="77777777">
        <w:trPr>
          <w:gridAfter w:val="1"/>
          <w:wAfter w:w="4819" w:type="dxa"/>
          <w:trHeight w:val="662"/>
        </w:trPr>
        <w:tc>
          <w:tcPr>
            <w:tcW w:w="3805" w:type="dxa"/>
            <w:tcBorders>
              <w:top w:val="nil"/>
              <w:left w:val="nil"/>
              <w:bottom w:val="nil"/>
              <w:right w:val="nil"/>
            </w:tcBorders>
          </w:tcPr>
          <w:p w14:paraId="018C0B0D" w14:textId="77777777" w:rsidR="00A12802" w:rsidRDefault="000B5AF9">
            <w:pPr>
              <w:spacing w:line="259" w:lineRule="auto"/>
              <w:ind w:left="0" w:firstLine="0"/>
            </w:pPr>
            <w:r>
              <w:t xml:space="preserve">Code ERG (IATA) </w:t>
            </w:r>
          </w:p>
          <w:p w14:paraId="7490A8B8" w14:textId="77777777" w:rsidR="00A12802" w:rsidRDefault="000B5AF9">
            <w:pPr>
              <w:spacing w:line="259" w:lineRule="auto"/>
              <w:ind w:left="0" w:firstLine="0"/>
            </w:pPr>
            <w:r>
              <w:t xml:space="preserve"> </w:t>
            </w:r>
          </w:p>
          <w:p w14:paraId="6CA5811F" w14:textId="77777777" w:rsidR="00A12802" w:rsidRDefault="000B5AF9">
            <w:pPr>
              <w:spacing w:after="0" w:line="259" w:lineRule="auto"/>
              <w:ind w:left="0" w:firstLine="0"/>
            </w:pPr>
            <w:r>
              <w:rPr>
                <w:b/>
                <w:color w:val="0070C0"/>
              </w:rPr>
              <w:t xml:space="preserve">Transport par voie fluviale </w:t>
            </w:r>
          </w:p>
        </w:tc>
        <w:tc>
          <w:tcPr>
            <w:tcW w:w="1883" w:type="dxa"/>
            <w:gridSpan w:val="2"/>
            <w:tcBorders>
              <w:top w:val="nil"/>
              <w:left w:val="nil"/>
              <w:bottom w:val="nil"/>
              <w:right w:val="nil"/>
            </w:tcBorders>
          </w:tcPr>
          <w:p w14:paraId="24576565" w14:textId="77777777" w:rsidR="00A12802" w:rsidRDefault="000B5AF9">
            <w:pPr>
              <w:spacing w:after="0" w:line="259" w:lineRule="auto"/>
              <w:ind w:left="0" w:firstLine="0"/>
            </w:pPr>
            <w:r>
              <w:t xml:space="preserve">: 9L </w:t>
            </w:r>
          </w:p>
        </w:tc>
      </w:tr>
      <w:tr w:rsidR="00A12802" w14:paraId="2B2997E3" w14:textId="77777777">
        <w:trPr>
          <w:gridAfter w:val="1"/>
          <w:wAfter w:w="4819" w:type="dxa"/>
          <w:trHeight w:val="221"/>
        </w:trPr>
        <w:tc>
          <w:tcPr>
            <w:tcW w:w="3805" w:type="dxa"/>
            <w:tcBorders>
              <w:top w:val="nil"/>
              <w:left w:val="nil"/>
              <w:bottom w:val="nil"/>
              <w:right w:val="nil"/>
            </w:tcBorders>
          </w:tcPr>
          <w:p w14:paraId="00EF399B" w14:textId="77777777" w:rsidR="00A12802" w:rsidRDefault="000B5AF9">
            <w:pPr>
              <w:spacing w:after="0" w:line="259" w:lineRule="auto"/>
              <w:ind w:left="0" w:firstLine="0"/>
            </w:pPr>
            <w:r>
              <w:t xml:space="preserve">Code de classification (ADN) </w:t>
            </w:r>
          </w:p>
        </w:tc>
        <w:tc>
          <w:tcPr>
            <w:tcW w:w="1883" w:type="dxa"/>
            <w:gridSpan w:val="2"/>
            <w:tcBorders>
              <w:top w:val="nil"/>
              <w:left w:val="nil"/>
              <w:bottom w:val="nil"/>
              <w:right w:val="nil"/>
            </w:tcBorders>
          </w:tcPr>
          <w:p w14:paraId="74819B24" w14:textId="77777777" w:rsidR="00A12802" w:rsidRDefault="000B5AF9">
            <w:pPr>
              <w:spacing w:after="0" w:line="259" w:lineRule="auto"/>
              <w:ind w:left="0" w:firstLine="0"/>
            </w:pPr>
            <w:r>
              <w:t xml:space="preserve">: M6 </w:t>
            </w:r>
          </w:p>
        </w:tc>
      </w:tr>
      <w:tr w:rsidR="00A12802" w14:paraId="2E8EF752" w14:textId="77777777">
        <w:trPr>
          <w:gridAfter w:val="1"/>
          <w:wAfter w:w="4819" w:type="dxa"/>
          <w:trHeight w:val="221"/>
        </w:trPr>
        <w:tc>
          <w:tcPr>
            <w:tcW w:w="3805" w:type="dxa"/>
            <w:tcBorders>
              <w:top w:val="nil"/>
              <w:left w:val="nil"/>
              <w:bottom w:val="nil"/>
              <w:right w:val="nil"/>
            </w:tcBorders>
          </w:tcPr>
          <w:p w14:paraId="75B49C61" w14:textId="77777777" w:rsidR="00A12802" w:rsidRDefault="000B5AF9">
            <w:pPr>
              <w:spacing w:after="0" w:line="259" w:lineRule="auto"/>
              <w:ind w:left="0" w:firstLine="0"/>
            </w:pPr>
            <w:r>
              <w:t xml:space="preserve">Dispositions spéciales (ADN) </w:t>
            </w:r>
          </w:p>
        </w:tc>
        <w:tc>
          <w:tcPr>
            <w:tcW w:w="1883" w:type="dxa"/>
            <w:gridSpan w:val="2"/>
            <w:tcBorders>
              <w:top w:val="nil"/>
              <w:left w:val="nil"/>
              <w:bottom w:val="nil"/>
              <w:right w:val="nil"/>
            </w:tcBorders>
          </w:tcPr>
          <w:p w14:paraId="2CE028EE" w14:textId="77777777" w:rsidR="00A12802" w:rsidRDefault="000B5AF9">
            <w:pPr>
              <w:spacing w:after="0" w:line="259" w:lineRule="auto"/>
              <w:ind w:left="0" w:firstLine="0"/>
            </w:pPr>
            <w:r>
              <w:t xml:space="preserve">: 274, 335, 375, 601 </w:t>
            </w:r>
          </w:p>
        </w:tc>
      </w:tr>
      <w:tr w:rsidR="00A12802" w14:paraId="2493E855" w14:textId="77777777">
        <w:trPr>
          <w:gridAfter w:val="1"/>
          <w:wAfter w:w="4819" w:type="dxa"/>
          <w:trHeight w:val="221"/>
        </w:trPr>
        <w:tc>
          <w:tcPr>
            <w:tcW w:w="3805" w:type="dxa"/>
            <w:tcBorders>
              <w:top w:val="nil"/>
              <w:left w:val="nil"/>
              <w:bottom w:val="nil"/>
              <w:right w:val="nil"/>
            </w:tcBorders>
          </w:tcPr>
          <w:p w14:paraId="3DB2DBDB" w14:textId="77777777" w:rsidR="00A12802" w:rsidRDefault="000B5AF9">
            <w:pPr>
              <w:spacing w:after="0" w:line="259" w:lineRule="auto"/>
              <w:ind w:left="0" w:firstLine="0"/>
            </w:pPr>
            <w:r>
              <w:t xml:space="preserve">Quantités limitées (ADN) </w:t>
            </w:r>
          </w:p>
        </w:tc>
        <w:tc>
          <w:tcPr>
            <w:tcW w:w="1883" w:type="dxa"/>
            <w:gridSpan w:val="2"/>
            <w:tcBorders>
              <w:top w:val="nil"/>
              <w:left w:val="nil"/>
              <w:bottom w:val="nil"/>
              <w:right w:val="nil"/>
            </w:tcBorders>
          </w:tcPr>
          <w:p w14:paraId="11A93CF3" w14:textId="77777777" w:rsidR="00A12802" w:rsidRDefault="000B5AF9">
            <w:pPr>
              <w:spacing w:after="0" w:line="259" w:lineRule="auto"/>
              <w:ind w:left="0" w:firstLine="0"/>
            </w:pPr>
            <w:r>
              <w:t xml:space="preserve">: 5 L </w:t>
            </w:r>
          </w:p>
        </w:tc>
      </w:tr>
      <w:tr w:rsidR="00A12802" w14:paraId="1318A085" w14:textId="77777777">
        <w:trPr>
          <w:gridAfter w:val="1"/>
          <w:wAfter w:w="4819" w:type="dxa"/>
          <w:trHeight w:val="221"/>
        </w:trPr>
        <w:tc>
          <w:tcPr>
            <w:tcW w:w="3805" w:type="dxa"/>
            <w:tcBorders>
              <w:top w:val="nil"/>
              <w:left w:val="nil"/>
              <w:bottom w:val="nil"/>
              <w:right w:val="nil"/>
            </w:tcBorders>
          </w:tcPr>
          <w:p w14:paraId="5944C53E" w14:textId="77777777" w:rsidR="00A12802" w:rsidRDefault="000B5AF9">
            <w:pPr>
              <w:spacing w:after="0" w:line="259" w:lineRule="auto"/>
              <w:ind w:left="0" w:firstLine="0"/>
            </w:pPr>
            <w:r>
              <w:t xml:space="preserve">Quantités exceptées (ADN) </w:t>
            </w:r>
          </w:p>
        </w:tc>
        <w:tc>
          <w:tcPr>
            <w:tcW w:w="1883" w:type="dxa"/>
            <w:gridSpan w:val="2"/>
            <w:tcBorders>
              <w:top w:val="nil"/>
              <w:left w:val="nil"/>
              <w:bottom w:val="nil"/>
              <w:right w:val="nil"/>
            </w:tcBorders>
          </w:tcPr>
          <w:p w14:paraId="3E4FB67D" w14:textId="77777777" w:rsidR="00A12802" w:rsidRDefault="000B5AF9">
            <w:pPr>
              <w:spacing w:after="0" w:line="259" w:lineRule="auto"/>
              <w:ind w:left="0" w:firstLine="0"/>
            </w:pPr>
            <w:r>
              <w:t xml:space="preserve">: E1 </w:t>
            </w:r>
          </w:p>
        </w:tc>
      </w:tr>
      <w:tr w:rsidR="00A12802" w14:paraId="06EC692A" w14:textId="77777777">
        <w:trPr>
          <w:gridAfter w:val="1"/>
          <w:wAfter w:w="4819" w:type="dxa"/>
          <w:trHeight w:val="221"/>
        </w:trPr>
        <w:tc>
          <w:tcPr>
            <w:tcW w:w="3805" w:type="dxa"/>
            <w:tcBorders>
              <w:top w:val="nil"/>
              <w:left w:val="nil"/>
              <w:bottom w:val="nil"/>
              <w:right w:val="nil"/>
            </w:tcBorders>
          </w:tcPr>
          <w:p w14:paraId="32D2D041" w14:textId="77777777" w:rsidR="00A12802" w:rsidRDefault="000B5AF9">
            <w:pPr>
              <w:spacing w:after="0" w:line="259" w:lineRule="auto"/>
              <w:ind w:left="0" w:firstLine="0"/>
            </w:pPr>
            <w:r>
              <w:t xml:space="preserve">Transport admis (ADN) </w:t>
            </w:r>
          </w:p>
        </w:tc>
        <w:tc>
          <w:tcPr>
            <w:tcW w:w="1883" w:type="dxa"/>
            <w:gridSpan w:val="2"/>
            <w:tcBorders>
              <w:top w:val="nil"/>
              <w:left w:val="nil"/>
              <w:bottom w:val="nil"/>
              <w:right w:val="nil"/>
            </w:tcBorders>
          </w:tcPr>
          <w:p w14:paraId="5C8C2175" w14:textId="77777777" w:rsidR="00A12802" w:rsidRDefault="000B5AF9">
            <w:pPr>
              <w:spacing w:after="0" w:line="259" w:lineRule="auto"/>
              <w:ind w:left="0" w:firstLine="0"/>
            </w:pPr>
            <w:r>
              <w:t xml:space="preserve">: T </w:t>
            </w:r>
          </w:p>
        </w:tc>
      </w:tr>
      <w:tr w:rsidR="00A12802" w14:paraId="08DCE2E3" w14:textId="77777777">
        <w:trPr>
          <w:gridAfter w:val="1"/>
          <w:wAfter w:w="4819" w:type="dxa"/>
          <w:trHeight w:val="221"/>
        </w:trPr>
        <w:tc>
          <w:tcPr>
            <w:tcW w:w="3805" w:type="dxa"/>
            <w:tcBorders>
              <w:top w:val="nil"/>
              <w:left w:val="nil"/>
              <w:bottom w:val="nil"/>
              <w:right w:val="nil"/>
            </w:tcBorders>
          </w:tcPr>
          <w:p w14:paraId="368B13B3" w14:textId="77777777" w:rsidR="00A12802" w:rsidRDefault="000B5AF9">
            <w:pPr>
              <w:spacing w:after="0" w:line="259" w:lineRule="auto"/>
              <w:ind w:left="0" w:firstLine="0"/>
            </w:pPr>
            <w:r>
              <w:t xml:space="preserve">Equipement exigé (ADN) </w:t>
            </w:r>
          </w:p>
        </w:tc>
        <w:tc>
          <w:tcPr>
            <w:tcW w:w="1883" w:type="dxa"/>
            <w:gridSpan w:val="2"/>
            <w:tcBorders>
              <w:top w:val="nil"/>
              <w:left w:val="nil"/>
              <w:bottom w:val="nil"/>
              <w:right w:val="nil"/>
            </w:tcBorders>
          </w:tcPr>
          <w:p w14:paraId="107F90A6" w14:textId="77777777" w:rsidR="00A12802" w:rsidRDefault="000B5AF9">
            <w:pPr>
              <w:spacing w:after="0" w:line="259" w:lineRule="auto"/>
              <w:ind w:left="0" w:firstLine="0"/>
            </w:pPr>
            <w:r>
              <w:t xml:space="preserve">: PP </w:t>
            </w:r>
          </w:p>
        </w:tc>
      </w:tr>
      <w:tr w:rsidR="00A12802" w14:paraId="7E469248" w14:textId="77777777">
        <w:trPr>
          <w:gridAfter w:val="1"/>
          <w:wAfter w:w="4819" w:type="dxa"/>
          <w:trHeight w:val="663"/>
        </w:trPr>
        <w:tc>
          <w:tcPr>
            <w:tcW w:w="3805" w:type="dxa"/>
            <w:tcBorders>
              <w:top w:val="nil"/>
              <w:left w:val="nil"/>
              <w:bottom w:val="nil"/>
              <w:right w:val="nil"/>
            </w:tcBorders>
          </w:tcPr>
          <w:p w14:paraId="1CF8C2E2" w14:textId="77777777" w:rsidR="00A12802" w:rsidRDefault="000B5AF9">
            <w:pPr>
              <w:spacing w:line="259" w:lineRule="auto"/>
              <w:ind w:left="0" w:firstLine="0"/>
            </w:pPr>
            <w:r>
              <w:t xml:space="preserve">Nombre de cônes/feux bleus (ADN) </w:t>
            </w:r>
          </w:p>
          <w:p w14:paraId="0E591638" w14:textId="77777777" w:rsidR="00A12802" w:rsidRDefault="000B5AF9">
            <w:pPr>
              <w:spacing w:after="22" w:line="259" w:lineRule="auto"/>
              <w:ind w:left="0" w:firstLine="0"/>
            </w:pPr>
            <w:r>
              <w:t xml:space="preserve"> </w:t>
            </w:r>
          </w:p>
          <w:p w14:paraId="0AB62C14" w14:textId="77777777" w:rsidR="00A12802" w:rsidRDefault="000B5AF9">
            <w:pPr>
              <w:spacing w:after="0" w:line="259" w:lineRule="auto"/>
              <w:ind w:left="0" w:firstLine="0"/>
            </w:pPr>
            <w:r>
              <w:rPr>
                <w:b/>
                <w:color w:val="0070C0"/>
              </w:rPr>
              <w:t xml:space="preserve">Transport ferroviaire </w:t>
            </w:r>
          </w:p>
        </w:tc>
        <w:tc>
          <w:tcPr>
            <w:tcW w:w="1883" w:type="dxa"/>
            <w:gridSpan w:val="2"/>
            <w:tcBorders>
              <w:top w:val="nil"/>
              <w:left w:val="nil"/>
              <w:bottom w:val="nil"/>
              <w:right w:val="nil"/>
            </w:tcBorders>
          </w:tcPr>
          <w:p w14:paraId="09C5A48E" w14:textId="77777777" w:rsidR="00A12802" w:rsidRDefault="000B5AF9">
            <w:pPr>
              <w:spacing w:after="0" w:line="259" w:lineRule="auto"/>
              <w:ind w:left="0" w:firstLine="0"/>
            </w:pPr>
            <w:r>
              <w:t xml:space="preserve">: 0 </w:t>
            </w:r>
          </w:p>
        </w:tc>
      </w:tr>
      <w:tr w:rsidR="00A12802" w14:paraId="2556DF94" w14:textId="77777777">
        <w:trPr>
          <w:gridAfter w:val="1"/>
          <w:wAfter w:w="4819" w:type="dxa"/>
          <w:trHeight w:val="221"/>
        </w:trPr>
        <w:tc>
          <w:tcPr>
            <w:tcW w:w="3805" w:type="dxa"/>
            <w:tcBorders>
              <w:top w:val="nil"/>
              <w:left w:val="nil"/>
              <w:bottom w:val="nil"/>
              <w:right w:val="nil"/>
            </w:tcBorders>
          </w:tcPr>
          <w:p w14:paraId="7466C4EC" w14:textId="77777777" w:rsidR="00A12802" w:rsidRDefault="000B5AF9">
            <w:pPr>
              <w:spacing w:after="0" w:line="259" w:lineRule="auto"/>
              <w:ind w:left="0" w:firstLine="0"/>
            </w:pPr>
            <w:r>
              <w:t xml:space="preserve">Code de classification (RID) </w:t>
            </w:r>
          </w:p>
        </w:tc>
        <w:tc>
          <w:tcPr>
            <w:tcW w:w="1883" w:type="dxa"/>
            <w:gridSpan w:val="2"/>
            <w:tcBorders>
              <w:top w:val="nil"/>
              <w:left w:val="nil"/>
              <w:bottom w:val="nil"/>
              <w:right w:val="nil"/>
            </w:tcBorders>
          </w:tcPr>
          <w:p w14:paraId="259D79D0" w14:textId="77777777" w:rsidR="00A12802" w:rsidRDefault="000B5AF9">
            <w:pPr>
              <w:spacing w:after="0" w:line="259" w:lineRule="auto"/>
              <w:ind w:left="0" w:firstLine="0"/>
            </w:pPr>
            <w:r>
              <w:t xml:space="preserve">: M6 </w:t>
            </w:r>
          </w:p>
        </w:tc>
      </w:tr>
      <w:tr w:rsidR="00A12802" w14:paraId="1EAD6F06" w14:textId="77777777">
        <w:trPr>
          <w:gridAfter w:val="1"/>
          <w:wAfter w:w="4819" w:type="dxa"/>
          <w:trHeight w:val="221"/>
        </w:trPr>
        <w:tc>
          <w:tcPr>
            <w:tcW w:w="3805" w:type="dxa"/>
            <w:tcBorders>
              <w:top w:val="nil"/>
              <w:left w:val="nil"/>
              <w:bottom w:val="nil"/>
              <w:right w:val="nil"/>
            </w:tcBorders>
          </w:tcPr>
          <w:p w14:paraId="10CC0164" w14:textId="77777777" w:rsidR="00A12802" w:rsidRDefault="000B5AF9">
            <w:pPr>
              <w:spacing w:after="0" w:line="259" w:lineRule="auto"/>
              <w:ind w:left="0" w:firstLine="0"/>
            </w:pPr>
            <w:r>
              <w:t xml:space="preserve">Dispositions spéciales (RID) </w:t>
            </w:r>
          </w:p>
        </w:tc>
        <w:tc>
          <w:tcPr>
            <w:tcW w:w="1883" w:type="dxa"/>
            <w:gridSpan w:val="2"/>
            <w:tcBorders>
              <w:top w:val="nil"/>
              <w:left w:val="nil"/>
              <w:bottom w:val="nil"/>
              <w:right w:val="nil"/>
            </w:tcBorders>
          </w:tcPr>
          <w:p w14:paraId="7D5E1DE2" w14:textId="77777777" w:rsidR="00A12802" w:rsidRDefault="000B5AF9">
            <w:pPr>
              <w:spacing w:after="0" w:line="259" w:lineRule="auto"/>
              <w:ind w:left="0" w:firstLine="0"/>
            </w:pPr>
            <w:r>
              <w:t xml:space="preserve">: 274, 335, 375, 601 </w:t>
            </w:r>
          </w:p>
        </w:tc>
      </w:tr>
      <w:tr w:rsidR="00A12802" w14:paraId="65D048F0" w14:textId="77777777">
        <w:trPr>
          <w:gridAfter w:val="1"/>
          <w:wAfter w:w="4819" w:type="dxa"/>
          <w:trHeight w:val="200"/>
        </w:trPr>
        <w:tc>
          <w:tcPr>
            <w:tcW w:w="3805" w:type="dxa"/>
            <w:tcBorders>
              <w:top w:val="nil"/>
              <w:left w:val="nil"/>
              <w:bottom w:val="nil"/>
              <w:right w:val="nil"/>
            </w:tcBorders>
          </w:tcPr>
          <w:p w14:paraId="7E88FFD5" w14:textId="77777777" w:rsidR="00A12802" w:rsidRDefault="000B5AF9">
            <w:pPr>
              <w:spacing w:after="0" w:line="259" w:lineRule="auto"/>
              <w:ind w:left="0" w:firstLine="0"/>
            </w:pPr>
            <w:r>
              <w:t xml:space="preserve">Quantités limitées (RID) </w:t>
            </w:r>
          </w:p>
        </w:tc>
        <w:tc>
          <w:tcPr>
            <w:tcW w:w="1883" w:type="dxa"/>
            <w:gridSpan w:val="2"/>
            <w:tcBorders>
              <w:top w:val="nil"/>
              <w:left w:val="nil"/>
              <w:bottom w:val="nil"/>
              <w:right w:val="nil"/>
            </w:tcBorders>
          </w:tcPr>
          <w:p w14:paraId="68CB9998" w14:textId="77777777" w:rsidR="00A12802" w:rsidRDefault="000B5AF9">
            <w:pPr>
              <w:spacing w:after="0" w:line="259" w:lineRule="auto"/>
              <w:ind w:left="0" w:firstLine="0"/>
            </w:pPr>
            <w:r>
              <w:t xml:space="preserve">: 5L </w:t>
            </w:r>
          </w:p>
        </w:tc>
      </w:tr>
      <w:tr w:rsidR="00A12802" w14:paraId="39C362CF" w14:textId="77777777">
        <w:tblPrEx>
          <w:tblCellMar>
            <w:top w:w="7" w:type="dxa"/>
            <w:bottom w:w="21" w:type="dxa"/>
            <w:right w:w="75" w:type="dxa"/>
          </w:tblCellMar>
        </w:tblPrEx>
        <w:trPr>
          <w:trHeight w:val="347"/>
        </w:trPr>
        <w:tc>
          <w:tcPr>
            <w:tcW w:w="3810" w:type="dxa"/>
            <w:tcBorders>
              <w:top w:val="single" w:sz="4" w:space="0" w:color="000000"/>
              <w:left w:val="nil"/>
              <w:bottom w:val="nil"/>
              <w:right w:val="nil"/>
            </w:tcBorders>
          </w:tcPr>
          <w:p w14:paraId="028B0E89" w14:textId="77777777" w:rsidR="00A12802" w:rsidRDefault="000B5AF9">
            <w:pPr>
              <w:spacing w:after="89" w:line="259" w:lineRule="auto"/>
              <w:ind w:left="5" w:firstLine="0"/>
            </w:pPr>
            <w:r>
              <w:rPr>
                <w:sz w:val="2"/>
              </w:rPr>
              <w:t xml:space="preserve"> </w:t>
            </w:r>
          </w:p>
          <w:p w14:paraId="2BB94E1A" w14:textId="77777777" w:rsidR="00A12802" w:rsidRDefault="000B5AF9">
            <w:pPr>
              <w:spacing w:after="132" w:line="259" w:lineRule="auto"/>
              <w:ind w:left="5" w:firstLine="0"/>
            </w:pPr>
            <w:r>
              <w:rPr>
                <w:sz w:val="2"/>
              </w:rPr>
              <w:t xml:space="preserve"> </w:t>
            </w:r>
          </w:p>
          <w:p w14:paraId="7EF5F4FD" w14:textId="77777777" w:rsidR="00A12802" w:rsidRDefault="000B5AF9">
            <w:pPr>
              <w:spacing w:after="0" w:line="259" w:lineRule="auto"/>
              <w:ind w:left="5" w:firstLine="0"/>
            </w:pPr>
            <w:r>
              <w:t xml:space="preserve">Quantités exceptées (RID) </w:t>
            </w:r>
          </w:p>
        </w:tc>
        <w:tc>
          <w:tcPr>
            <w:tcW w:w="166" w:type="dxa"/>
            <w:tcBorders>
              <w:top w:val="single" w:sz="4" w:space="0" w:color="000000"/>
              <w:left w:val="nil"/>
              <w:bottom w:val="nil"/>
              <w:right w:val="nil"/>
            </w:tcBorders>
            <w:vAlign w:val="bottom"/>
          </w:tcPr>
          <w:p w14:paraId="3CC491EF" w14:textId="77777777" w:rsidR="00A12802" w:rsidRDefault="000B5AF9">
            <w:pPr>
              <w:spacing w:after="0" w:line="259" w:lineRule="auto"/>
              <w:ind w:left="0" w:firstLine="0"/>
            </w:pPr>
            <w:r>
              <w:t xml:space="preserve">: </w:t>
            </w:r>
          </w:p>
        </w:tc>
        <w:tc>
          <w:tcPr>
            <w:tcW w:w="6531" w:type="dxa"/>
            <w:gridSpan w:val="2"/>
            <w:tcBorders>
              <w:top w:val="single" w:sz="4" w:space="0" w:color="000000"/>
              <w:left w:val="nil"/>
              <w:bottom w:val="nil"/>
              <w:right w:val="nil"/>
            </w:tcBorders>
            <w:vAlign w:val="bottom"/>
          </w:tcPr>
          <w:p w14:paraId="5C1F59C3" w14:textId="77777777" w:rsidR="00A12802" w:rsidRDefault="000B5AF9">
            <w:pPr>
              <w:spacing w:after="0" w:line="259" w:lineRule="auto"/>
              <w:ind w:left="0" w:firstLine="0"/>
            </w:pPr>
            <w:r>
              <w:t xml:space="preserve">E1 </w:t>
            </w:r>
          </w:p>
        </w:tc>
      </w:tr>
      <w:tr w:rsidR="00A12802" w14:paraId="557C46C4"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17B2784B" w14:textId="77777777" w:rsidR="00A12802" w:rsidRDefault="000B5AF9">
            <w:pPr>
              <w:spacing w:after="0" w:line="259" w:lineRule="auto"/>
              <w:ind w:left="5" w:firstLine="0"/>
            </w:pPr>
            <w:r>
              <w:t xml:space="preserve">Instructions d’emballage (RID) </w:t>
            </w:r>
          </w:p>
        </w:tc>
        <w:tc>
          <w:tcPr>
            <w:tcW w:w="166" w:type="dxa"/>
            <w:tcBorders>
              <w:top w:val="nil"/>
              <w:left w:val="nil"/>
              <w:bottom w:val="nil"/>
              <w:right w:val="nil"/>
            </w:tcBorders>
          </w:tcPr>
          <w:p w14:paraId="34BD8799"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6607D4D1" w14:textId="77777777" w:rsidR="00A12802" w:rsidRDefault="000B5AF9">
            <w:pPr>
              <w:spacing w:after="0" w:line="259" w:lineRule="auto"/>
              <w:ind w:left="0" w:firstLine="0"/>
            </w:pPr>
            <w:r>
              <w:t xml:space="preserve">P001, IBC03, LP01, R001 </w:t>
            </w:r>
          </w:p>
        </w:tc>
      </w:tr>
      <w:tr w:rsidR="00A12802" w14:paraId="0F517000"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1BB3BC2D" w14:textId="77777777" w:rsidR="00A12802" w:rsidRDefault="000B5AF9">
            <w:pPr>
              <w:spacing w:after="0" w:line="259" w:lineRule="auto"/>
              <w:ind w:left="5" w:firstLine="0"/>
            </w:pPr>
            <w:r>
              <w:t xml:space="preserve">Dispositions spéciales d’emballage (RID) </w:t>
            </w:r>
          </w:p>
        </w:tc>
        <w:tc>
          <w:tcPr>
            <w:tcW w:w="166" w:type="dxa"/>
            <w:tcBorders>
              <w:top w:val="nil"/>
              <w:left w:val="nil"/>
              <w:bottom w:val="nil"/>
              <w:right w:val="nil"/>
            </w:tcBorders>
          </w:tcPr>
          <w:p w14:paraId="5946BE32"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09FB78AE" w14:textId="77777777" w:rsidR="00A12802" w:rsidRDefault="000B5AF9">
            <w:pPr>
              <w:spacing w:after="0" w:line="259" w:lineRule="auto"/>
              <w:ind w:left="0" w:firstLine="0"/>
            </w:pPr>
            <w:r>
              <w:t xml:space="preserve">PP1 </w:t>
            </w:r>
          </w:p>
        </w:tc>
      </w:tr>
      <w:tr w:rsidR="00A12802" w14:paraId="07FDC2A1" w14:textId="77777777">
        <w:tblPrEx>
          <w:tblCellMar>
            <w:top w:w="7" w:type="dxa"/>
            <w:bottom w:w="21" w:type="dxa"/>
            <w:right w:w="75" w:type="dxa"/>
          </w:tblCellMar>
        </w:tblPrEx>
        <w:trPr>
          <w:trHeight w:val="441"/>
        </w:trPr>
        <w:tc>
          <w:tcPr>
            <w:tcW w:w="3810" w:type="dxa"/>
            <w:tcBorders>
              <w:top w:val="nil"/>
              <w:left w:val="nil"/>
              <w:bottom w:val="nil"/>
              <w:right w:val="nil"/>
            </w:tcBorders>
          </w:tcPr>
          <w:p w14:paraId="424259BC" w14:textId="77777777" w:rsidR="00A12802" w:rsidRDefault="000B5AF9">
            <w:pPr>
              <w:spacing w:after="0" w:line="259" w:lineRule="auto"/>
              <w:ind w:left="5" w:firstLine="0"/>
            </w:pPr>
            <w:r>
              <w:t xml:space="preserve">Dispositions particulières relatives à l‘emballage en commun (RID) </w:t>
            </w:r>
          </w:p>
        </w:tc>
        <w:tc>
          <w:tcPr>
            <w:tcW w:w="166" w:type="dxa"/>
            <w:tcBorders>
              <w:top w:val="nil"/>
              <w:left w:val="nil"/>
              <w:bottom w:val="nil"/>
              <w:right w:val="nil"/>
            </w:tcBorders>
          </w:tcPr>
          <w:p w14:paraId="067961CF"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79A9F3E0" w14:textId="77777777" w:rsidR="00A12802" w:rsidRDefault="000B5AF9">
            <w:pPr>
              <w:spacing w:after="0" w:line="259" w:lineRule="auto"/>
              <w:ind w:left="0" w:firstLine="0"/>
            </w:pPr>
            <w:r>
              <w:t xml:space="preserve">MP19 </w:t>
            </w:r>
          </w:p>
        </w:tc>
      </w:tr>
      <w:tr w:rsidR="00A12802" w14:paraId="75B7CCD0" w14:textId="77777777">
        <w:tblPrEx>
          <w:tblCellMar>
            <w:top w:w="7" w:type="dxa"/>
            <w:bottom w:w="21" w:type="dxa"/>
            <w:right w:w="75" w:type="dxa"/>
          </w:tblCellMar>
        </w:tblPrEx>
        <w:trPr>
          <w:trHeight w:val="442"/>
        </w:trPr>
        <w:tc>
          <w:tcPr>
            <w:tcW w:w="3810" w:type="dxa"/>
            <w:tcBorders>
              <w:top w:val="nil"/>
              <w:left w:val="nil"/>
              <w:bottom w:val="nil"/>
              <w:right w:val="nil"/>
            </w:tcBorders>
          </w:tcPr>
          <w:p w14:paraId="2D203D7B" w14:textId="77777777" w:rsidR="00A12802" w:rsidRDefault="000B5AF9">
            <w:pPr>
              <w:spacing w:after="0" w:line="259" w:lineRule="auto"/>
              <w:ind w:left="5" w:firstLine="0"/>
            </w:pPr>
            <w:r>
              <w:t xml:space="preserve">Instructions pour citernes mobiles et conteneurs pour vrac (RID) </w:t>
            </w:r>
          </w:p>
        </w:tc>
        <w:tc>
          <w:tcPr>
            <w:tcW w:w="166" w:type="dxa"/>
            <w:tcBorders>
              <w:top w:val="nil"/>
              <w:left w:val="nil"/>
              <w:bottom w:val="nil"/>
              <w:right w:val="nil"/>
            </w:tcBorders>
          </w:tcPr>
          <w:p w14:paraId="48E36ADB"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57871EDC" w14:textId="77777777" w:rsidR="00A12802" w:rsidRDefault="000B5AF9">
            <w:pPr>
              <w:spacing w:after="0" w:line="259" w:lineRule="auto"/>
              <w:ind w:left="0" w:firstLine="0"/>
            </w:pPr>
            <w:r>
              <w:t xml:space="preserve">T4 </w:t>
            </w:r>
          </w:p>
        </w:tc>
      </w:tr>
      <w:tr w:rsidR="00A12802" w14:paraId="7CF39A79" w14:textId="77777777">
        <w:tblPrEx>
          <w:tblCellMar>
            <w:top w:w="7" w:type="dxa"/>
            <w:bottom w:w="21" w:type="dxa"/>
            <w:right w:w="75" w:type="dxa"/>
          </w:tblCellMar>
        </w:tblPrEx>
        <w:trPr>
          <w:trHeight w:val="442"/>
        </w:trPr>
        <w:tc>
          <w:tcPr>
            <w:tcW w:w="3810" w:type="dxa"/>
            <w:tcBorders>
              <w:top w:val="nil"/>
              <w:left w:val="nil"/>
              <w:bottom w:val="nil"/>
              <w:right w:val="nil"/>
            </w:tcBorders>
          </w:tcPr>
          <w:p w14:paraId="2739412C" w14:textId="77777777" w:rsidR="00A12802" w:rsidRDefault="000B5AF9">
            <w:pPr>
              <w:spacing w:after="0" w:line="259" w:lineRule="auto"/>
              <w:ind w:left="5" w:firstLine="0"/>
            </w:pPr>
            <w:r>
              <w:t xml:space="preserve">Dispositions spéciales pour citernes mobiles et conteneurs pour vrac (RID) </w:t>
            </w:r>
          </w:p>
        </w:tc>
        <w:tc>
          <w:tcPr>
            <w:tcW w:w="166" w:type="dxa"/>
            <w:tcBorders>
              <w:top w:val="nil"/>
              <w:left w:val="nil"/>
              <w:bottom w:val="nil"/>
              <w:right w:val="nil"/>
            </w:tcBorders>
          </w:tcPr>
          <w:p w14:paraId="5A860754"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62D41341" w14:textId="77777777" w:rsidR="00A12802" w:rsidRDefault="000B5AF9">
            <w:pPr>
              <w:spacing w:after="0" w:line="259" w:lineRule="auto"/>
              <w:ind w:left="0" w:firstLine="0"/>
            </w:pPr>
            <w:r>
              <w:t xml:space="preserve">TP1, TP29 </w:t>
            </w:r>
          </w:p>
        </w:tc>
      </w:tr>
      <w:tr w:rsidR="00A12802" w14:paraId="3279DB8E"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287A0972" w14:textId="77777777" w:rsidR="00A12802" w:rsidRDefault="000B5AF9">
            <w:pPr>
              <w:spacing w:after="0" w:line="259" w:lineRule="auto"/>
              <w:ind w:left="5" w:firstLine="0"/>
            </w:pPr>
            <w:r>
              <w:t xml:space="preserve">Codes-citerne pour les citernes RID (RID) </w:t>
            </w:r>
          </w:p>
        </w:tc>
        <w:tc>
          <w:tcPr>
            <w:tcW w:w="166" w:type="dxa"/>
            <w:tcBorders>
              <w:top w:val="nil"/>
              <w:left w:val="nil"/>
              <w:bottom w:val="nil"/>
              <w:right w:val="nil"/>
            </w:tcBorders>
          </w:tcPr>
          <w:p w14:paraId="6CC92D0F"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7CD27FB2" w14:textId="77777777" w:rsidR="00A12802" w:rsidRDefault="000B5AF9">
            <w:pPr>
              <w:spacing w:after="0" w:line="259" w:lineRule="auto"/>
              <w:ind w:left="0" w:firstLine="0"/>
            </w:pPr>
            <w:r>
              <w:t xml:space="preserve">LGBV </w:t>
            </w:r>
          </w:p>
        </w:tc>
      </w:tr>
      <w:tr w:rsidR="00A12802" w14:paraId="2078E2B5"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07E8B539" w14:textId="77777777" w:rsidR="00A12802" w:rsidRDefault="000B5AF9">
            <w:pPr>
              <w:spacing w:after="0" w:line="259" w:lineRule="auto"/>
              <w:ind w:left="5" w:firstLine="0"/>
            </w:pPr>
            <w:r>
              <w:t xml:space="preserve">Catégorie de transport (RID) </w:t>
            </w:r>
          </w:p>
        </w:tc>
        <w:tc>
          <w:tcPr>
            <w:tcW w:w="166" w:type="dxa"/>
            <w:tcBorders>
              <w:top w:val="nil"/>
              <w:left w:val="nil"/>
              <w:bottom w:val="nil"/>
              <w:right w:val="nil"/>
            </w:tcBorders>
          </w:tcPr>
          <w:p w14:paraId="057D0EFF"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29B50476" w14:textId="77777777" w:rsidR="00A12802" w:rsidRDefault="000B5AF9">
            <w:pPr>
              <w:spacing w:after="0" w:line="259" w:lineRule="auto"/>
              <w:ind w:left="0" w:firstLine="0"/>
            </w:pPr>
            <w:r>
              <w:t xml:space="preserve">3 </w:t>
            </w:r>
          </w:p>
        </w:tc>
      </w:tr>
      <w:tr w:rsidR="00A12802" w14:paraId="3DE3846D"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589E0A4D" w14:textId="77777777" w:rsidR="00A12802" w:rsidRDefault="000B5AF9">
            <w:pPr>
              <w:spacing w:after="0" w:line="259" w:lineRule="auto"/>
              <w:ind w:left="5" w:firstLine="0"/>
            </w:pPr>
            <w:r>
              <w:t xml:space="preserve">Dispositions spéciales de transport - Colis (RID) </w:t>
            </w:r>
          </w:p>
        </w:tc>
        <w:tc>
          <w:tcPr>
            <w:tcW w:w="166" w:type="dxa"/>
            <w:tcBorders>
              <w:top w:val="nil"/>
              <w:left w:val="nil"/>
              <w:bottom w:val="nil"/>
              <w:right w:val="nil"/>
            </w:tcBorders>
          </w:tcPr>
          <w:p w14:paraId="41FE0FED"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4AB5DCC6" w14:textId="77777777" w:rsidR="00A12802" w:rsidRDefault="000B5AF9">
            <w:pPr>
              <w:spacing w:after="0" w:line="259" w:lineRule="auto"/>
              <w:ind w:left="0" w:firstLine="0"/>
            </w:pPr>
            <w:r>
              <w:t xml:space="preserve">W12 </w:t>
            </w:r>
          </w:p>
        </w:tc>
      </w:tr>
      <w:tr w:rsidR="00A12802" w14:paraId="2F5BEE69" w14:textId="77777777">
        <w:tblPrEx>
          <w:tblCellMar>
            <w:top w:w="7" w:type="dxa"/>
            <w:bottom w:w="21" w:type="dxa"/>
            <w:right w:w="75" w:type="dxa"/>
          </w:tblCellMar>
        </w:tblPrEx>
        <w:trPr>
          <w:trHeight w:val="442"/>
        </w:trPr>
        <w:tc>
          <w:tcPr>
            <w:tcW w:w="3810" w:type="dxa"/>
            <w:tcBorders>
              <w:top w:val="nil"/>
              <w:left w:val="nil"/>
              <w:bottom w:val="nil"/>
              <w:right w:val="nil"/>
            </w:tcBorders>
          </w:tcPr>
          <w:p w14:paraId="5C5C2409" w14:textId="77777777" w:rsidR="00A12802" w:rsidRDefault="000B5AF9">
            <w:pPr>
              <w:spacing w:after="0" w:line="259" w:lineRule="auto"/>
              <w:ind w:left="5" w:firstLine="0"/>
            </w:pPr>
            <w:r>
              <w:t xml:space="preserve">Dispositions spéciales de transport - Chargement, </w:t>
            </w:r>
            <w:r>
              <w:lastRenderedPageBreak/>
              <w:t xml:space="preserve">déchargement et manutention (RID) </w:t>
            </w:r>
          </w:p>
        </w:tc>
        <w:tc>
          <w:tcPr>
            <w:tcW w:w="166" w:type="dxa"/>
            <w:tcBorders>
              <w:top w:val="nil"/>
              <w:left w:val="nil"/>
              <w:bottom w:val="nil"/>
              <w:right w:val="nil"/>
            </w:tcBorders>
          </w:tcPr>
          <w:p w14:paraId="55DF5053" w14:textId="77777777" w:rsidR="00A12802" w:rsidRDefault="000B5AF9">
            <w:pPr>
              <w:spacing w:after="0" w:line="259" w:lineRule="auto"/>
              <w:ind w:left="0" w:firstLine="0"/>
            </w:pPr>
            <w:r>
              <w:lastRenderedPageBreak/>
              <w:t xml:space="preserve">: </w:t>
            </w:r>
          </w:p>
        </w:tc>
        <w:tc>
          <w:tcPr>
            <w:tcW w:w="6531" w:type="dxa"/>
            <w:gridSpan w:val="2"/>
            <w:tcBorders>
              <w:top w:val="nil"/>
              <w:left w:val="nil"/>
              <w:bottom w:val="nil"/>
              <w:right w:val="nil"/>
            </w:tcBorders>
          </w:tcPr>
          <w:p w14:paraId="73195EEF" w14:textId="77777777" w:rsidR="00A12802" w:rsidRDefault="000B5AF9">
            <w:pPr>
              <w:spacing w:after="0" w:line="259" w:lineRule="auto"/>
              <w:ind w:left="0" w:firstLine="0"/>
            </w:pPr>
            <w:r>
              <w:t xml:space="preserve">CW13, CW31 </w:t>
            </w:r>
          </w:p>
        </w:tc>
      </w:tr>
      <w:tr w:rsidR="00A12802" w14:paraId="5CF1CCB8" w14:textId="77777777">
        <w:tblPrEx>
          <w:tblCellMar>
            <w:top w:w="7" w:type="dxa"/>
            <w:bottom w:w="21" w:type="dxa"/>
            <w:right w:w="75" w:type="dxa"/>
          </w:tblCellMar>
        </w:tblPrEx>
        <w:trPr>
          <w:trHeight w:val="221"/>
        </w:trPr>
        <w:tc>
          <w:tcPr>
            <w:tcW w:w="3810" w:type="dxa"/>
            <w:tcBorders>
              <w:top w:val="nil"/>
              <w:left w:val="nil"/>
              <w:bottom w:val="nil"/>
              <w:right w:val="nil"/>
            </w:tcBorders>
          </w:tcPr>
          <w:p w14:paraId="74D60816" w14:textId="77777777" w:rsidR="00A12802" w:rsidRDefault="000B5AF9">
            <w:pPr>
              <w:spacing w:after="0" w:line="259" w:lineRule="auto"/>
              <w:ind w:left="5" w:firstLine="0"/>
            </w:pPr>
            <w:r>
              <w:t xml:space="preserve">Colis express (RID) </w:t>
            </w:r>
          </w:p>
        </w:tc>
        <w:tc>
          <w:tcPr>
            <w:tcW w:w="166" w:type="dxa"/>
            <w:tcBorders>
              <w:top w:val="nil"/>
              <w:left w:val="nil"/>
              <w:bottom w:val="nil"/>
              <w:right w:val="nil"/>
            </w:tcBorders>
          </w:tcPr>
          <w:p w14:paraId="52011AF1"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0F737F92" w14:textId="77777777" w:rsidR="00A12802" w:rsidRDefault="000B5AF9">
            <w:pPr>
              <w:spacing w:after="0" w:line="259" w:lineRule="auto"/>
              <w:ind w:left="0" w:firstLine="0"/>
            </w:pPr>
            <w:r>
              <w:t xml:space="preserve">CE8 </w:t>
            </w:r>
          </w:p>
        </w:tc>
      </w:tr>
      <w:tr w:rsidR="00A12802" w14:paraId="28CF52E4" w14:textId="77777777">
        <w:tblPrEx>
          <w:tblCellMar>
            <w:top w:w="7" w:type="dxa"/>
            <w:bottom w:w="21" w:type="dxa"/>
            <w:right w:w="75" w:type="dxa"/>
          </w:tblCellMar>
        </w:tblPrEx>
        <w:trPr>
          <w:trHeight w:val="358"/>
        </w:trPr>
        <w:tc>
          <w:tcPr>
            <w:tcW w:w="3810" w:type="dxa"/>
            <w:tcBorders>
              <w:top w:val="nil"/>
              <w:left w:val="nil"/>
              <w:bottom w:val="nil"/>
              <w:right w:val="nil"/>
            </w:tcBorders>
          </w:tcPr>
          <w:p w14:paraId="43479007" w14:textId="77777777" w:rsidR="00A12802" w:rsidRDefault="000B5AF9">
            <w:pPr>
              <w:spacing w:after="0" w:line="259" w:lineRule="auto"/>
              <w:ind w:left="5" w:firstLine="0"/>
            </w:pPr>
            <w:r>
              <w:t xml:space="preserve">Numéro d’identification du danger (RID) </w:t>
            </w:r>
          </w:p>
        </w:tc>
        <w:tc>
          <w:tcPr>
            <w:tcW w:w="166" w:type="dxa"/>
            <w:tcBorders>
              <w:top w:val="nil"/>
              <w:left w:val="nil"/>
              <w:bottom w:val="nil"/>
              <w:right w:val="nil"/>
            </w:tcBorders>
          </w:tcPr>
          <w:p w14:paraId="2B6D2693" w14:textId="77777777" w:rsidR="00A12802" w:rsidRDefault="000B5AF9">
            <w:pPr>
              <w:spacing w:after="0" w:line="259" w:lineRule="auto"/>
              <w:ind w:left="0" w:firstLine="0"/>
            </w:pPr>
            <w:r>
              <w:t xml:space="preserve">: </w:t>
            </w:r>
          </w:p>
        </w:tc>
        <w:tc>
          <w:tcPr>
            <w:tcW w:w="6531" w:type="dxa"/>
            <w:gridSpan w:val="2"/>
            <w:tcBorders>
              <w:top w:val="nil"/>
              <w:left w:val="nil"/>
              <w:bottom w:val="nil"/>
              <w:right w:val="nil"/>
            </w:tcBorders>
          </w:tcPr>
          <w:p w14:paraId="156D9A90" w14:textId="77777777" w:rsidR="00A12802" w:rsidRDefault="000B5AF9">
            <w:pPr>
              <w:spacing w:after="0" w:line="259" w:lineRule="auto"/>
              <w:ind w:left="0" w:firstLine="0"/>
            </w:pPr>
            <w:r>
              <w:t xml:space="preserve">90 </w:t>
            </w:r>
          </w:p>
        </w:tc>
      </w:tr>
      <w:tr w:rsidR="00A12802" w14:paraId="3C0D9FD9" w14:textId="77777777">
        <w:tblPrEx>
          <w:tblCellMar>
            <w:top w:w="7" w:type="dxa"/>
            <w:bottom w:w="21" w:type="dxa"/>
            <w:right w:w="75" w:type="dxa"/>
          </w:tblCellMar>
        </w:tblPrEx>
        <w:trPr>
          <w:trHeight w:val="293"/>
        </w:trPr>
        <w:tc>
          <w:tcPr>
            <w:tcW w:w="10507" w:type="dxa"/>
            <w:gridSpan w:val="4"/>
            <w:tcBorders>
              <w:top w:val="nil"/>
              <w:left w:val="nil"/>
              <w:bottom w:val="nil"/>
              <w:right w:val="nil"/>
            </w:tcBorders>
            <w:shd w:val="clear" w:color="auto" w:fill="9CC2E5"/>
          </w:tcPr>
          <w:p w14:paraId="34ABC0BB" w14:textId="77777777" w:rsidR="00A12802" w:rsidRDefault="000B5AF9">
            <w:pPr>
              <w:spacing w:after="0" w:line="259" w:lineRule="auto"/>
              <w:ind w:left="34" w:firstLine="0"/>
            </w:pPr>
            <w:r>
              <w:rPr>
                <w:b/>
                <w:color w:val="0070C0"/>
                <w:sz w:val="18"/>
              </w:rPr>
              <w:t xml:space="preserve">14.7. Transport maritime en vrac conformément aux instruments de l’OMI </w:t>
            </w:r>
          </w:p>
        </w:tc>
      </w:tr>
    </w:tbl>
    <w:p w14:paraId="71BA2078" w14:textId="77777777" w:rsidR="00A12802" w:rsidRDefault="000B5AF9">
      <w:pPr>
        <w:spacing w:after="478"/>
        <w:ind w:left="-5"/>
      </w:pPr>
      <w:r>
        <w:t xml:space="preserve">Non applicable </w:t>
      </w:r>
    </w:p>
    <w:p w14:paraId="0C7C973B" w14:textId="77777777" w:rsidR="00A12802" w:rsidRDefault="000B5AF9">
      <w:pPr>
        <w:pStyle w:val="Titre1"/>
        <w:ind w:left="24"/>
      </w:pPr>
      <w:r>
        <w:t xml:space="preserve">RUBRIQUE </w:t>
      </w:r>
      <w:proofErr w:type="gramStart"/>
      <w:r>
        <w:t>15:</w:t>
      </w:r>
      <w:proofErr w:type="gramEnd"/>
      <w:r>
        <w:t xml:space="preserve"> Informations relatives à la réglementation </w:t>
      </w:r>
    </w:p>
    <w:p w14:paraId="22C25AD2" w14:textId="77777777" w:rsidR="00A12802" w:rsidRDefault="000B5AF9">
      <w:pPr>
        <w:pStyle w:val="Titre2"/>
        <w:ind w:left="297" w:hanging="283"/>
      </w:pPr>
      <w:r>
        <w:t xml:space="preserve">15.1. </w:t>
      </w:r>
      <w:r>
        <w:t xml:space="preserve">Réglementations/législation particulières à la substance ou au mélange en matière de sécurité, de santé et d’environnement </w:t>
      </w:r>
    </w:p>
    <w:p w14:paraId="15230076" w14:textId="77777777" w:rsidR="00A12802" w:rsidRDefault="000B5AF9">
      <w:pPr>
        <w:spacing w:after="141" w:line="259" w:lineRule="auto"/>
        <w:ind w:left="-5"/>
      </w:pPr>
      <w:r>
        <w:rPr>
          <w:rFonts w:cs="Arial"/>
          <w:b/>
          <w:color w:val="0070C0"/>
        </w:rPr>
        <w:t xml:space="preserve">15.1.1. Réglementations UE </w:t>
      </w:r>
    </w:p>
    <w:p w14:paraId="7AD55DFE" w14:textId="77777777" w:rsidR="00A12802" w:rsidRDefault="000B5AF9">
      <w:pPr>
        <w:spacing w:after="108" w:line="259" w:lineRule="auto"/>
        <w:ind w:left="-5"/>
      </w:pPr>
      <w:r>
        <w:rPr>
          <w:rFonts w:cs="Arial"/>
          <w:b/>
          <w:color w:val="0070C0"/>
        </w:rPr>
        <w:t xml:space="preserve">Annexe XVII de REACH (Liste de restriction) </w:t>
      </w:r>
    </w:p>
    <w:p w14:paraId="6683E324" w14:textId="77777777" w:rsidR="00A12802" w:rsidRDefault="000B5AF9">
      <w:pPr>
        <w:spacing w:after="165"/>
        <w:ind w:left="-5"/>
      </w:pPr>
      <w:r>
        <w:t xml:space="preserve">Ne contient pas de substance(s) listée(s) dans l’Annexe XVII de REACH (Conditions de restriction) </w:t>
      </w:r>
    </w:p>
    <w:p w14:paraId="6CADBE4F" w14:textId="77777777" w:rsidR="00A12802" w:rsidRDefault="000B5AF9">
      <w:pPr>
        <w:spacing w:after="108" w:line="259" w:lineRule="auto"/>
        <w:ind w:left="-5"/>
      </w:pPr>
      <w:r>
        <w:rPr>
          <w:rFonts w:cs="Arial"/>
          <w:b/>
          <w:color w:val="0070C0"/>
        </w:rPr>
        <w:t xml:space="preserve">Annexe XIV de REACH (Liste d’autorisation) </w:t>
      </w:r>
    </w:p>
    <w:p w14:paraId="606ABB8F" w14:textId="77777777" w:rsidR="00A12802" w:rsidRDefault="000B5AF9">
      <w:pPr>
        <w:spacing w:after="137"/>
        <w:ind w:left="-5"/>
      </w:pPr>
      <w:r>
        <w:t xml:space="preserve">Ne contient pas de substance(s) listée(s) dans l’annexe XIV de REACH (Liste d’autorisation) </w:t>
      </w:r>
    </w:p>
    <w:p w14:paraId="79AA3549" w14:textId="77777777" w:rsidR="00A12802" w:rsidRDefault="000B5AF9">
      <w:pPr>
        <w:spacing w:after="81" w:line="259" w:lineRule="auto"/>
        <w:ind w:left="-5"/>
      </w:pPr>
      <w:r>
        <w:rPr>
          <w:rFonts w:cs="Arial"/>
          <w:b/>
          <w:color w:val="0070C0"/>
        </w:rPr>
        <w:t xml:space="preserve">Liste candidate REACH (SVHC) </w:t>
      </w:r>
    </w:p>
    <w:p w14:paraId="11CB37A5" w14:textId="77777777" w:rsidR="00A12802" w:rsidRDefault="000B5AF9">
      <w:pPr>
        <w:spacing w:after="137"/>
        <w:ind w:left="-5"/>
      </w:pPr>
      <w:r>
        <w:t xml:space="preserve">Ne contient pas de substance(s) listée(s) dans la liste des substances candidates de REACH </w:t>
      </w:r>
    </w:p>
    <w:p w14:paraId="3C226DD0" w14:textId="77777777" w:rsidR="00A12802" w:rsidRDefault="000B5AF9">
      <w:pPr>
        <w:spacing w:after="81" w:line="259" w:lineRule="auto"/>
        <w:ind w:left="-5"/>
      </w:pPr>
      <w:r>
        <w:rPr>
          <w:rFonts w:cs="Arial"/>
          <w:b/>
          <w:color w:val="0070C0"/>
        </w:rPr>
        <w:t xml:space="preserve">Règlement PIC (UE 649/2012, consentement préalable en connaissance de cause) </w:t>
      </w:r>
    </w:p>
    <w:tbl>
      <w:tblPr>
        <w:tblStyle w:val="TableGrid"/>
        <w:tblpPr w:vertAnchor="page" w:horzAnchor="page" w:tblpX="726" w:tblpY="14535"/>
        <w:tblOverlap w:val="never"/>
        <w:tblW w:w="10490" w:type="dxa"/>
        <w:tblInd w:w="0" w:type="dxa"/>
        <w:tblCellMar>
          <w:top w:w="45" w:type="dxa"/>
          <w:left w:w="55" w:type="dxa"/>
          <w:bottom w:w="0" w:type="dxa"/>
          <w:right w:w="10" w:type="dxa"/>
        </w:tblCellMar>
        <w:tblLook w:val="04A0" w:firstRow="1" w:lastRow="0" w:firstColumn="1" w:lastColumn="0" w:noHBand="0" w:noVBand="1"/>
      </w:tblPr>
      <w:tblGrid>
        <w:gridCol w:w="2267"/>
        <w:gridCol w:w="1275"/>
        <w:gridCol w:w="1277"/>
        <w:gridCol w:w="1418"/>
        <w:gridCol w:w="1417"/>
        <w:gridCol w:w="1419"/>
        <w:gridCol w:w="1417"/>
      </w:tblGrid>
      <w:tr w:rsidR="00A12802" w14:paraId="2E955B27" w14:textId="77777777">
        <w:trPr>
          <w:trHeight w:val="574"/>
        </w:trPr>
        <w:tc>
          <w:tcPr>
            <w:tcW w:w="2267" w:type="dxa"/>
            <w:tcBorders>
              <w:top w:val="single" w:sz="4" w:space="0" w:color="0070C0"/>
              <w:left w:val="single" w:sz="4" w:space="0" w:color="0070C0"/>
              <w:bottom w:val="single" w:sz="4" w:space="0" w:color="0070C0"/>
              <w:right w:val="single" w:sz="4" w:space="0" w:color="0070C0"/>
            </w:tcBorders>
            <w:shd w:val="clear" w:color="auto" w:fill="BDD6EE"/>
          </w:tcPr>
          <w:p w14:paraId="0FDB993C" w14:textId="77777777" w:rsidR="00A12802" w:rsidRDefault="000B5AF9">
            <w:pPr>
              <w:spacing w:after="0" w:line="259" w:lineRule="auto"/>
              <w:ind w:left="1" w:firstLine="0"/>
            </w:pPr>
            <w:r>
              <w:rPr>
                <w:b/>
                <w:color w:val="0070C0"/>
                <w:sz w:val="18"/>
              </w:rPr>
              <w:t xml:space="preserve">Nom </w:t>
            </w:r>
          </w:p>
        </w:tc>
        <w:tc>
          <w:tcPr>
            <w:tcW w:w="1275" w:type="dxa"/>
            <w:tcBorders>
              <w:top w:val="single" w:sz="4" w:space="0" w:color="0070C0"/>
              <w:left w:val="single" w:sz="4" w:space="0" w:color="0070C0"/>
              <w:bottom w:val="single" w:sz="4" w:space="0" w:color="0070C0"/>
              <w:right w:val="single" w:sz="4" w:space="0" w:color="0070C0"/>
            </w:tcBorders>
            <w:shd w:val="clear" w:color="auto" w:fill="BDD6EE"/>
          </w:tcPr>
          <w:p w14:paraId="76925003" w14:textId="77777777" w:rsidR="00A12802" w:rsidRDefault="000B5AF9">
            <w:pPr>
              <w:spacing w:after="0" w:line="259" w:lineRule="auto"/>
              <w:ind w:left="0" w:right="9" w:firstLine="0"/>
            </w:pPr>
            <w:r>
              <w:rPr>
                <w:b/>
                <w:color w:val="0070C0"/>
                <w:sz w:val="18"/>
              </w:rPr>
              <w:t xml:space="preserve">Dénominatio n NC </w:t>
            </w:r>
          </w:p>
        </w:tc>
        <w:tc>
          <w:tcPr>
            <w:tcW w:w="1277" w:type="dxa"/>
            <w:tcBorders>
              <w:top w:val="single" w:sz="4" w:space="0" w:color="0070C0"/>
              <w:left w:val="single" w:sz="4" w:space="0" w:color="0070C0"/>
              <w:bottom w:val="single" w:sz="4" w:space="0" w:color="0070C0"/>
              <w:right w:val="single" w:sz="4" w:space="0" w:color="0070C0"/>
            </w:tcBorders>
            <w:shd w:val="clear" w:color="auto" w:fill="BDD6EE"/>
          </w:tcPr>
          <w:p w14:paraId="66146C4A" w14:textId="77777777" w:rsidR="00A12802" w:rsidRDefault="000B5AF9">
            <w:pPr>
              <w:spacing w:after="0" w:line="259" w:lineRule="auto"/>
              <w:ind w:left="2" w:firstLine="0"/>
            </w:pPr>
            <w:r>
              <w:rPr>
                <w:b/>
                <w:color w:val="0070C0"/>
                <w:sz w:val="18"/>
              </w:rPr>
              <w:t xml:space="preserve">N° CAS </w:t>
            </w:r>
          </w:p>
        </w:tc>
        <w:tc>
          <w:tcPr>
            <w:tcW w:w="1418" w:type="dxa"/>
            <w:tcBorders>
              <w:top w:val="single" w:sz="4" w:space="0" w:color="0070C0"/>
              <w:left w:val="single" w:sz="4" w:space="0" w:color="0070C0"/>
              <w:bottom w:val="single" w:sz="4" w:space="0" w:color="0070C0"/>
              <w:right w:val="single" w:sz="4" w:space="0" w:color="0070C0"/>
            </w:tcBorders>
            <w:shd w:val="clear" w:color="auto" w:fill="BDD6EE"/>
          </w:tcPr>
          <w:p w14:paraId="388B2D9F" w14:textId="77777777" w:rsidR="00A12802" w:rsidRDefault="000B5AF9">
            <w:pPr>
              <w:spacing w:after="0" w:line="259" w:lineRule="auto"/>
              <w:ind w:left="0" w:firstLine="0"/>
            </w:pPr>
            <w:r>
              <w:rPr>
                <w:b/>
                <w:color w:val="0070C0"/>
                <w:sz w:val="18"/>
              </w:rPr>
              <w:t xml:space="preserve">Code CN </w:t>
            </w:r>
          </w:p>
        </w:tc>
        <w:tc>
          <w:tcPr>
            <w:tcW w:w="1417" w:type="dxa"/>
            <w:tcBorders>
              <w:top w:val="single" w:sz="4" w:space="0" w:color="0070C0"/>
              <w:left w:val="single" w:sz="4" w:space="0" w:color="0070C0"/>
              <w:bottom w:val="single" w:sz="4" w:space="0" w:color="0070C0"/>
              <w:right w:val="single" w:sz="4" w:space="0" w:color="0070C0"/>
            </w:tcBorders>
            <w:shd w:val="clear" w:color="auto" w:fill="BDD6EE"/>
          </w:tcPr>
          <w:p w14:paraId="4E620554" w14:textId="77777777" w:rsidR="00A12802" w:rsidRDefault="000B5AF9">
            <w:pPr>
              <w:spacing w:after="24" w:line="259" w:lineRule="auto"/>
              <w:ind w:left="1" w:firstLine="0"/>
            </w:pPr>
            <w:r>
              <w:rPr>
                <w:b/>
                <w:color w:val="0070C0"/>
                <w:sz w:val="18"/>
              </w:rPr>
              <w:t xml:space="preserve">Catégorie, </w:t>
            </w:r>
          </w:p>
          <w:p w14:paraId="217335D1" w14:textId="77777777" w:rsidR="00A12802" w:rsidRDefault="000B5AF9">
            <w:pPr>
              <w:spacing w:after="0" w:line="259" w:lineRule="auto"/>
              <w:ind w:left="1" w:firstLine="0"/>
              <w:jc w:val="both"/>
            </w:pPr>
            <w:r>
              <w:rPr>
                <w:b/>
                <w:color w:val="0070C0"/>
                <w:sz w:val="18"/>
              </w:rPr>
              <w:t xml:space="preserve">Sous-catégorie </w:t>
            </w:r>
          </w:p>
        </w:tc>
        <w:tc>
          <w:tcPr>
            <w:tcW w:w="1419" w:type="dxa"/>
            <w:tcBorders>
              <w:top w:val="single" w:sz="4" w:space="0" w:color="0070C0"/>
              <w:left w:val="single" w:sz="4" w:space="0" w:color="0070C0"/>
              <w:bottom w:val="single" w:sz="4" w:space="0" w:color="0070C0"/>
              <w:right w:val="single" w:sz="4" w:space="0" w:color="0070C0"/>
            </w:tcBorders>
            <w:shd w:val="clear" w:color="auto" w:fill="BDD6EE"/>
          </w:tcPr>
          <w:p w14:paraId="5BE465A5" w14:textId="77777777" w:rsidR="00A12802" w:rsidRDefault="000B5AF9">
            <w:pPr>
              <w:spacing w:after="0" w:line="259" w:lineRule="auto"/>
              <w:ind w:left="2" w:firstLine="0"/>
            </w:pPr>
            <w:r>
              <w:rPr>
                <w:b/>
                <w:color w:val="0070C0"/>
                <w:sz w:val="18"/>
              </w:rPr>
              <w:t xml:space="preserve">Limite </w:t>
            </w:r>
          </w:p>
        </w:tc>
        <w:tc>
          <w:tcPr>
            <w:tcW w:w="1417" w:type="dxa"/>
            <w:tcBorders>
              <w:top w:val="single" w:sz="4" w:space="0" w:color="0070C0"/>
              <w:left w:val="single" w:sz="4" w:space="0" w:color="0070C0"/>
              <w:bottom w:val="single" w:sz="4" w:space="0" w:color="0070C0"/>
              <w:right w:val="single" w:sz="4" w:space="0" w:color="0070C0"/>
            </w:tcBorders>
            <w:shd w:val="clear" w:color="auto" w:fill="BDD6EE"/>
          </w:tcPr>
          <w:p w14:paraId="641C5929" w14:textId="77777777" w:rsidR="00A12802" w:rsidRDefault="000B5AF9">
            <w:pPr>
              <w:spacing w:after="0" w:line="259" w:lineRule="auto"/>
              <w:ind w:left="2" w:firstLine="0"/>
            </w:pPr>
            <w:r>
              <w:rPr>
                <w:b/>
                <w:color w:val="0070C0"/>
                <w:sz w:val="18"/>
              </w:rPr>
              <w:t xml:space="preserve">Annexe </w:t>
            </w:r>
          </w:p>
        </w:tc>
      </w:tr>
      <w:tr w:rsidR="00A12802" w14:paraId="49F5BF72" w14:textId="77777777">
        <w:trPr>
          <w:trHeight w:val="368"/>
        </w:trPr>
        <w:tc>
          <w:tcPr>
            <w:tcW w:w="2267" w:type="dxa"/>
            <w:tcBorders>
              <w:top w:val="single" w:sz="4" w:space="0" w:color="0070C0"/>
              <w:left w:val="single" w:sz="4" w:space="0" w:color="0070C0"/>
              <w:bottom w:val="single" w:sz="4" w:space="0" w:color="0070C0"/>
              <w:right w:val="single" w:sz="4" w:space="0" w:color="0070C0"/>
            </w:tcBorders>
          </w:tcPr>
          <w:p w14:paraId="32D6B82B" w14:textId="77777777" w:rsidR="00A12802" w:rsidRDefault="000B5AF9">
            <w:pPr>
              <w:spacing w:after="0" w:line="259" w:lineRule="auto"/>
              <w:ind w:left="1" w:firstLine="0"/>
            </w:pPr>
            <w:r>
              <w:lastRenderedPageBreak/>
              <w:t xml:space="preserve">Pipéronal </w:t>
            </w:r>
          </w:p>
        </w:tc>
        <w:tc>
          <w:tcPr>
            <w:tcW w:w="1275" w:type="dxa"/>
            <w:tcBorders>
              <w:top w:val="single" w:sz="4" w:space="0" w:color="0070C0"/>
              <w:left w:val="single" w:sz="4" w:space="0" w:color="0070C0"/>
              <w:bottom w:val="single" w:sz="4" w:space="0" w:color="0070C0"/>
              <w:right w:val="single" w:sz="4" w:space="0" w:color="0070C0"/>
            </w:tcBorders>
          </w:tcPr>
          <w:p w14:paraId="72640AA8" w14:textId="77777777" w:rsidR="00A12802" w:rsidRDefault="000B5AF9">
            <w:pPr>
              <w:spacing w:after="0" w:line="259" w:lineRule="auto"/>
              <w:ind w:left="0" w:firstLine="0"/>
            </w:pPr>
            <w:r>
              <w:t xml:space="preserve"> </w:t>
            </w:r>
          </w:p>
        </w:tc>
        <w:tc>
          <w:tcPr>
            <w:tcW w:w="1277" w:type="dxa"/>
            <w:tcBorders>
              <w:top w:val="single" w:sz="4" w:space="0" w:color="0070C0"/>
              <w:left w:val="single" w:sz="4" w:space="0" w:color="0070C0"/>
              <w:bottom w:val="single" w:sz="4" w:space="0" w:color="0070C0"/>
              <w:right w:val="single" w:sz="4" w:space="0" w:color="0070C0"/>
            </w:tcBorders>
          </w:tcPr>
          <w:p w14:paraId="02F9C25A" w14:textId="77777777" w:rsidR="00A12802" w:rsidRDefault="000B5AF9">
            <w:pPr>
              <w:spacing w:after="0" w:line="259" w:lineRule="auto"/>
              <w:ind w:left="2" w:firstLine="0"/>
            </w:pPr>
            <w:r>
              <w:t xml:space="preserve">120-57-0 </w:t>
            </w:r>
          </w:p>
        </w:tc>
        <w:tc>
          <w:tcPr>
            <w:tcW w:w="1418" w:type="dxa"/>
            <w:tcBorders>
              <w:top w:val="single" w:sz="4" w:space="0" w:color="0070C0"/>
              <w:left w:val="single" w:sz="4" w:space="0" w:color="0070C0"/>
              <w:bottom w:val="single" w:sz="4" w:space="0" w:color="0070C0"/>
              <w:right w:val="single" w:sz="4" w:space="0" w:color="0070C0"/>
            </w:tcBorders>
          </w:tcPr>
          <w:p w14:paraId="42A198CA" w14:textId="77777777" w:rsidR="00A12802" w:rsidRDefault="000B5AF9">
            <w:pPr>
              <w:spacing w:after="0" w:line="259" w:lineRule="auto"/>
              <w:ind w:left="0" w:firstLine="0"/>
            </w:pPr>
            <w:r>
              <w:t xml:space="preserve">2932 93 00 </w:t>
            </w:r>
          </w:p>
        </w:tc>
        <w:tc>
          <w:tcPr>
            <w:tcW w:w="1417" w:type="dxa"/>
            <w:tcBorders>
              <w:top w:val="single" w:sz="4" w:space="0" w:color="0070C0"/>
              <w:left w:val="single" w:sz="4" w:space="0" w:color="0070C0"/>
              <w:bottom w:val="single" w:sz="4" w:space="0" w:color="0070C0"/>
              <w:right w:val="single" w:sz="4" w:space="0" w:color="0070C0"/>
            </w:tcBorders>
          </w:tcPr>
          <w:p w14:paraId="4C6F49A9" w14:textId="77777777" w:rsidR="00A12802" w:rsidRDefault="000B5AF9">
            <w:pPr>
              <w:spacing w:after="0" w:line="259" w:lineRule="auto"/>
              <w:ind w:left="1" w:firstLine="0"/>
            </w:pPr>
            <w:r>
              <w:t xml:space="preserve">Catégorie 1 </w:t>
            </w:r>
          </w:p>
        </w:tc>
        <w:tc>
          <w:tcPr>
            <w:tcW w:w="1419" w:type="dxa"/>
            <w:tcBorders>
              <w:top w:val="single" w:sz="4" w:space="0" w:color="0070C0"/>
              <w:left w:val="single" w:sz="4" w:space="0" w:color="0070C0"/>
              <w:bottom w:val="single" w:sz="4" w:space="0" w:color="0070C0"/>
              <w:right w:val="single" w:sz="4" w:space="0" w:color="0070C0"/>
            </w:tcBorders>
          </w:tcPr>
          <w:p w14:paraId="6469C5CA" w14:textId="77777777" w:rsidR="00A12802" w:rsidRDefault="000B5AF9">
            <w:pPr>
              <w:spacing w:after="0" w:line="259" w:lineRule="auto"/>
              <w:ind w:left="2" w:firstLine="0"/>
            </w:pPr>
            <w:r>
              <w:t xml:space="preserve"> </w:t>
            </w:r>
          </w:p>
        </w:tc>
        <w:tc>
          <w:tcPr>
            <w:tcW w:w="1417" w:type="dxa"/>
            <w:tcBorders>
              <w:top w:val="single" w:sz="4" w:space="0" w:color="0070C0"/>
              <w:left w:val="single" w:sz="4" w:space="0" w:color="0070C0"/>
              <w:bottom w:val="single" w:sz="4" w:space="0" w:color="0070C0"/>
              <w:right w:val="single" w:sz="4" w:space="0" w:color="0070C0"/>
            </w:tcBorders>
          </w:tcPr>
          <w:p w14:paraId="48D5B7B7" w14:textId="77777777" w:rsidR="00A12802" w:rsidRDefault="000B5AF9">
            <w:pPr>
              <w:spacing w:after="0" w:line="259" w:lineRule="auto"/>
              <w:ind w:left="2" w:firstLine="0"/>
            </w:pPr>
            <w:r>
              <w:t xml:space="preserve">Annexe I </w:t>
            </w:r>
          </w:p>
        </w:tc>
      </w:tr>
    </w:tbl>
    <w:p w14:paraId="73BE5BB1" w14:textId="77777777" w:rsidR="00A12802" w:rsidRDefault="000B5AF9">
      <w:pPr>
        <w:spacing w:after="134"/>
        <w:ind w:left="-5"/>
      </w:pPr>
      <w:r>
        <w:t xml:space="preserve">Ne contient pas de substance(s) listée(s) dans la liste PIC (Règlement UE 649/2012 concernant les exportations et importations de produits chimiques dangereux) </w:t>
      </w:r>
    </w:p>
    <w:p w14:paraId="68D088FD" w14:textId="77777777" w:rsidR="00A12802" w:rsidRDefault="000B5AF9">
      <w:pPr>
        <w:spacing w:after="81" w:line="259" w:lineRule="auto"/>
        <w:ind w:left="-5"/>
      </w:pPr>
      <w:r>
        <w:rPr>
          <w:rFonts w:cs="Arial"/>
          <w:b/>
          <w:color w:val="0070C0"/>
        </w:rPr>
        <w:t xml:space="preserve">Règlement POP (UE 2019/1021, polluants organiques persistants) </w:t>
      </w:r>
    </w:p>
    <w:p w14:paraId="23243D22" w14:textId="77777777" w:rsidR="00A12802" w:rsidRDefault="000B5AF9">
      <w:pPr>
        <w:spacing w:after="165"/>
        <w:ind w:left="-5"/>
      </w:pPr>
      <w:r>
        <w:t xml:space="preserve">Ne contient pas de substance(s) listée(s) dans la liste des POP (règlement UE 2019/1021 sur les polluants organiques persistants) </w:t>
      </w:r>
    </w:p>
    <w:p w14:paraId="404A186B" w14:textId="77777777" w:rsidR="00A12802" w:rsidRDefault="000B5AF9">
      <w:pPr>
        <w:spacing w:after="108" w:line="259" w:lineRule="auto"/>
        <w:ind w:left="-5"/>
      </w:pPr>
      <w:r>
        <w:rPr>
          <w:rFonts w:cs="Arial"/>
          <w:b/>
          <w:color w:val="0070C0"/>
        </w:rPr>
        <w:t xml:space="preserve">Règlement sur l’appauvrissement de la couche d’ozone (UE 1005/2009) </w:t>
      </w:r>
    </w:p>
    <w:p w14:paraId="75979D41" w14:textId="77777777" w:rsidR="00A12802" w:rsidRDefault="000B5AF9">
      <w:pPr>
        <w:spacing w:after="92" w:line="323" w:lineRule="auto"/>
        <w:ind w:left="-5"/>
      </w:pPr>
      <w:r>
        <w:t xml:space="preserve">Ne contient aucune substance listée dans la liste des substances appauvrissant la couche d’ozone (Règlement (CE) n° 1005/2009 relatif à des substances appauvrissant la couche d’ozone) </w:t>
      </w:r>
    </w:p>
    <w:p w14:paraId="5478C564" w14:textId="77777777" w:rsidR="00A12802" w:rsidRPr="000B5AF9" w:rsidRDefault="000B5AF9">
      <w:pPr>
        <w:spacing w:after="81" w:line="259" w:lineRule="auto"/>
        <w:ind w:left="-5"/>
        <w:rPr>
          <w:lang w:val="en-US"/>
        </w:rPr>
      </w:pPr>
      <w:r w:rsidRPr="000B5AF9">
        <w:rPr>
          <w:rFonts w:cs="Arial"/>
          <w:b/>
          <w:color w:val="0070C0"/>
          <w:lang w:val="en-US"/>
        </w:rPr>
        <w:t xml:space="preserve">Dual-Use Regulation (428/2009) </w:t>
      </w:r>
    </w:p>
    <w:p w14:paraId="3839740E" w14:textId="77777777" w:rsidR="00A12802" w:rsidRPr="000B5AF9" w:rsidRDefault="000B5AF9">
      <w:pPr>
        <w:spacing w:after="163"/>
        <w:ind w:left="-5"/>
        <w:rPr>
          <w:lang w:val="en-US"/>
        </w:rPr>
      </w:pPr>
      <w:r w:rsidRPr="000B5AF9">
        <w:rPr>
          <w:lang w:val="en-US"/>
        </w:rPr>
        <w:t xml:space="preserve">Contains no substance subject to the COUNCIL REGULATION (EC) No 428/2009 of 5 May 2009 setting up a Community regime for the control of exports, transfer, brokering and transit of dual-use items. </w:t>
      </w:r>
    </w:p>
    <w:p w14:paraId="0F26180D" w14:textId="77777777" w:rsidR="00A12802" w:rsidRDefault="000B5AF9">
      <w:pPr>
        <w:spacing w:after="108" w:line="259" w:lineRule="auto"/>
        <w:ind w:left="-5"/>
      </w:pPr>
      <w:r>
        <w:rPr>
          <w:rFonts w:cs="Arial"/>
          <w:b/>
          <w:color w:val="0070C0"/>
        </w:rPr>
        <w:t xml:space="preserve">Règlement sur les précurseurs d’explosifs (UE 2019/1148) </w:t>
      </w:r>
    </w:p>
    <w:p w14:paraId="437571D4" w14:textId="77777777" w:rsidR="00A12802" w:rsidRDefault="000B5AF9">
      <w:pPr>
        <w:spacing w:after="92" w:line="323" w:lineRule="auto"/>
        <w:ind w:left="-5"/>
      </w:pPr>
      <w:r>
        <w:t xml:space="preserve">Ne contient pas de substance(s) listée(s) dans la liste des précurseurs d’explosifs (Règlement UE 2019/1148 relatif à la commercialisation et à l’utilisation des précurseurs d’explosifs) </w:t>
      </w:r>
    </w:p>
    <w:p w14:paraId="0B9CBA52" w14:textId="77777777" w:rsidR="00A12802" w:rsidRDefault="000B5AF9">
      <w:pPr>
        <w:spacing w:after="81" w:line="259" w:lineRule="auto"/>
        <w:ind w:left="-5"/>
      </w:pPr>
      <w:r>
        <w:rPr>
          <w:rFonts w:cs="Arial"/>
          <w:b/>
          <w:color w:val="0070C0"/>
        </w:rPr>
        <w:t xml:space="preserve">Règlement sur les précurseurs de drogues (CE 273/2004) </w:t>
      </w:r>
    </w:p>
    <w:p w14:paraId="16A48946" w14:textId="77777777" w:rsidR="00A12802" w:rsidRDefault="000B5AF9">
      <w:pPr>
        <w:ind w:left="-5"/>
      </w:pPr>
      <w:r>
        <w:t xml:space="preserve">Contient une ou plusieurs substances listées dans la liste des précurseurs de drogues (Règlement CE 273/2004 relatif à la fabrication et à la mise sur le marché de certaines substances utilisées pour la fabrication illicite de stupéfiants et de substances psychotropes) </w:t>
      </w:r>
    </w:p>
    <w:p w14:paraId="4132FFB9" w14:textId="77777777" w:rsidR="00A12802" w:rsidRDefault="000B5AF9">
      <w:pPr>
        <w:spacing w:after="89" w:line="259" w:lineRule="auto"/>
        <w:ind w:left="0" w:firstLine="0"/>
      </w:pPr>
      <w:r>
        <w:rPr>
          <w:sz w:val="2"/>
        </w:rPr>
        <w:t xml:space="preserve"> </w:t>
      </w:r>
    </w:p>
    <w:p w14:paraId="5C892603" w14:textId="77777777" w:rsidR="00A12802" w:rsidRDefault="000B5AF9">
      <w:pPr>
        <w:spacing w:after="132" w:line="259" w:lineRule="auto"/>
        <w:ind w:left="0" w:firstLine="0"/>
      </w:pPr>
      <w:r>
        <w:rPr>
          <w:sz w:val="2"/>
        </w:rPr>
        <w:t xml:space="preserve"> </w:t>
      </w:r>
    </w:p>
    <w:p w14:paraId="148417B6" w14:textId="77777777" w:rsidR="00A12802" w:rsidRDefault="000B5AF9">
      <w:pPr>
        <w:spacing w:after="108" w:line="259" w:lineRule="auto"/>
        <w:ind w:left="-5"/>
      </w:pPr>
      <w:r>
        <w:rPr>
          <w:rFonts w:cs="Arial"/>
          <w:b/>
          <w:color w:val="0070C0"/>
        </w:rPr>
        <w:t xml:space="preserve">15.1.2. Directives nationales </w:t>
      </w:r>
    </w:p>
    <w:p w14:paraId="2A8E53B2" w14:textId="77777777" w:rsidR="00A12802" w:rsidRDefault="000B5AF9">
      <w:pPr>
        <w:spacing w:after="199"/>
        <w:ind w:left="-5"/>
      </w:pPr>
      <w:r>
        <w:t xml:space="preserve">Pas d’informations complémentaires disponibles </w:t>
      </w:r>
    </w:p>
    <w:p w14:paraId="312D9E72" w14:textId="77777777" w:rsidR="00A12802" w:rsidRDefault="000B5AF9">
      <w:pPr>
        <w:shd w:val="clear" w:color="auto" w:fill="9CC2E5"/>
        <w:spacing w:after="154" w:line="267" w:lineRule="auto"/>
        <w:ind w:left="24"/>
      </w:pPr>
      <w:r>
        <w:rPr>
          <w:rFonts w:cs="Arial"/>
          <w:b/>
          <w:color w:val="0070C0"/>
          <w:sz w:val="18"/>
        </w:rPr>
        <w:t xml:space="preserve">15.2. Évaluation de la sécurité chimique </w:t>
      </w:r>
    </w:p>
    <w:p w14:paraId="3E243988" w14:textId="77777777" w:rsidR="00A12802" w:rsidRDefault="000B5AF9">
      <w:pPr>
        <w:spacing w:after="478"/>
        <w:ind w:left="-5"/>
      </w:pPr>
      <w:r>
        <w:t xml:space="preserve">Aucune évaluation de la sécurité chimique n’a été effectuée </w:t>
      </w:r>
    </w:p>
    <w:p w14:paraId="0EBFE024" w14:textId="77777777" w:rsidR="00A12802" w:rsidRDefault="000B5AF9">
      <w:pPr>
        <w:pStyle w:val="Titre1"/>
        <w:spacing w:after="0"/>
        <w:ind w:left="24"/>
      </w:pPr>
      <w:r>
        <w:t xml:space="preserve">RUBRIQUE </w:t>
      </w:r>
      <w:proofErr w:type="gramStart"/>
      <w:r>
        <w:t>16:</w:t>
      </w:r>
      <w:proofErr w:type="gramEnd"/>
      <w:r>
        <w:t xml:space="preserve"> Autres informations </w:t>
      </w:r>
    </w:p>
    <w:tbl>
      <w:tblPr>
        <w:tblStyle w:val="TableGrid"/>
        <w:tblW w:w="10490" w:type="dxa"/>
        <w:tblInd w:w="6" w:type="dxa"/>
        <w:tblCellMar>
          <w:top w:w="66" w:type="dxa"/>
          <w:left w:w="56" w:type="dxa"/>
          <w:bottom w:w="0" w:type="dxa"/>
          <w:right w:w="115" w:type="dxa"/>
        </w:tblCellMar>
        <w:tblLook w:val="04A0" w:firstRow="1" w:lastRow="0" w:firstColumn="1" w:lastColumn="0" w:noHBand="0" w:noVBand="1"/>
      </w:tblPr>
      <w:tblGrid>
        <w:gridCol w:w="1984"/>
        <w:gridCol w:w="8506"/>
      </w:tblGrid>
      <w:tr w:rsidR="00A12802" w14:paraId="7BC4C2D8" w14:textId="77777777">
        <w:trPr>
          <w:trHeight w:val="348"/>
        </w:trPr>
        <w:tc>
          <w:tcPr>
            <w:tcW w:w="10490" w:type="dxa"/>
            <w:gridSpan w:val="2"/>
            <w:tcBorders>
              <w:top w:val="single" w:sz="4" w:space="0" w:color="0070C0"/>
              <w:left w:val="single" w:sz="4" w:space="0" w:color="0070C0"/>
              <w:bottom w:val="single" w:sz="4" w:space="0" w:color="0070C0"/>
              <w:right w:val="single" w:sz="4" w:space="0" w:color="0070C0"/>
            </w:tcBorders>
            <w:shd w:val="clear" w:color="auto" w:fill="BDD6EE"/>
          </w:tcPr>
          <w:p w14:paraId="72066E5C" w14:textId="77777777" w:rsidR="00A12802" w:rsidRDefault="000B5AF9">
            <w:pPr>
              <w:spacing w:after="0" w:line="259" w:lineRule="auto"/>
              <w:ind w:left="0" w:firstLine="0"/>
            </w:pPr>
            <w:r>
              <w:rPr>
                <w:b/>
                <w:color w:val="0070C0"/>
                <w:sz w:val="18"/>
              </w:rPr>
              <w:t xml:space="preserve">Abréviations et </w:t>
            </w:r>
            <w:proofErr w:type="gramStart"/>
            <w:r>
              <w:rPr>
                <w:b/>
                <w:color w:val="0070C0"/>
                <w:sz w:val="18"/>
              </w:rPr>
              <w:t>acronymes:</w:t>
            </w:r>
            <w:proofErr w:type="gramEnd"/>
            <w:r>
              <w:rPr>
                <w:b/>
                <w:color w:val="0070C0"/>
                <w:sz w:val="18"/>
              </w:rPr>
              <w:t xml:space="preserve"> </w:t>
            </w:r>
          </w:p>
        </w:tc>
      </w:tr>
      <w:tr w:rsidR="00A12802" w14:paraId="51FB2618" w14:textId="77777777">
        <w:trPr>
          <w:trHeight w:val="368"/>
        </w:trPr>
        <w:tc>
          <w:tcPr>
            <w:tcW w:w="1984" w:type="dxa"/>
            <w:tcBorders>
              <w:top w:val="single" w:sz="4" w:space="0" w:color="0070C0"/>
              <w:left w:val="single" w:sz="4" w:space="0" w:color="0070C0"/>
              <w:bottom w:val="single" w:sz="4" w:space="0" w:color="0070C0"/>
              <w:right w:val="single" w:sz="4" w:space="0" w:color="0070C0"/>
            </w:tcBorders>
          </w:tcPr>
          <w:p w14:paraId="4673C963" w14:textId="77777777" w:rsidR="00A12802" w:rsidRDefault="000B5AF9">
            <w:pPr>
              <w:spacing w:after="0" w:line="259" w:lineRule="auto"/>
              <w:ind w:left="0" w:firstLine="0"/>
            </w:pPr>
            <w:r>
              <w:t xml:space="preserve">ADN </w:t>
            </w:r>
          </w:p>
        </w:tc>
        <w:tc>
          <w:tcPr>
            <w:tcW w:w="8506" w:type="dxa"/>
            <w:tcBorders>
              <w:top w:val="single" w:sz="4" w:space="0" w:color="0070C0"/>
              <w:left w:val="single" w:sz="4" w:space="0" w:color="0070C0"/>
              <w:bottom w:val="single" w:sz="4" w:space="0" w:color="0070C0"/>
              <w:right w:val="single" w:sz="4" w:space="0" w:color="0070C0"/>
            </w:tcBorders>
          </w:tcPr>
          <w:p w14:paraId="6301AA9D" w14:textId="77777777" w:rsidR="00A12802" w:rsidRDefault="000B5AF9">
            <w:pPr>
              <w:spacing w:after="0" w:line="259" w:lineRule="auto"/>
              <w:ind w:left="1" w:firstLine="0"/>
            </w:pPr>
            <w:r>
              <w:t xml:space="preserve">Accord européen relatif au transport international des marchandises dangereuses par voies de navigation intérieures </w:t>
            </w:r>
          </w:p>
        </w:tc>
      </w:tr>
      <w:tr w:rsidR="00A12802" w14:paraId="6FC562B1" w14:textId="77777777">
        <w:trPr>
          <w:trHeight w:val="344"/>
        </w:trPr>
        <w:tc>
          <w:tcPr>
            <w:tcW w:w="1984" w:type="dxa"/>
            <w:tcBorders>
              <w:top w:val="single" w:sz="4" w:space="0" w:color="0070C0"/>
              <w:left w:val="single" w:sz="4" w:space="0" w:color="0070C0"/>
              <w:bottom w:val="single" w:sz="4" w:space="0" w:color="0070C0"/>
              <w:right w:val="single" w:sz="4" w:space="0" w:color="0070C0"/>
            </w:tcBorders>
          </w:tcPr>
          <w:p w14:paraId="2AF1577D" w14:textId="77777777" w:rsidR="00A12802" w:rsidRDefault="000B5AF9">
            <w:pPr>
              <w:spacing w:after="0" w:line="259" w:lineRule="auto"/>
              <w:ind w:left="0" w:firstLine="0"/>
            </w:pPr>
            <w:r>
              <w:t xml:space="preserve">ADR </w:t>
            </w:r>
          </w:p>
        </w:tc>
        <w:tc>
          <w:tcPr>
            <w:tcW w:w="8506" w:type="dxa"/>
            <w:tcBorders>
              <w:top w:val="single" w:sz="4" w:space="0" w:color="0070C0"/>
              <w:left w:val="single" w:sz="4" w:space="0" w:color="0070C0"/>
              <w:bottom w:val="single" w:sz="4" w:space="0" w:color="0070C0"/>
              <w:right w:val="single" w:sz="4" w:space="0" w:color="0070C0"/>
            </w:tcBorders>
          </w:tcPr>
          <w:p w14:paraId="07B6180D" w14:textId="77777777" w:rsidR="00A12802" w:rsidRDefault="000B5AF9">
            <w:pPr>
              <w:spacing w:after="0" w:line="259" w:lineRule="auto"/>
              <w:ind w:left="1" w:firstLine="0"/>
            </w:pPr>
            <w:r>
              <w:t xml:space="preserve">Accord européen relatif au transport international des marchandises Dangereuses par Route </w:t>
            </w:r>
          </w:p>
        </w:tc>
      </w:tr>
      <w:tr w:rsidR="00A12802" w14:paraId="04917683"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2681472" w14:textId="77777777" w:rsidR="00A12802" w:rsidRDefault="000B5AF9">
            <w:pPr>
              <w:spacing w:after="0" w:line="259" w:lineRule="auto"/>
              <w:ind w:left="0" w:firstLine="0"/>
            </w:pPr>
            <w:r>
              <w:t xml:space="preserve">ETA </w:t>
            </w:r>
          </w:p>
        </w:tc>
        <w:tc>
          <w:tcPr>
            <w:tcW w:w="8506" w:type="dxa"/>
            <w:tcBorders>
              <w:top w:val="single" w:sz="4" w:space="0" w:color="0070C0"/>
              <w:left w:val="single" w:sz="4" w:space="0" w:color="0070C0"/>
              <w:bottom w:val="single" w:sz="4" w:space="0" w:color="0070C0"/>
              <w:right w:val="single" w:sz="4" w:space="0" w:color="0070C0"/>
            </w:tcBorders>
          </w:tcPr>
          <w:p w14:paraId="6DE4FB81" w14:textId="77777777" w:rsidR="00A12802" w:rsidRDefault="000B5AF9">
            <w:pPr>
              <w:spacing w:after="0" w:line="259" w:lineRule="auto"/>
              <w:ind w:left="1" w:firstLine="0"/>
            </w:pPr>
            <w:r>
              <w:t xml:space="preserve">Estimation de la toxicité aiguë </w:t>
            </w:r>
          </w:p>
        </w:tc>
      </w:tr>
      <w:tr w:rsidR="00A12802" w14:paraId="19F7C98F"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5B7C2055" w14:textId="77777777" w:rsidR="00A12802" w:rsidRDefault="000B5AF9">
            <w:pPr>
              <w:spacing w:after="0" w:line="259" w:lineRule="auto"/>
              <w:ind w:left="0" w:firstLine="0"/>
            </w:pPr>
            <w:r>
              <w:t xml:space="preserve">FBC </w:t>
            </w:r>
          </w:p>
        </w:tc>
        <w:tc>
          <w:tcPr>
            <w:tcW w:w="8506" w:type="dxa"/>
            <w:tcBorders>
              <w:top w:val="single" w:sz="4" w:space="0" w:color="0070C0"/>
              <w:left w:val="single" w:sz="4" w:space="0" w:color="0070C0"/>
              <w:bottom w:val="single" w:sz="4" w:space="0" w:color="0070C0"/>
              <w:right w:val="single" w:sz="4" w:space="0" w:color="0070C0"/>
            </w:tcBorders>
          </w:tcPr>
          <w:p w14:paraId="43F1452E" w14:textId="77777777" w:rsidR="00A12802" w:rsidRDefault="000B5AF9">
            <w:pPr>
              <w:spacing w:after="0" w:line="259" w:lineRule="auto"/>
              <w:ind w:left="1" w:firstLine="0"/>
            </w:pPr>
            <w:r>
              <w:t xml:space="preserve">Facteur de bioconcentration </w:t>
            </w:r>
          </w:p>
        </w:tc>
      </w:tr>
      <w:tr w:rsidR="00A12802" w14:paraId="17886123"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51FC303D" w14:textId="77777777" w:rsidR="00A12802" w:rsidRDefault="000B5AF9">
            <w:pPr>
              <w:spacing w:after="0" w:line="259" w:lineRule="auto"/>
              <w:ind w:left="0" w:firstLine="0"/>
            </w:pPr>
            <w:r>
              <w:t xml:space="preserve">VLB </w:t>
            </w:r>
          </w:p>
        </w:tc>
        <w:tc>
          <w:tcPr>
            <w:tcW w:w="8506" w:type="dxa"/>
            <w:tcBorders>
              <w:top w:val="single" w:sz="4" w:space="0" w:color="0070C0"/>
              <w:left w:val="single" w:sz="4" w:space="0" w:color="0070C0"/>
              <w:bottom w:val="single" w:sz="4" w:space="0" w:color="0070C0"/>
              <w:right w:val="single" w:sz="4" w:space="0" w:color="0070C0"/>
            </w:tcBorders>
          </w:tcPr>
          <w:p w14:paraId="52D38454" w14:textId="77777777" w:rsidR="00A12802" w:rsidRDefault="000B5AF9">
            <w:pPr>
              <w:spacing w:after="0" w:line="259" w:lineRule="auto"/>
              <w:ind w:left="1" w:firstLine="0"/>
            </w:pPr>
            <w:r>
              <w:t xml:space="preserve">Valeur limite biologique </w:t>
            </w:r>
          </w:p>
        </w:tc>
      </w:tr>
      <w:tr w:rsidR="00A12802" w14:paraId="476DD0A9"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66032E4A" w14:textId="77777777" w:rsidR="00A12802" w:rsidRDefault="000B5AF9">
            <w:pPr>
              <w:spacing w:after="0" w:line="259" w:lineRule="auto"/>
              <w:ind w:left="0" w:firstLine="0"/>
            </w:pPr>
            <w:r>
              <w:t xml:space="preserve">DBO </w:t>
            </w:r>
          </w:p>
        </w:tc>
        <w:tc>
          <w:tcPr>
            <w:tcW w:w="8506" w:type="dxa"/>
            <w:tcBorders>
              <w:top w:val="single" w:sz="4" w:space="0" w:color="0070C0"/>
              <w:left w:val="single" w:sz="4" w:space="0" w:color="0070C0"/>
              <w:bottom w:val="single" w:sz="4" w:space="0" w:color="0070C0"/>
              <w:right w:val="single" w:sz="4" w:space="0" w:color="0070C0"/>
            </w:tcBorders>
          </w:tcPr>
          <w:p w14:paraId="2313BE07" w14:textId="77777777" w:rsidR="00A12802" w:rsidRDefault="000B5AF9">
            <w:pPr>
              <w:spacing w:after="0" w:line="259" w:lineRule="auto"/>
              <w:ind w:left="1" w:firstLine="0"/>
            </w:pPr>
            <w:r>
              <w:t xml:space="preserve">Demande biochimique en oxygène (DBO) </w:t>
            </w:r>
          </w:p>
        </w:tc>
      </w:tr>
      <w:tr w:rsidR="00A12802" w14:paraId="44797E7E"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5AEAAD1F" w14:textId="77777777" w:rsidR="00A12802" w:rsidRDefault="000B5AF9">
            <w:pPr>
              <w:spacing w:after="0" w:line="259" w:lineRule="auto"/>
              <w:ind w:left="0" w:firstLine="0"/>
            </w:pPr>
            <w:r>
              <w:t xml:space="preserve">DCO </w:t>
            </w:r>
          </w:p>
        </w:tc>
        <w:tc>
          <w:tcPr>
            <w:tcW w:w="8506" w:type="dxa"/>
            <w:tcBorders>
              <w:top w:val="single" w:sz="4" w:space="0" w:color="0070C0"/>
              <w:left w:val="single" w:sz="4" w:space="0" w:color="0070C0"/>
              <w:bottom w:val="single" w:sz="4" w:space="0" w:color="0070C0"/>
              <w:right w:val="single" w:sz="4" w:space="0" w:color="0070C0"/>
            </w:tcBorders>
          </w:tcPr>
          <w:p w14:paraId="78007445" w14:textId="77777777" w:rsidR="00A12802" w:rsidRDefault="000B5AF9">
            <w:pPr>
              <w:spacing w:after="0" w:line="259" w:lineRule="auto"/>
              <w:ind w:left="1" w:firstLine="0"/>
            </w:pPr>
            <w:r>
              <w:t xml:space="preserve">Demande chimique en oxygène (DCO) </w:t>
            </w:r>
          </w:p>
        </w:tc>
      </w:tr>
      <w:tr w:rsidR="00A12802" w14:paraId="5517D872"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03F67255" w14:textId="77777777" w:rsidR="00A12802" w:rsidRDefault="000B5AF9">
            <w:pPr>
              <w:spacing w:after="0" w:line="259" w:lineRule="auto"/>
              <w:ind w:left="0" w:firstLine="0"/>
            </w:pPr>
            <w:r>
              <w:t xml:space="preserve">DMEL </w:t>
            </w:r>
          </w:p>
        </w:tc>
        <w:tc>
          <w:tcPr>
            <w:tcW w:w="8506" w:type="dxa"/>
            <w:tcBorders>
              <w:top w:val="single" w:sz="4" w:space="0" w:color="0070C0"/>
              <w:left w:val="single" w:sz="4" w:space="0" w:color="0070C0"/>
              <w:bottom w:val="single" w:sz="4" w:space="0" w:color="0070C0"/>
              <w:right w:val="single" w:sz="4" w:space="0" w:color="0070C0"/>
            </w:tcBorders>
          </w:tcPr>
          <w:p w14:paraId="208CD017" w14:textId="77777777" w:rsidR="00A12802" w:rsidRDefault="000B5AF9">
            <w:pPr>
              <w:spacing w:after="0" w:line="259" w:lineRule="auto"/>
              <w:ind w:left="1" w:firstLine="0"/>
            </w:pPr>
            <w:r>
              <w:t xml:space="preserve">Dose dérivée avec effet minimum </w:t>
            </w:r>
          </w:p>
        </w:tc>
      </w:tr>
      <w:tr w:rsidR="00A12802" w14:paraId="53F9EE70"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ED7824E" w14:textId="77777777" w:rsidR="00A12802" w:rsidRDefault="000B5AF9">
            <w:pPr>
              <w:spacing w:after="0" w:line="259" w:lineRule="auto"/>
              <w:ind w:left="0" w:firstLine="0"/>
            </w:pPr>
            <w:r>
              <w:t xml:space="preserve">DNEL </w:t>
            </w:r>
          </w:p>
        </w:tc>
        <w:tc>
          <w:tcPr>
            <w:tcW w:w="8506" w:type="dxa"/>
            <w:tcBorders>
              <w:top w:val="single" w:sz="4" w:space="0" w:color="0070C0"/>
              <w:left w:val="single" w:sz="4" w:space="0" w:color="0070C0"/>
              <w:bottom w:val="single" w:sz="4" w:space="0" w:color="0070C0"/>
              <w:right w:val="single" w:sz="4" w:space="0" w:color="0070C0"/>
            </w:tcBorders>
          </w:tcPr>
          <w:p w14:paraId="7CAEAB98" w14:textId="77777777" w:rsidR="00A12802" w:rsidRDefault="000B5AF9">
            <w:pPr>
              <w:spacing w:after="0" w:line="259" w:lineRule="auto"/>
              <w:ind w:left="1" w:firstLine="0"/>
            </w:pPr>
            <w:r>
              <w:t xml:space="preserve">Dose dérivée sans effet </w:t>
            </w:r>
          </w:p>
        </w:tc>
      </w:tr>
      <w:tr w:rsidR="00A12802" w14:paraId="6E89752F"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363D2138" w14:textId="77777777" w:rsidR="00A12802" w:rsidRDefault="000B5AF9">
            <w:pPr>
              <w:spacing w:after="0" w:line="259" w:lineRule="auto"/>
              <w:ind w:left="0" w:firstLine="0"/>
            </w:pPr>
            <w:r>
              <w:t xml:space="preserve">N° CE </w:t>
            </w:r>
          </w:p>
        </w:tc>
        <w:tc>
          <w:tcPr>
            <w:tcW w:w="8506" w:type="dxa"/>
            <w:tcBorders>
              <w:top w:val="single" w:sz="4" w:space="0" w:color="0070C0"/>
              <w:left w:val="single" w:sz="4" w:space="0" w:color="0070C0"/>
              <w:bottom w:val="single" w:sz="4" w:space="0" w:color="0070C0"/>
              <w:right w:val="single" w:sz="4" w:space="0" w:color="0070C0"/>
            </w:tcBorders>
          </w:tcPr>
          <w:p w14:paraId="623035B6" w14:textId="77777777" w:rsidR="00A12802" w:rsidRDefault="000B5AF9">
            <w:pPr>
              <w:spacing w:after="0" w:line="259" w:lineRule="auto"/>
              <w:ind w:left="1" w:firstLine="0"/>
            </w:pPr>
            <w:r>
              <w:t xml:space="preserve">Numéro de la Communauté européenne </w:t>
            </w:r>
          </w:p>
        </w:tc>
      </w:tr>
      <w:tr w:rsidR="00A12802" w14:paraId="33071F22"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2A6185C2" w14:textId="77777777" w:rsidR="00A12802" w:rsidRDefault="000B5AF9">
            <w:pPr>
              <w:spacing w:after="0" w:line="259" w:lineRule="auto"/>
              <w:ind w:left="0" w:firstLine="0"/>
            </w:pPr>
            <w:r>
              <w:t xml:space="preserve">CE50 </w:t>
            </w:r>
          </w:p>
        </w:tc>
        <w:tc>
          <w:tcPr>
            <w:tcW w:w="8506" w:type="dxa"/>
            <w:tcBorders>
              <w:top w:val="single" w:sz="4" w:space="0" w:color="0070C0"/>
              <w:left w:val="single" w:sz="4" w:space="0" w:color="0070C0"/>
              <w:bottom w:val="single" w:sz="4" w:space="0" w:color="0070C0"/>
              <w:right w:val="single" w:sz="4" w:space="0" w:color="0070C0"/>
            </w:tcBorders>
          </w:tcPr>
          <w:p w14:paraId="7A553CB7" w14:textId="77777777" w:rsidR="00A12802" w:rsidRDefault="000B5AF9">
            <w:pPr>
              <w:spacing w:after="0" w:line="259" w:lineRule="auto"/>
              <w:ind w:left="1" w:firstLine="0"/>
            </w:pPr>
            <w:r>
              <w:t xml:space="preserve">Concentration médiane effective </w:t>
            </w:r>
          </w:p>
        </w:tc>
      </w:tr>
      <w:tr w:rsidR="00A12802" w14:paraId="5DBD0DA8"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33422F7F" w14:textId="77777777" w:rsidR="00A12802" w:rsidRDefault="000B5AF9">
            <w:pPr>
              <w:spacing w:after="0" w:line="259" w:lineRule="auto"/>
              <w:ind w:left="0" w:firstLine="0"/>
            </w:pPr>
            <w:r>
              <w:t xml:space="preserve">EN </w:t>
            </w:r>
          </w:p>
        </w:tc>
        <w:tc>
          <w:tcPr>
            <w:tcW w:w="8506" w:type="dxa"/>
            <w:tcBorders>
              <w:top w:val="single" w:sz="4" w:space="0" w:color="0070C0"/>
              <w:left w:val="single" w:sz="4" w:space="0" w:color="0070C0"/>
              <w:bottom w:val="single" w:sz="4" w:space="0" w:color="0070C0"/>
              <w:right w:val="single" w:sz="4" w:space="0" w:color="0070C0"/>
            </w:tcBorders>
          </w:tcPr>
          <w:p w14:paraId="0D24F44E" w14:textId="77777777" w:rsidR="00A12802" w:rsidRDefault="000B5AF9">
            <w:pPr>
              <w:spacing w:after="0" w:line="259" w:lineRule="auto"/>
              <w:ind w:left="1" w:firstLine="0"/>
            </w:pPr>
            <w:r>
              <w:t xml:space="preserve">Norme européenne </w:t>
            </w:r>
          </w:p>
        </w:tc>
      </w:tr>
      <w:tr w:rsidR="00A12802" w14:paraId="0AA9527B"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38C1BE26" w14:textId="77777777" w:rsidR="00A12802" w:rsidRDefault="000B5AF9">
            <w:pPr>
              <w:spacing w:after="0" w:line="259" w:lineRule="auto"/>
              <w:ind w:left="0" w:firstLine="0"/>
            </w:pPr>
            <w:r>
              <w:t xml:space="preserve">CIRC </w:t>
            </w:r>
          </w:p>
        </w:tc>
        <w:tc>
          <w:tcPr>
            <w:tcW w:w="8506" w:type="dxa"/>
            <w:tcBorders>
              <w:top w:val="single" w:sz="4" w:space="0" w:color="0070C0"/>
              <w:left w:val="single" w:sz="4" w:space="0" w:color="0070C0"/>
              <w:bottom w:val="single" w:sz="4" w:space="0" w:color="0070C0"/>
              <w:right w:val="single" w:sz="4" w:space="0" w:color="0070C0"/>
            </w:tcBorders>
          </w:tcPr>
          <w:p w14:paraId="7BA882A8" w14:textId="77777777" w:rsidR="00A12802" w:rsidRDefault="000B5AF9">
            <w:pPr>
              <w:spacing w:after="0" w:line="259" w:lineRule="auto"/>
              <w:ind w:left="1" w:firstLine="0"/>
            </w:pPr>
            <w:r>
              <w:t xml:space="preserve">Centre international de recherche sur le cancer </w:t>
            </w:r>
          </w:p>
        </w:tc>
      </w:tr>
      <w:tr w:rsidR="00A12802" w14:paraId="15912B64"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1CCDFE72" w14:textId="77777777" w:rsidR="00A12802" w:rsidRDefault="000B5AF9">
            <w:pPr>
              <w:spacing w:after="0" w:line="259" w:lineRule="auto"/>
              <w:ind w:left="0" w:firstLine="0"/>
            </w:pPr>
            <w:r>
              <w:lastRenderedPageBreak/>
              <w:t xml:space="preserve">IATA </w:t>
            </w:r>
          </w:p>
        </w:tc>
        <w:tc>
          <w:tcPr>
            <w:tcW w:w="8506" w:type="dxa"/>
            <w:tcBorders>
              <w:top w:val="single" w:sz="4" w:space="0" w:color="0070C0"/>
              <w:left w:val="single" w:sz="4" w:space="0" w:color="0070C0"/>
              <w:bottom w:val="single" w:sz="4" w:space="0" w:color="0070C0"/>
              <w:right w:val="single" w:sz="4" w:space="0" w:color="0070C0"/>
            </w:tcBorders>
          </w:tcPr>
          <w:p w14:paraId="25A71303" w14:textId="77777777" w:rsidR="00A12802" w:rsidRDefault="000B5AF9">
            <w:pPr>
              <w:spacing w:after="0" w:line="259" w:lineRule="auto"/>
              <w:ind w:left="1" w:firstLine="0"/>
            </w:pPr>
            <w:r>
              <w:t xml:space="preserve">Association internationale du transport aérien </w:t>
            </w:r>
          </w:p>
        </w:tc>
      </w:tr>
      <w:tr w:rsidR="00A12802" w14:paraId="2FC37836"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7D3A51DF" w14:textId="77777777" w:rsidR="00A12802" w:rsidRDefault="000B5AF9">
            <w:pPr>
              <w:spacing w:after="0" w:line="259" w:lineRule="auto"/>
              <w:ind w:left="0" w:firstLine="0"/>
            </w:pPr>
            <w:r>
              <w:t xml:space="preserve">IMDG </w:t>
            </w:r>
          </w:p>
        </w:tc>
        <w:tc>
          <w:tcPr>
            <w:tcW w:w="8506" w:type="dxa"/>
            <w:tcBorders>
              <w:top w:val="single" w:sz="4" w:space="0" w:color="0070C0"/>
              <w:left w:val="single" w:sz="4" w:space="0" w:color="0070C0"/>
              <w:bottom w:val="single" w:sz="4" w:space="0" w:color="0070C0"/>
              <w:right w:val="single" w:sz="4" w:space="0" w:color="0070C0"/>
            </w:tcBorders>
          </w:tcPr>
          <w:p w14:paraId="4163E135" w14:textId="77777777" w:rsidR="00A12802" w:rsidRDefault="000B5AF9">
            <w:pPr>
              <w:spacing w:after="0" w:line="259" w:lineRule="auto"/>
              <w:ind w:left="1" w:firstLine="0"/>
            </w:pPr>
            <w:r>
              <w:t xml:space="preserve">Code maritime international des marchandises dangereuses </w:t>
            </w:r>
          </w:p>
        </w:tc>
      </w:tr>
      <w:tr w:rsidR="00A12802" w14:paraId="17E73929"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78E76DCE" w14:textId="77777777" w:rsidR="00A12802" w:rsidRDefault="000B5AF9">
            <w:pPr>
              <w:spacing w:after="0" w:line="259" w:lineRule="auto"/>
              <w:ind w:left="0" w:firstLine="0"/>
            </w:pPr>
            <w:r>
              <w:t xml:space="preserve">CL50 </w:t>
            </w:r>
          </w:p>
        </w:tc>
        <w:tc>
          <w:tcPr>
            <w:tcW w:w="8506" w:type="dxa"/>
            <w:tcBorders>
              <w:top w:val="single" w:sz="4" w:space="0" w:color="0070C0"/>
              <w:left w:val="single" w:sz="4" w:space="0" w:color="0070C0"/>
              <w:bottom w:val="single" w:sz="4" w:space="0" w:color="0070C0"/>
              <w:right w:val="single" w:sz="4" w:space="0" w:color="0070C0"/>
            </w:tcBorders>
          </w:tcPr>
          <w:p w14:paraId="616C6EE5" w14:textId="77777777" w:rsidR="00A12802" w:rsidRDefault="000B5AF9">
            <w:pPr>
              <w:spacing w:after="0" w:line="259" w:lineRule="auto"/>
              <w:ind w:left="1" w:firstLine="0"/>
            </w:pPr>
            <w:r>
              <w:t xml:space="preserve">Concentration létale pour 50 % de la population testée (concentration létale médiane) </w:t>
            </w:r>
          </w:p>
        </w:tc>
      </w:tr>
      <w:tr w:rsidR="00A12802" w14:paraId="1F14020D"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1C8897F0" w14:textId="77777777" w:rsidR="00A12802" w:rsidRDefault="000B5AF9">
            <w:pPr>
              <w:spacing w:after="0" w:line="259" w:lineRule="auto"/>
              <w:ind w:left="0" w:firstLine="0"/>
            </w:pPr>
            <w:r>
              <w:t xml:space="preserve">LD50 </w:t>
            </w:r>
          </w:p>
        </w:tc>
        <w:tc>
          <w:tcPr>
            <w:tcW w:w="8506" w:type="dxa"/>
            <w:tcBorders>
              <w:top w:val="single" w:sz="4" w:space="0" w:color="0070C0"/>
              <w:left w:val="single" w:sz="4" w:space="0" w:color="0070C0"/>
              <w:bottom w:val="single" w:sz="4" w:space="0" w:color="0070C0"/>
              <w:right w:val="single" w:sz="4" w:space="0" w:color="0070C0"/>
            </w:tcBorders>
          </w:tcPr>
          <w:p w14:paraId="3F3994F3" w14:textId="77777777" w:rsidR="00A12802" w:rsidRDefault="000B5AF9">
            <w:pPr>
              <w:spacing w:after="0" w:line="259" w:lineRule="auto"/>
              <w:ind w:left="1" w:firstLine="0"/>
            </w:pPr>
            <w:r>
              <w:t xml:space="preserve">Dose létale médiane pour 50 % de la population testée (dose létale médiane) </w:t>
            </w:r>
          </w:p>
        </w:tc>
      </w:tr>
      <w:tr w:rsidR="00A12802" w14:paraId="257D73C4"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5D9F630B" w14:textId="77777777" w:rsidR="00A12802" w:rsidRDefault="000B5AF9">
            <w:pPr>
              <w:spacing w:after="0" w:line="259" w:lineRule="auto"/>
              <w:ind w:left="0" w:firstLine="0"/>
            </w:pPr>
            <w:r>
              <w:t xml:space="preserve">LOAEL </w:t>
            </w:r>
          </w:p>
        </w:tc>
        <w:tc>
          <w:tcPr>
            <w:tcW w:w="8506" w:type="dxa"/>
            <w:tcBorders>
              <w:top w:val="single" w:sz="4" w:space="0" w:color="0070C0"/>
              <w:left w:val="single" w:sz="4" w:space="0" w:color="0070C0"/>
              <w:bottom w:val="single" w:sz="4" w:space="0" w:color="0070C0"/>
              <w:right w:val="single" w:sz="4" w:space="0" w:color="0070C0"/>
            </w:tcBorders>
          </w:tcPr>
          <w:p w14:paraId="46A79149" w14:textId="77777777" w:rsidR="00A12802" w:rsidRDefault="000B5AF9">
            <w:pPr>
              <w:spacing w:after="0" w:line="259" w:lineRule="auto"/>
              <w:ind w:left="1" w:firstLine="0"/>
            </w:pPr>
            <w:r>
              <w:t xml:space="preserve">Dose minimale avec effet nocif observé </w:t>
            </w:r>
          </w:p>
        </w:tc>
      </w:tr>
      <w:tr w:rsidR="00A12802" w14:paraId="296566A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58CEDC4D" w14:textId="77777777" w:rsidR="00A12802" w:rsidRDefault="000B5AF9">
            <w:pPr>
              <w:spacing w:after="0" w:line="259" w:lineRule="auto"/>
              <w:ind w:left="0" w:firstLine="0"/>
            </w:pPr>
            <w:r>
              <w:t xml:space="preserve">NOAEC </w:t>
            </w:r>
          </w:p>
        </w:tc>
        <w:tc>
          <w:tcPr>
            <w:tcW w:w="8506" w:type="dxa"/>
            <w:tcBorders>
              <w:top w:val="single" w:sz="4" w:space="0" w:color="0070C0"/>
              <w:left w:val="single" w:sz="4" w:space="0" w:color="0070C0"/>
              <w:bottom w:val="single" w:sz="4" w:space="0" w:color="0070C0"/>
              <w:right w:val="single" w:sz="4" w:space="0" w:color="0070C0"/>
            </w:tcBorders>
          </w:tcPr>
          <w:p w14:paraId="12E6555C" w14:textId="77777777" w:rsidR="00A12802" w:rsidRDefault="000B5AF9">
            <w:pPr>
              <w:spacing w:after="0" w:line="259" w:lineRule="auto"/>
              <w:ind w:left="1" w:firstLine="0"/>
            </w:pPr>
            <w:r>
              <w:t xml:space="preserve">Concentration sans effet nocif observé </w:t>
            </w:r>
          </w:p>
        </w:tc>
      </w:tr>
      <w:tr w:rsidR="00A12802" w14:paraId="04F668D2"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32206319" w14:textId="77777777" w:rsidR="00A12802" w:rsidRDefault="000B5AF9">
            <w:pPr>
              <w:spacing w:after="0" w:line="259" w:lineRule="auto"/>
              <w:ind w:left="0" w:firstLine="0"/>
            </w:pPr>
            <w:r>
              <w:t xml:space="preserve">NOAEL </w:t>
            </w:r>
          </w:p>
        </w:tc>
        <w:tc>
          <w:tcPr>
            <w:tcW w:w="8506" w:type="dxa"/>
            <w:tcBorders>
              <w:top w:val="single" w:sz="4" w:space="0" w:color="0070C0"/>
              <w:left w:val="single" w:sz="4" w:space="0" w:color="0070C0"/>
              <w:bottom w:val="single" w:sz="4" w:space="0" w:color="0070C0"/>
              <w:right w:val="single" w:sz="4" w:space="0" w:color="0070C0"/>
            </w:tcBorders>
          </w:tcPr>
          <w:p w14:paraId="1F8679AB" w14:textId="77777777" w:rsidR="00A12802" w:rsidRDefault="000B5AF9">
            <w:pPr>
              <w:spacing w:after="0" w:line="259" w:lineRule="auto"/>
              <w:ind w:left="1" w:firstLine="0"/>
            </w:pPr>
            <w:r>
              <w:t xml:space="preserve">Dose sans effet nocif observé </w:t>
            </w:r>
          </w:p>
        </w:tc>
      </w:tr>
      <w:tr w:rsidR="00A12802" w14:paraId="63FDE5D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7C1FEFA4" w14:textId="77777777" w:rsidR="00A12802" w:rsidRDefault="000B5AF9">
            <w:pPr>
              <w:spacing w:after="0" w:line="259" w:lineRule="auto"/>
              <w:ind w:left="0" w:firstLine="0"/>
            </w:pPr>
            <w:r>
              <w:t xml:space="preserve">NOEC </w:t>
            </w:r>
          </w:p>
        </w:tc>
        <w:tc>
          <w:tcPr>
            <w:tcW w:w="8506" w:type="dxa"/>
            <w:tcBorders>
              <w:top w:val="single" w:sz="4" w:space="0" w:color="0070C0"/>
              <w:left w:val="single" w:sz="4" w:space="0" w:color="0070C0"/>
              <w:bottom w:val="single" w:sz="4" w:space="0" w:color="0070C0"/>
              <w:right w:val="single" w:sz="4" w:space="0" w:color="0070C0"/>
            </w:tcBorders>
          </w:tcPr>
          <w:p w14:paraId="70395EFC" w14:textId="77777777" w:rsidR="00A12802" w:rsidRDefault="000B5AF9">
            <w:pPr>
              <w:spacing w:after="0" w:line="259" w:lineRule="auto"/>
              <w:ind w:left="1" w:firstLine="0"/>
            </w:pPr>
            <w:r>
              <w:t xml:space="preserve">Concentration sans effet observé </w:t>
            </w:r>
          </w:p>
        </w:tc>
      </w:tr>
      <w:tr w:rsidR="00A12802" w14:paraId="14C6EBB3"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1E67C339" w14:textId="77777777" w:rsidR="00A12802" w:rsidRDefault="000B5AF9">
            <w:pPr>
              <w:spacing w:after="0" w:line="259" w:lineRule="auto"/>
              <w:ind w:left="0" w:firstLine="0"/>
            </w:pPr>
            <w:r>
              <w:t xml:space="preserve">OCDE </w:t>
            </w:r>
          </w:p>
        </w:tc>
        <w:tc>
          <w:tcPr>
            <w:tcW w:w="8506" w:type="dxa"/>
            <w:tcBorders>
              <w:top w:val="single" w:sz="4" w:space="0" w:color="0070C0"/>
              <w:left w:val="single" w:sz="4" w:space="0" w:color="0070C0"/>
              <w:bottom w:val="single" w:sz="4" w:space="0" w:color="0070C0"/>
              <w:right w:val="single" w:sz="4" w:space="0" w:color="0070C0"/>
            </w:tcBorders>
          </w:tcPr>
          <w:p w14:paraId="0DB9322F" w14:textId="77777777" w:rsidR="00A12802" w:rsidRDefault="000B5AF9">
            <w:pPr>
              <w:spacing w:after="0" w:line="259" w:lineRule="auto"/>
              <w:ind w:left="1" w:firstLine="0"/>
            </w:pPr>
            <w:r>
              <w:t xml:space="preserve">Organisation de coopération et de développement économiques </w:t>
            </w:r>
          </w:p>
        </w:tc>
      </w:tr>
      <w:tr w:rsidR="00A12802" w14:paraId="767A16DE"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2E4CF577" w14:textId="77777777" w:rsidR="00A12802" w:rsidRDefault="000B5AF9">
            <w:pPr>
              <w:spacing w:after="0" w:line="259" w:lineRule="auto"/>
              <w:ind w:left="0" w:firstLine="0"/>
            </w:pPr>
            <w:r>
              <w:t xml:space="preserve">VLE </w:t>
            </w:r>
          </w:p>
        </w:tc>
        <w:tc>
          <w:tcPr>
            <w:tcW w:w="8506" w:type="dxa"/>
            <w:tcBorders>
              <w:top w:val="single" w:sz="4" w:space="0" w:color="0070C0"/>
              <w:left w:val="single" w:sz="4" w:space="0" w:color="0070C0"/>
              <w:bottom w:val="single" w:sz="4" w:space="0" w:color="0070C0"/>
              <w:right w:val="single" w:sz="4" w:space="0" w:color="0070C0"/>
            </w:tcBorders>
          </w:tcPr>
          <w:p w14:paraId="59719BFD" w14:textId="77777777" w:rsidR="00A12802" w:rsidRDefault="000B5AF9">
            <w:pPr>
              <w:spacing w:after="0" w:line="259" w:lineRule="auto"/>
              <w:ind w:left="1" w:firstLine="0"/>
            </w:pPr>
            <w:r>
              <w:t xml:space="preserve">Limite d’exposition professionnelle </w:t>
            </w:r>
          </w:p>
        </w:tc>
      </w:tr>
      <w:tr w:rsidR="00A12802" w14:paraId="2EDDB460"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44CC3A4F" w14:textId="77777777" w:rsidR="00A12802" w:rsidRDefault="000B5AF9">
            <w:pPr>
              <w:spacing w:after="0" w:line="259" w:lineRule="auto"/>
              <w:ind w:left="0" w:firstLine="0"/>
            </w:pPr>
            <w:r>
              <w:t xml:space="preserve">PBT </w:t>
            </w:r>
          </w:p>
        </w:tc>
        <w:tc>
          <w:tcPr>
            <w:tcW w:w="8506" w:type="dxa"/>
            <w:tcBorders>
              <w:top w:val="single" w:sz="4" w:space="0" w:color="0070C0"/>
              <w:left w:val="single" w:sz="4" w:space="0" w:color="0070C0"/>
              <w:bottom w:val="single" w:sz="4" w:space="0" w:color="0070C0"/>
              <w:right w:val="single" w:sz="4" w:space="0" w:color="0070C0"/>
            </w:tcBorders>
          </w:tcPr>
          <w:p w14:paraId="69E5C5AF" w14:textId="77777777" w:rsidR="00A12802" w:rsidRDefault="000B5AF9">
            <w:pPr>
              <w:spacing w:after="0" w:line="259" w:lineRule="auto"/>
              <w:ind w:left="1" w:firstLine="0"/>
            </w:pPr>
            <w:r>
              <w:t xml:space="preserve">Persistant, bioaccumulable et toxique </w:t>
            </w:r>
          </w:p>
        </w:tc>
      </w:tr>
      <w:tr w:rsidR="00A12802" w14:paraId="22D0FCDD"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A5D8CA3" w14:textId="77777777" w:rsidR="00A12802" w:rsidRDefault="000B5AF9">
            <w:pPr>
              <w:spacing w:after="0" w:line="259" w:lineRule="auto"/>
              <w:ind w:left="0" w:firstLine="0"/>
            </w:pPr>
            <w:r>
              <w:t xml:space="preserve">PNEC </w:t>
            </w:r>
          </w:p>
        </w:tc>
        <w:tc>
          <w:tcPr>
            <w:tcW w:w="8506" w:type="dxa"/>
            <w:tcBorders>
              <w:top w:val="single" w:sz="4" w:space="0" w:color="0070C0"/>
              <w:left w:val="single" w:sz="4" w:space="0" w:color="0070C0"/>
              <w:bottom w:val="single" w:sz="4" w:space="0" w:color="0070C0"/>
              <w:right w:val="single" w:sz="4" w:space="0" w:color="0070C0"/>
            </w:tcBorders>
          </w:tcPr>
          <w:p w14:paraId="41E900D0" w14:textId="77777777" w:rsidR="00A12802" w:rsidRDefault="000B5AF9">
            <w:pPr>
              <w:spacing w:after="0" w:line="259" w:lineRule="auto"/>
              <w:ind w:left="1" w:firstLine="0"/>
            </w:pPr>
            <w:r>
              <w:t xml:space="preserve">Concentration(s) prédite(s) sans effet </w:t>
            </w:r>
          </w:p>
        </w:tc>
      </w:tr>
      <w:tr w:rsidR="00A12802" w14:paraId="20641780"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468160D5" w14:textId="77777777" w:rsidR="00A12802" w:rsidRDefault="000B5AF9">
            <w:pPr>
              <w:spacing w:after="0" w:line="259" w:lineRule="auto"/>
              <w:ind w:left="0" w:firstLine="0"/>
            </w:pPr>
            <w:r>
              <w:t xml:space="preserve">RID </w:t>
            </w:r>
          </w:p>
        </w:tc>
        <w:tc>
          <w:tcPr>
            <w:tcW w:w="8506" w:type="dxa"/>
            <w:tcBorders>
              <w:top w:val="single" w:sz="4" w:space="0" w:color="0070C0"/>
              <w:left w:val="single" w:sz="4" w:space="0" w:color="0070C0"/>
              <w:bottom w:val="single" w:sz="4" w:space="0" w:color="0070C0"/>
              <w:right w:val="single" w:sz="4" w:space="0" w:color="0070C0"/>
            </w:tcBorders>
          </w:tcPr>
          <w:p w14:paraId="6C6CAE35" w14:textId="77777777" w:rsidR="00A12802" w:rsidRDefault="000B5AF9">
            <w:pPr>
              <w:spacing w:after="0" w:line="259" w:lineRule="auto"/>
              <w:ind w:left="1" w:firstLine="0"/>
            </w:pPr>
            <w:r>
              <w:t xml:space="preserve">Règlement International concernant le transport de marchandises dangereuses par chemin de fer </w:t>
            </w:r>
          </w:p>
        </w:tc>
      </w:tr>
      <w:tr w:rsidR="00A12802" w14:paraId="5672817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3AE640DF" w14:textId="77777777" w:rsidR="00A12802" w:rsidRDefault="000B5AF9">
            <w:pPr>
              <w:spacing w:after="0" w:line="259" w:lineRule="auto"/>
              <w:ind w:left="0" w:firstLine="0"/>
            </w:pPr>
            <w:r>
              <w:t xml:space="preserve">FDS </w:t>
            </w:r>
          </w:p>
        </w:tc>
        <w:tc>
          <w:tcPr>
            <w:tcW w:w="8506" w:type="dxa"/>
            <w:tcBorders>
              <w:top w:val="single" w:sz="4" w:space="0" w:color="0070C0"/>
              <w:left w:val="single" w:sz="4" w:space="0" w:color="0070C0"/>
              <w:bottom w:val="single" w:sz="4" w:space="0" w:color="0070C0"/>
              <w:right w:val="single" w:sz="4" w:space="0" w:color="0070C0"/>
            </w:tcBorders>
          </w:tcPr>
          <w:p w14:paraId="2E538DC5" w14:textId="77777777" w:rsidR="00A12802" w:rsidRDefault="000B5AF9">
            <w:pPr>
              <w:spacing w:after="0" w:line="259" w:lineRule="auto"/>
              <w:ind w:left="1" w:firstLine="0"/>
            </w:pPr>
            <w:r>
              <w:t xml:space="preserve">Fiche de Données de Sécurité </w:t>
            </w:r>
          </w:p>
        </w:tc>
      </w:tr>
      <w:tr w:rsidR="00A12802" w14:paraId="19FB9797"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1DE0708" w14:textId="77777777" w:rsidR="00A12802" w:rsidRDefault="000B5AF9">
            <w:pPr>
              <w:spacing w:after="0" w:line="259" w:lineRule="auto"/>
              <w:ind w:left="0" w:firstLine="0"/>
            </w:pPr>
            <w:r>
              <w:t xml:space="preserve">STP </w:t>
            </w:r>
          </w:p>
        </w:tc>
        <w:tc>
          <w:tcPr>
            <w:tcW w:w="8506" w:type="dxa"/>
            <w:tcBorders>
              <w:top w:val="single" w:sz="4" w:space="0" w:color="0070C0"/>
              <w:left w:val="single" w:sz="4" w:space="0" w:color="0070C0"/>
              <w:bottom w:val="single" w:sz="4" w:space="0" w:color="0070C0"/>
              <w:right w:val="single" w:sz="4" w:space="0" w:color="0070C0"/>
            </w:tcBorders>
          </w:tcPr>
          <w:p w14:paraId="3DC06BFD" w14:textId="77777777" w:rsidR="00A12802" w:rsidRDefault="000B5AF9">
            <w:pPr>
              <w:spacing w:after="0" w:line="259" w:lineRule="auto"/>
              <w:ind w:left="1" w:firstLine="0"/>
            </w:pPr>
            <w:r>
              <w:t xml:space="preserve">Station d’épuration </w:t>
            </w:r>
          </w:p>
        </w:tc>
      </w:tr>
      <w:tr w:rsidR="00A12802" w14:paraId="6683B792"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63F33BB1" w14:textId="77777777" w:rsidR="00A12802" w:rsidRDefault="000B5AF9">
            <w:pPr>
              <w:spacing w:after="0" w:line="259" w:lineRule="auto"/>
              <w:ind w:left="0" w:firstLine="0"/>
            </w:pPr>
            <w:r>
              <w:t xml:space="preserve">DThO </w:t>
            </w:r>
          </w:p>
        </w:tc>
        <w:tc>
          <w:tcPr>
            <w:tcW w:w="8506" w:type="dxa"/>
            <w:tcBorders>
              <w:top w:val="single" w:sz="4" w:space="0" w:color="0070C0"/>
              <w:left w:val="single" w:sz="4" w:space="0" w:color="0070C0"/>
              <w:bottom w:val="single" w:sz="4" w:space="0" w:color="0070C0"/>
              <w:right w:val="single" w:sz="4" w:space="0" w:color="0070C0"/>
            </w:tcBorders>
          </w:tcPr>
          <w:p w14:paraId="0545EC37" w14:textId="77777777" w:rsidR="00A12802" w:rsidRDefault="000B5AF9">
            <w:pPr>
              <w:spacing w:after="0" w:line="259" w:lineRule="auto"/>
              <w:ind w:left="1" w:firstLine="0"/>
            </w:pPr>
            <w:r>
              <w:t xml:space="preserve">Besoin théorique en oxygène (BThO) </w:t>
            </w:r>
          </w:p>
        </w:tc>
      </w:tr>
      <w:tr w:rsidR="00A12802" w14:paraId="66F05242"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662641B7" w14:textId="77777777" w:rsidR="00A12802" w:rsidRDefault="000B5AF9">
            <w:pPr>
              <w:spacing w:after="0" w:line="259" w:lineRule="auto"/>
              <w:ind w:left="0" w:firstLine="0"/>
            </w:pPr>
            <w:r>
              <w:t xml:space="preserve">TLM </w:t>
            </w:r>
          </w:p>
        </w:tc>
        <w:tc>
          <w:tcPr>
            <w:tcW w:w="8506" w:type="dxa"/>
            <w:tcBorders>
              <w:top w:val="single" w:sz="4" w:space="0" w:color="0070C0"/>
              <w:left w:val="single" w:sz="4" w:space="0" w:color="0070C0"/>
              <w:bottom w:val="single" w:sz="4" w:space="0" w:color="0070C0"/>
              <w:right w:val="single" w:sz="4" w:space="0" w:color="0070C0"/>
            </w:tcBorders>
          </w:tcPr>
          <w:p w14:paraId="64B3F5FA" w14:textId="77777777" w:rsidR="00A12802" w:rsidRDefault="000B5AF9">
            <w:pPr>
              <w:spacing w:after="0" w:line="259" w:lineRule="auto"/>
              <w:ind w:left="1" w:firstLine="0"/>
            </w:pPr>
            <w:r>
              <w:t xml:space="preserve">Tolérance limite médiane </w:t>
            </w:r>
          </w:p>
        </w:tc>
      </w:tr>
      <w:tr w:rsidR="00A12802" w14:paraId="6D585D85"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2C909109" w14:textId="77777777" w:rsidR="00A12802" w:rsidRDefault="000B5AF9">
            <w:pPr>
              <w:spacing w:after="0" w:line="259" w:lineRule="auto"/>
              <w:ind w:left="0" w:firstLine="0"/>
            </w:pPr>
            <w:r>
              <w:t xml:space="preserve">COV </w:t>
            </w:r>
          </w:p>
        </w:tc>
        <w:tc>
          <w:tcPr>
            <w:tcW w:w="8506" w:type="dxa"/>
            <w:tcBorders>
              <w:top w:val="single" w:sz="4" w:space="0" w:color="0070C0"/>
              <w:left w:val="single" w:sz="4" w:space="0" w:color="0070C0"/>
              <w:bottom w:val="single" w:sz="4" w:space="0" w:color="0070C0"/>
              <w:right w:val="single" w:sz="4" w:space="0" w:color="0070C0"/>
            </w:tcBorders>
          </w:tcPr>
          <w:p w14:paraId="4118BEB1" w14:textId="77777777" w:rsidR="00A12802" w:rsidRDefault="000B5AF9">
            <w:pPr>
              <w:spacing w:after="0" w:line="259" w:lineRule="auto"/>
              <w:ind w:left="1" w:firstLine="0"/>
            </w:pPr>
            <w:r>
              <w:t xml:space="preserve">Composés organiques volatiles </w:t>
            </w:r>
          </w:p>
        </w:tc>
      </w:tr>
      <w:tr w:rsidR="00A12802" w14:paraId="6D1A32EE"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7208B39F" w14:textId="77777777" w:rsidR="00A12802" w:rsidRDefault="000B5AF9">
            <w:pPr>
              <w:spacing w:after="0" w:line="259" w:lineRule="auto"/>
              <w:ind w:left="0" w:firstLine="0"/>
            </w:pPr>
            <w:r>
              <w:t xml:space="preserve">N° CAS </w:t>
            </w:r>
          </w:p>
        </w:tc>
        <w:tc>
          <w:tcPr>
            <w:tcW w:w="8506" w:type="dxa"/>
            <w:tcBorders>
              <w:top w:val="single" w:sz="4" w:space="0" w:color="0070C0"/>
              <w:left w:val="single" w:sz="4" w:space="0" w:color="0070C0"/>
              <w:bottom w:val="single" w:sz="4" w:space="0" w:color="0070C0"/>
              <w:right w:val="single" w:sz="4" w:space="0" w:color="0070C0"/>
            </w:tcBorders>
          </w:tcPr>
          <w:p w14:paraId="52DFC1CA" w14:textId="77777777" w:rsidR="00A12802" w:rsidRDefault="000B5AF9">
            <w:pPr>
              <w:spacing w:after="0" w:line="259" w:lineRule="auto"/>
              <w:ind w:left="1" w:firstLine="0"/>
            </w:pPr>
            <w:r>
              <w:t xml:space="preserve">Numéro d’enregistrement auprès du Chemical Abstracts Service </w:t>
            </w:r>
          </w:p>
        </w:tc>
      </w:tr>
      <w:tr w:rsidR="00A12802" w14:paraId="2CC6D750"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2120B86B" w14:textId="77777777" w:rsidR="00A12802" w:rsidRDefault="000B5AF9">
            <w:pPr>
              <w:spacing w:after="0" w:line="259" w:lineRule="auto"/>
              <w:ind w:left="0" w:firstLine="0"/>
            </w:pPr>
            <w:r>
              <w:t xml:space="preserve">N.S.A. </w:t>
            </w:r>
          </w:p>
        </w:tc>
        <w:tc>
          <w:tcPr>
            <w:tcW w:w="8506" w:type="dxa"/>
            <w:tcBorders>
              <w:top w:val="single" w:sz="4" w:space="0" w:color="0070C0"/>
              <w:left w:val="single" w:sz="4" w:space="0" w:color="0070C0"/>
              <w:bottom w:val="single" w:sz="4" w:space="0" w:color="0070C0"/>
              <w:right w:val="single" w:sz="4" w:space="0" w:color="0070C0"/>
            </w:tcBorders>
          </w:tcPr>
          <w:p w14:paraId="7F4FA055" w14:textId="77777777" w:rsidR="00A12802" w:rsidRDefault="000B5AF9">
            <w:pPr>
              <w:spacing w:after="0" w:line="259" w:lineRule="auto"/>
              <w:ind w:left="1" w:firstLine="0"/>
            </w:pPr>
            <w:r>
              <w:t xml:space="preserve">Non spécifié ailleurs </w:t>
            </w:r>
          </w:p>
        </w:tc>
      </w:tr>
    </w:tbl>
    <w:p w14:paraId="633EEA68" w14:textId="77777777" w:rsidR="00A12802" w:rsidRDefault="000B5AF9">
      <w:pPr>
        <w:spacing w:after="89" w:line="259" w:lineRule="auto"/>
        <w:ind w:left="0" w:firstLine="0"/>
      </w:pPr>
      <w:r>
        <w:rPr>
          <w:sz w:val="2"/>
        </w:rPr>
        <w:t xml:space="preserve"> </w:t>
      </w:r>
    </w:p>
    <w:p w14:paraId="7FB38985" w14:textId="77777777" w:rsidR="00A12802" w:rsidRDefault="000B5AF9">
      <w:pPr>
        <w:spacing w:after="0" w:line="259" w:lineRule="auto"/>
        <w:ind w:left="0" w:firstLine="0"/>
      </w:pPr>
      <w:r>
        <w:rPr>
          <w:sz w:val="2"/>
        </w:rPr>
        <w:t xml:space="preserve"> </w:t>
      </w:r>
    </w:p>
    <w:tbl>
      <w:tblPr>
        <w:tblStyle w:val="TableGrid"/>
        <w:tblW w:w="10490" w:type="dxa"/>
        <w:tblInd w:w="6" w:type="dxa"/>
        <w:tblCellMar>
          <w:top w:w="66" w:type="dxa"/>
          <w:left w:w="56" w:type="dxa"/>
          <w:bottom w:w="0" w:type="dxa"/>
          <w:right w:w="115" w:type="dxa"/>
        </w:tblCellMar>
        <w:tblLook w:val="04A0" w:firstRow="1" w:lastRow="0" w:firstColumn="1" w:lastColumn="0" w:noHBand="0" w:noVBand="1"/>
      </w:tblPr>
      <w:tblGrid>
        <w:gridCol w:w="1984"/>
        <w:gridCol w:w="8506"/>
      </w:tblGrid>
      <w:tr w:rsidR="00A12802" w14:paraId="5EFA18E9" w14:textId="77777777">
        <w:trPr>
          <w:trHeight w:val="348"/>
        </w:trPr>
        <w:tc>
          <w:tcPr>
            <w:tcW w:w="10490" w:type="dxa"/>
            <w:gridSpan w:val="2"/>
            <w:tcBorders>
              <w:top w:val="single" w:sz="4" w:space="0" w:color="0070C0"/>
              <w:left w:val="single" w:sz="4" w:space="0" w:color="0070C0"/>
              <w:bottom w:val="single" w:sz="4" w:space="0" w:color="0070C0"/>
              <w:right w:val="single" w:sz="4" w:space="0" w:color="0070C0"/>
            </w:tcBorders>
            <w:shd w:val="clear" w:color="auto" w:fill="BDD6EE"/>
          </w:tcPr>
          <w:p w14:paraId="25AFA92E" w14:textId="77777777" w:rsidR="00A12802" w:rsidRDefault="000B5AF9">
            <w:pPr>
              <w:spacing w:after="0" w:line="259" w:lineRule="auto"/>
              <w:ind w:left="0" w:firstLine="0"/>
            </w:pPr>
            <w:r>
              <w:rPr>
                <w:b/>
                <w:color w:val="0070C0"/>
                <w:sz w:val="18"/>
              </w:rPr>
              <w:t xml:space="preserve">Abréviations et </w:t>
            </w:r>
            <w:proofErr w:type="gramStart"/>
            <w:r>
              <w:rPr>
                <w:b/>
                <w:color w:val="0070C0"/>
                <w:sz w:val="18"/>
              </w:rPr>
              <w:t>acronymes:</w:t>
            </w:r>
            <w:proofErr w:type="gramEnd"/>
            <w:r>
              <w:rPr>
                <w:b/>
                <w:color w:val="0070C0"/>
                <w:sz w:val="18"/>
              </w:rPr>
              <w:t xml:space="preserve"> </w:t>
            </w:r>
          </w:p>
        </w:tc>
      </w:tr>
      <w:tr w:rsidR="00A12802" w14:paraId="31B89890" w14:textId="77777777">
        <w:trPr>
          <w:trHeight w:val="368"/>
        </w:trPr>
        <w:tc>
          <w:tcPr>
            <w:tcW w:w="1984" w:type="dxa"/>
            <w:tcBorders>
              <w:top w:val="single" w:sz="4" w:space="0" w:color="0070C0"/>
              <w:left w:val="single" w:sz="4" w:space="0" w:color="0070C0"/>
              <w:bottom w:val="single" w:sz="4" w:space="0" w:color="0070C0"/>
              <w:right w:val="single" w:sz="4" w:space="0" w:color="0070C0"/>
            </w:tcBorders>
          </w:tcPr>
          <w:p w14:paraId="3B9A7C42" w14:textId="77777777" w:rsidR="00A12802" w:rsidRDefault="000B5AF9">
            <w:pPr>
              <w:spacing w:after="0" w:line="259" w:lineRule="auto"/>
              <w:ind w:left="0" w:firstLine="0"/>
            </w:pPr>
            <w:proofErr w:type="gramStart"/>
            <w:r>
              <w:t>vPvB</w:t>
            </w:r>
            <w:proofErr w:type="gramEnd"/>
            <w:r>
              <w:t xml:space="preserve"> </w:t>
            </w:r>
          </w:p>
        </w:tc>
        <w:tc>
          <w:tcPr>
            <w:tcW w:w="8506" w:type="dxa"/>
            <w:tcBorders>
              <w:top w:val="single" w:sz="4" w:space="0" w:color="0070C0"/>
              <w:left w:val="single" w:sz="4" w:space="0" w:color="0070C0"/>
              <w:bottom w:val="single" w:sz="4" w:space="0" w:color="0070C0"/>
              <w:right w:val="single" w:sz="4" w:space="0" w:color="0070C0"/>
            </w:tcBorders>
          </w:tcPr>
          <w:p w14:paraId="309DD31C" w14:textId="77777777" w:rsidR="00A12802" w:rsidRDefault="000B5AF9">
            <w:pPr>
              <w:spacing w:after="0" w:line="259" w:lineRule="auto"/>
              <w:ind w:left="1" w:firstLine="0"/>
            </w:pPr>
            <w:r>
              <w:t xml:space="preserve">Très persistant et très bioaccumulable </w:t>
            </w:r>
          </w:p>
        </w:tc>
      </w:tr>
      <w:tr w:rsidR="00A12802" w14:paraId="3DE17B15"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11C1996B" w14:textId="77777777" w:rsidR="00A12802" w:rsidRDefault="000B5AF9">
            <w:pPr>
              <w:spacing w:after="0" w:line="259" w:lineRule="auto"/>
              <w:ind w:left="0" w:firstLine="0"/>
            </w:pPr>
            <w:r>
              <w:t xml:space="preserve">ED </w:t>
            </w:r>
          </w:p>
        </w:tc>
        <w:tc>
          <w:tcPr>
            <w:tcW w:w="8506" w:type="dxa"/>
            <w:tcBorders>
              <w:top w:val="single" w:sz="4" w:space="0" w:color="0070C0"/>
              <w:left w:val="single" w:sz="4" w:space="0" w:color="0070C0"/>
              <w:bottom w:val="single" w:sz="4" w:space="0" w:color="0070C0"/>
              <w:right w:val="single" w:sz="4" w:space="0" w:color="0070C0"/>
            </w:tcBorders>
          </w:tcPr>
          <w:p w14:paraId="4B274DD3" w14:textId="77777777" w:rsidR="00A12802" w:rsidRDefault="000B5AF9">
            <w:pPr>
              <w:spacing w:after="0" w:line="259" w:lineRule="auto"/>
              <w:ind w:left="1" w:firstLine="0"/>
            </w:pPr>
            <w:r>
              <w:t xml:space="preserve">Propriétés perturbant le système endocrinien </w:t>
            </w:r>
          </w:p>
        </w:tc>
      </w:tr>
    </w:tbl>
    <w:p w14:paraId="0E3BAFE5"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67FABDA" wp14:editId="0AF0A144">
                <wp:simplePos x="0" y="0"/>
                <wp:positionH relativeFrom="page">
                  <wp:posOffset>457200</wp:posOffset>
                </wp:positionH>
                <wp:positionV relativeFrom="page">
                  <wp:posOffset>1070102</wp:posOffset>
                </wp:positionV>
                <wp:extent cx="6661150" cy="6096"/>
                <wp:effectExtent l="0" t="0" r="0" b="0"/>
                <wp:wrapTopAndBottom/>
                <wp:docPr id="76578" name="Group 76578"/>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49" name="Shape 83949"/>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6578" style="width:524.5pt;height:0.47998pt;position:absolute;mso-position-horizontal-relative:page;mso-position-horizontal:absolute;margin-left:36pt;mso-position-vertical-relative:page;margin-top:84.26pt;" coordsize="66611,60">
                <v:shape id="Shape 83950" style="position:absolute;width:66611;height:91;left:0;top:0;" coordsize="6661150,9144" path="m0,0l6661150,0l6661150,9144l0,9144l0,0">
                  <v:stroke weight="0pt" endcap="flat" joinstyle="miter" miterlimit="10" on="false" color="#000000" opacity="0"/>
                  <v:fill on="true" color="#000000"/>
                </v:shape>
                <w10:wrap type="topAndBottom"/>
              </v:group>
            </w:pict>
          </mc:Fallback>
        </mc:AlternateContent>
      </w:r>
      <w:r>
        <w:t xml:space="preserve"> </w:t>
      </w:r>
    </w:p>
    <w:tbl>
      <w:tblPr>
        <w:tblStyle w:val="TableGrid"/>
        <w:tblW w:w="10490" w:type="dxa"/>
        <w:tblInd w:w="6" w:type="dxa"/>
        <w:tblCellMar>
          <w:top w:w="66" w:type="dxa"/>
          <w:left w:w="56" w:type="dxa"/>
          <w:bottom w:w="0" w:type="dxa"/>
          <w:right w:w="115" w:type="dxa"/>
        </w:tblCellMar>
        <w:tblLook w:val="04A0" w:firstRow="1" w:lastRow="0" w:firstColumn="1" w:lastColumn="0" w:noHBand="0" w:noVBand="1"/>
      </w:tblPr>
      <w:tblGrid>
        <w:gridCol w:w="1984"/>
        <w:gridCol w:w="8506"/>
      </w:tblGrid>
      <w:tr w:rsidR="00A12802" w14:paraId="4540FD04" w14:textId="77777777">
        <w:trPr>
          <w:trHeight w:val="348"/>
        </w:trPr>
        <w:tc>
          <w:tcPr>
            <w:tcW w:w="10490" w:type="dxa"/>
            <w:gridSpan w:val="2"/>
            <w:tcBorders>
              <w:top w:val="single" w:sz="4" w:space="0" w:color="0070C0"/>
              <w:left w:val="single" w:sz="4" w:space="0" w:color="0070C0"/>
              <w:bottom w:val="single" w:sz="4" w:space="0" w:color="0070C0"/>
              <w:right w:val="single" w:sz="4" w:space="0" w:color="0070C0"/>
            </w:tcBorders>
            <w:shd w:val="clear" w:color="auto" w:fill="BDD6EE"/>
          </w:tcPr>
          <w:p w14:paraId="22D7A0CF" w14:textId="77777777" w:rsidR="00A12802" w:rsidRDefault="000B5AF9">
            <w:pPr>
              <w:spacing w:after="0" w:line="259" w:lineRule="auto"/>
              <w:ind w:left="0" w:firstLine="0"/>
            </w:pPr>
            <w:r>
              <w:rPr>
                <w:b/>
                <w:color w:val="0070C0"/>
                <w:sz w:val="18"/>
              </w:rPr>
              <w:t xml:space="preserve">Texte intégral des phrases H et </w:t>
            </w:r>
            <w:proofErr w:type="gramStart"/>
            <w:r>
              <w:rPr>
                <w:b/>
                <w:color w:val="0070C0"/>
                <w:sz w:val="18"/>
              </w:rPr>
              <w:t>EUH:</w:t>
            </w:r>
            <w:proofErr w:type="gramEnd"/>
            <w:r>
              <w:rPr>
                <w:b/>
                <w:color w:val="0070C0"/>
                <w:sz w:val="18"/>
              </w:rPr>
              <w:t xml:space="preserve"> </w:t>
            </w:r>
          </w:p>
        </w:tc>
      </w:tr>
      <w:tr w:rsidR="00A12802" w14:paraId="4BE39152" w14:textId="77777777">
        <w:trPr>
          <w:trHeight w:val="589"/>
        </w:trPr>
        <w:tc>
          <w:tcPr>
            <w:tcW w:w="1984" w:type="dxa"/>
            <w:tcBorders>
              <w:top w:val="single" w:sz="4" w:space="0" w:color="0070C0"/>
              <w:left w:val="single" w:sz="4" w:space="0" w:color="0070C0"/>
              <w:bottom w:val="single" w:sz="4" w:space="0" w:color="0070C0"/>
              <w:right w:val="single" w:sz="4" w:space="0" w:color="0070C0"/>
            </w:tcBorders>
          </w:tcPr>
          <w:p w14:paraId="693757CB" w14:textId="77777777" w:rsidR="00A12802" w:rsidRDefault="000B5AF9">
            <w:pPr>
              <w:spacing w:after="0" w:line="259" w:lineRule="auto"/>
              <w:ind w:left="0" w:firstLine="0"/>
            </w:pPr>
            <w:r>
              <w:t xml:space="preserve">Acute Tox. 4 (par voie orale) </w:t>
            </w:r>
          </w:p>
        </w:tc>
        <w:tc>
          <w:tcPr>
            <w:tcW w:w="8506" w:type="dxa"/>
            <w:tcBorders>
              <w:top w:val="single" w:sz="4" w:space="0" w:color="0070C0"/>
              <w:left w:val="single" w:sz="4" w:space="0" w:color="0070C0"/>
              <w:bottom w:val="single" w:sz="4" w:space="0" w:color="0070C0"/>
              <w:right w:val="single" w:sz="4" w:space="0" w:color="0070C0"/>
            </w:tcBorders>
          </w:tcPr>
          <w:p w14:paraId="0B3002AE" w14:textId="77777777" w:rsidR="00A12802" w:rsidRDefault="000B5AF9">
            <w:pPr>
              <w:spacing w:after="0" w:line="259" w:lineRule="auto"/>
              <w:ind w:left="1" w:firstLine="0"/>
            </w:pPr>
            <w:r>
              <w:t xml:space="preserve">Toxicité aiguë (par voie orale), catégorie 4 </w:t>
            </w:r>
          </w:p>
        </w:tc>
      </w:tr>
      <w:tr w:rsidR="00A12802" w14:paraId="3B65CC21"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744AD4E5" w14:textId="77777777" w:rsidR="00A12802" w:rsidRDefault="000B5AF9">
            <w:pPr>
              <w:spacing w:after="0" w:line="259" w:lineRule="auto"/>
              <w:ind w:left="0" w:firstLine="0"/>
            </w:pPr>
            <w:r>
              <w:t xml:space="preserve">Aquatic Acute 1 </w:t>
            </w:r>
          </w:p>
        </w:tc>
        <w:tc>
          <w:tcPr>
            <w:tcW w:w="8506" w:type="dxa"/>
            <w:tcBorders>
              <w:top w:val="single" w:sz="4" w:space="0" w:color="0070C0"/>
              <w:left w:val="single" w:sz="4" w:space="0" w:color="0070C0"/>
              <w:bottom w:val="single" w:sz="4" w:space="0" w:color="0070C0"/>
              <w:right w:val="single" w:sz="4" w:space="0" w:color="0070C0"/>
            </w:tcBorders>
          </w:tcPr>
          <w:p w14:paraId="75D65AC9" w14:textId="77777777" w:rsidR="00A12802" w:rsidRDefault="000B5AF9">
            <w:pPr>
              <w:spacing w:after="0" w:line="259" w:lineRule="auto"/>
              <w:ind w:left="1" w:firstLine="0"/>
            </w:pPr>
            <w:r>
              <w:t xml:space="preserve">Dangereux pour le milieu aquatique – Danger aigu, catégorie 1 </w:t>
            </w:r>
          </w:p>
        </w:tc>
      </w:tr>
      <w:tr w:rsidR="00A12802" w14:paraId="369AF5D1"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4B54D23F" w14:textId="77777777" w:rsidR="00A12802" w:rsidRDefault="000B5AF9">
            <w:pPr>
              <w:spacing w:after="0" w:line="259" w:lineRule="auto"/>
              <w:ind w:left="0" w:firstLine="0"/>
            </w:pPr>
            <w:r>
              <w:t xml:space="preserve">Aquatic Chronic 1 </w:t>
            </w:r>
          </w:p>
        </w:tc>
        <w:tc>
          <w:tcPr>
            <w:tcW w:w="8506" w:type="dxa"/>
            <w:tcBorders>
              <w:top w:val="single" w:sz="4" w:space="0" w:color="0070C0"/>
              <w:left w:val="single" w:sz="4" w:space="0" w:color="0070C0"/>
              <w:bottom w:val="single" w:sz="4" w:space="0" w:color="0070C0"/>
              <w:right w:val="single" w:sz="4" w:space="0" w:color="0070C0"/>
            </w:tcBorders>
          </w:tcPr>
          <w:p w14:paraId="1012A6F0" w14:textId="77777777" w:rsidR="00A12802" w:rsidRDefault="000B5AF9">
            <w:pPr>
              <w:spacing w:after="0" w:line="259" w:lineRule="auto"/>
              <w:ind w:left="1" w:firstLine="0"/>
            </w:pPr>
            <w:r>
              <w:t xml:space="preserve">Dangereux pour le milieu aquatique – Danger chronique, catégorie 1 </w:t>
            </w:r>
          </w:p>
        </w:tc>
      </w:tr>
      <w:tr w:rsidR="00A12802" w14:paraId="6842FF4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71D52857" w14:textId="77777777" w:rsidR="00A12802" w:rsidRDefault="000B5AF9">
            <w:pPr>
              <w:spacing w:after="0" w:line="259" w:lineRule="auto"/>
              <w:ind w:left="0" w:firstLine="0"/>
            </w:pPr>
            <w:r>
              <w:t xml:space="preserve">Aquatic Chronic 2 </w:t>
            </w:r>
          </w:p>
        </w:tc>
        <w:tc>
          <w:tcPr>
            <w:tcW w:w="8506" w:type="dxa"/>
            <w:tcBorders>
              <w:top w:val="single" w:sz="4" w:space="0" w:color="0070C0"/>
              <w:left w:val="single" w:sz="4" w:space="0" w:color="0070C0"/>
              <w:bottom w:val="single" w:sz="4" w:space="0" w:color="0070C0"/>
              <w:right w:val="single" w:sz="4" w:space="0" w:color="0070C0"/>
            </w:tcBorders>
          </w:tcPr>
          <w:p w14:paraId="19799482" w14:textId="77777777" w:rsidR="00A12802" w:rsidRDefault="000B5AF9">
            <w:pPr>
              <w:spacing w:after="0" w:line="259" w:lineRule="auto"/>
              <w:ind w:left="1" w:firstLine="0"/>
            </w:pPr>
            <w:r>
              <w:t xml:space="preserve">Dangereux pour le milieu aquatique – Danger chronique, catégorie 2 </w:t>
            </w:r>
          </w:p>
        </w:tc>
      </w:tr>
      <w:tr w:rsidR="00A12802" w14:paraId="51893B41"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6D489F55" w14:textId="77777777" w:rsidR="00A12802" w:rsidRDefault="000B5AF9">
            <w:pPr>
              <w:spacing w:after="0" w:line="259" w:lineRule="auto"/>
              <w:ind w:left="0" w:firstLine="0"/>
            </w:pPr>
            <w:r>
              <w:lastRenderedPageBreak/>
              <w:t xml:space="preserve">Aquatic Chronic 3 </w:t>
            </w:r>
          </w:p>
        </w:tc>
        <w:tc>
          <w:tcPr>
            <w:tcW w:w="8506" w:type="dxa"/>
            <w:tcBorders>
              <w:top w:val="single" w:sz="4" w:space="0" w:color="0070C0"/>
              <w:left w:val="single" w:sz="4" w:space="0" w:color="0070C0"/>
              <w:bottom w:val="single" w:sz="4" w:space="0" w:color="0070C0"/>
              <w:right w:val="single" w:sz="4" w:space="0" w:color="0070C0"/>
            </w:tcBorders>
          </w:tcPr>
          <w:p w14:paraId="16157DD6" w14:textId="77777777" w:rsidR="00A12802" w:rsidRDefault="000B5AF9">
            <w:pPr>
              <w:spacing w:after="0" w:line="259" w:lineRule="auto"/>
              <w:ind w:left="1" w:firstLine="0"/>
            </w:pPr>
            <w:r>
              <w:t xml:space="preserve">Dangereux pour le milieu aquatique – Danger chronique, catégorie 3 </w:t>
            </w:r>
          </w:p>
        </w:tc>
      </w:tr>
      <w:tr w:rsidR="00A12802" w14:paraId="0FFD65F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18B31584" w14:textId="77777777" w:rsidR="00A12802" w:rsidRDefault="000B5AF9">
            <w:pPr>
              <w:spacing w:after="0" w:line="259" w:lineRule="auto"/>
              <w:ind w:left="0" w:firstLine="0"/>
            </w:pPr>
            <w:r>
              <w:t xml:space="preserve">Eye Dam. 1 </w:t>
            </w:r>
          </w:p>
        </w:tc>
        <w:tc>
          <w:tcPr>
            <w:tcW w:w="8506" w:type="dxa"/>
            <w:tcBorders>
              <w:top w:val="single" w:sz="4" w:space="0" w:color="0070C0"/>
              <w:left w:val="single" w:sz="4" w:space="0" w:color="0070C0"/>
              <w:bottom w:val="single" w:sz="4" w:space="0" w:color="0070C0"/>
              <w:right w:val="single" w:sz="4" w:space="0" w:color="0070C0"/>
            </w:tcBorders>
          </w:tcPr>
          <w:p w14:paraId="294D27D2" w14:textId="77777777" w:rsidR="00A12802" w:rsidRDefault="000B5AF9">
            <w:pPr>
              <w:spacing w:after="0" w:line="259" w:lineRule="auto"/>
              <w:ind w:left="1" w:firstLine="0"/>
            </w:pPr>
            <w:r>
              <w:t xml:space="preserve">Lésions oculaires graves/irritation oculaire, catégorie 1 </w:t>
            </w:r>
          </w:p>
        </w:tc>
      </w:tr>
      <w:tr w:rsidR="00A12802" w14:paraId="62F8A697"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73DF4A0" w14:textId="77777777" w:rsidR="00A12802" w:rsidRDefault="000B5AF9">
            <w:pPr>
              <w:spacing w:after="0" w:line="259" w:lineRule="auto"/>
              <w:ind w:left="0" w:firstLine="0"/>
            </w:pPr>
            <w:r>
              <w:t xml:space="preserve">Eye Irrit. 2 </w:t>
            </w:r>
          </w:p>
        </w:tc>
        <w:tc>
          <w:tcPr>
            <w:tcW w:w="8506" w:type="dxa"/>
            <w:tcBorders>
              <w:top w:val="single" w:sz="4" w:space="0" w:color="0070C0"/>
              <w:left w:val="single" w:sz="4" w:space="0" w:color="0070C0"/>
              <w:bottom w:val="single" w:sz="4" w:space="0" w:color="0070C0"/>
              <w:right w:val="single" w:sz="4" w:space="0" w:color="0070C0"/>
            </w:tcBorders>
          </w:tcPr>
          <w:p w14:paraId="6EDE5891" w14:textId="77777777" w:rsidR="00A12802" w:rsidRDefault="000B5AF9">
            <w:pPr>
              <w:spacing w:after="0" w:line="259" w:lineRule="auto"/>
              <w:ind w:left="1" w:firstLine="0"/>
            </w:pPr>
            <w:r>
              <w:t xml:space="preserve">Lésions oculaires graves/irritation oculaire, catégorie 2 </w:t>
            </w:r>
          </w:p>
        </w:tc>
      </w:tr>
      <w:tr w:rsidR="00A12802" w14:paraId="5D9E8AC8"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781BC8B1" w14:textId="77777777" w:rsidR="00A12802" w:rsidRDefault="000B5AF9">
            <w:pPr>
              <w:spacing w:after="0" w:line="259" w:lineRule="auto"/>
              <w:ind w:left="0" w:firstLine="0"/>
            </w:pPr>
            <w:r>
              <w:t xml:space="preserve">H302 </w:t>
            </w:r>
          </w:p>
        </w:tc>
        <w:tc>
          <w:tcPr>
            <w:tcW w:w="8506" w:type="dxa"/>
            <w:tcBorders>
              <w:top w:val="single" w:sz="4" w:space="0" w:color="0070C0"/>
              <w:left w:val="single" w:sz="4" w:space="0" w:color="0070C0"/>
              <w:bottom w:val="single" w:sz="4" w:space="0" w:color="0070C0"/>
              <w:right w:val="single" w:sz="4" w:space="0" w:color="0070C0"/>
            </w:tcBorders>
          </w:tcPr>
          <w:p w14:paraId="5CEF2656" w14:textId="77777777" w:rsidR="00A12802" w:rsidRDefault="000B5AF9">
            <w:pPr>
              <w:spacing w:after="0" w:line="259" w:lineRule="auto"/>
              <w:ind w:left="1" w:firstLine="0"/>
            </w:pPr>
            <w:r>
              <w:t xml:space="preserve">Nocif en cas d’ingestion. </w:t>
            </w:r>
          </w:p>
        </w:tc>
      </w:tr>
      <w:tr w:rsidR="00A12802" w14:paraId="180C1A34"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263EF6D2" w14:textId="77777777" w:rsidR="00A12802" w:rsidRDefault="000B5AF9">
            <w:pPr>
              <w:spacing w:after="0" w:line="259" w:lineRule="auto"/>
              <w:ind w:left="0" w:firstLine="0"/>
            </w:pPr>
            <w:r>
              <w:t xml:space="preserve">H315 </w:t>
            </w:r>
          </w:p>
        </w:tc>
        <w:tc>
          <w:tcPr>
            <w:tcW w:w="8506" w:type="dxa"/>
            <w:tcBorders>
              <w:top w:val="single" w:sz="4" w:space="0" w:color="0070C0"/>
              <w:left w:val="single" w:sz="4" w:space="0" w:color="0070C0"/>
              <w:bottom w:val="single" w:sz="4" w:space="0" w:color="0070C0"/>
              <w:right w:val="single" w:sz="4" w:space="0" w:color="0070C0"/>
            </w:tcBorders>
          </w:tcPr>
          <w:p w14:paraId="588F99CC" w14:textId="77777777" w:rsidR="00A12802" w:rsidRDefault="000B5AF9">
            <w:pPr>
              <w:spacing w:after="0" w:line="259" w:lineRule="auto"/>
              <w:ind w:left="1" w:firstLine="0"/>
            </w:pPr>
            <w:r>
              <w:t xml:space="preserve">Provoque une irritation cutanée. </w:t>
            </w:r>
          </w:p>
        </w:tc>
      </w:tr>
      <w:tr w:rsidR="00A12802" w14:paraId="32E5ACAE"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2355F05E" w14:textId="77777777" w:rsidR="00A12802" w:rsidRDefault="000B5AF9">
            <w:pPr>
              <w:spacing w:after="0" w:line="259" w:lineRule="auto"/>
              <w:ind w:left="0" w:firstLine="0"/>
            </w:pPr>
            <w:r>
              <w:t xml:space="preserve">H317 </w:t>
            </w:r>
          </w:p>
        </w:tc>
        <w:tc>
          <w:tcPr>
            <w:tcW w:w="8506" w:type="dxa"/>
            <w:tcBorders>
              <w:top w:val="single" w:sz="4" w:space="0" w:color="0070C0"/>
              <w:left w:val="single" w:sz="4" w:space="0" w:color="0070C0"/>
              <w:bottom w:val="single" w:sz="4" w:space="0" w:color="0070C0"/>
              <w:right w:val="single" w:sz="4" w:space="0" w:color="0070C0"/>
            </w:tcBorders>
          </w:tcPr>
          <w:p w14:paraId="32F317D2" w14:textId="77777777" w:rsidR="00A12802" w:rsidRDefault="000B5AF9">
            <w:pPr>
              <w:spacing w:after="0" w:line="259" w:lineRule="auto"/>
              <w:ind w:left="1" w:firstLine="0"/>
            </w:pPr>
            <w:r>
              <w:t xml:space="preserve">Peut provoquer une allergie cutanée. </w:t>
            </w:r>
          </w:p>
        </w:tc>
      </w:tr>
      <w:tr w:rsidR="00A12802" w14:paraId="6E548407"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301E5D70" w14:textId="77777777" w:rsidR="00A12802" w:rsidRDefault="000B5AF9">
            <w:pPr>
              <w:spacing w:after="0" w:line="259" w:lineRule="auto"/>
              <w:ind w:left="0" w:firstLine="0"/>
            </w:pPr>
            <w:r>
              <w:t xml:space="preserve">H318 </w:t>
            </w:r>
          </w:p>
        </w:tc>
        <w:tc>
          <w:tcPr>
            <w:tcW w:w="8506" w:type="dxa"/>
            <w:tcBorders>
              <w:top w:val="single" w:sz="4" w:space="0" w:color="0070C0"/>
              <w:left w:val="single" w:sz="4" w:space="0" w:color="0070C0"/>
              <w:bottom w:val="single" w:sz="4" w:space="0" w:color="0070C0"/>
              <w:right w:val="single" w:sz="4" w:space="0" w:color="0070C0"/>
            </w:tcBorders>
          </w:tcPr>
          <w:p w14:paraId="17F35D71" w14:textId="77777777" w:rsidR="00A12802" w:rsidRDefault="000B5AF9">
            <w:pPr>
              <w:spacing w:after="0" w:line="259" w:lineRule="auto"/>
              <w:ind w:left="1" w:firstLine="0"/>
            </w:pPr>
            <w:r>
              <w:t xml:space="preserve">Provoque de graves lésions des yeux. </w:t>
            </w:r>
          </w:p>
        </w:tc>
      </w:tr>
      <w:tr w:rsidR="00A12802" w14:paraId="1C971F6A"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3B59E16D" w14:textId="77777777" w:rsidR="00A12802" w:rsidRDefault="000B5AF9">
            <w:pPr>
              <w:spacing w:after="0" w:line="259" w:lineRule="auto"/>
              <w:ind w:left="0" w:firstLine="0"/>
            </w:pPr>
            <w:r>
              <w:t xml:space="preserve">H319 </w:t>
            </w:r>
          </w:p>
        </w:tc>
        <w:tc>
          <w:tcPr>
            <w:tcW w:w="8506" w:type="dxa"/>
            <w:tcBorders>
              <w:top w:val="single" w:sz="4" w:space="0" w:color="0070C0"/>
              <w:left w:val="single" w:sz="4" w:space="0" w:color="0070C0"/>
              <w:bottom w:val="single" w:sz="4" w:space="0" w:color="0070C0"/>
              <w:right w:val="single" w:sz="4" w:space="0" w:color="0070C0"/>
            </w:tcBorders>
          </w:tcPr>
          <w:p w14:paraId="0229E732" w14:textId="77777777" w:rsidR="00A12802" w:rsidRDefault="000B5AF9">
            <w:pPr>
              <w:spacing w:after="0" w:line="259" w:lineRule="auto"/>
              <w:ind w:left="1" w:firstLine="0"/>
            </w:pPr>
            <w:r>
              <w:t xml:space="preserve">Provoque une sévère irritation des yeux. </w:t>
            </w:r>
          </w:p>
        </w:tc>
      </w:tr>
      <w:tr w:rsidR="00A12802" w14:paraId="3C26FAAE"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6C9CEC77" w14:textId="77777777" w:rsidR="00A12802" w:rsidRDefault="000B5AF9">
            <w:pPr>
              <w:spacing w:after="0" w:line="259" w:lineRule="auto"/>
              <w:ind w:left="0" w:firstLine="0"/>
            </w:pPr>
            <w:r>
              <w:t xml:space="preserve">H400 </w:t>
            </w:r>
          </w:p>
        </w:tc>
        <w:tc>
          <w:tcPr>
            <w:tcW w:w="8506" w:type="dxa"/>
            <w:tcBorders>
              <w:top w:val="single" w:sz="4" w:space="0" w:color="0070C0"/>
              <w:left w:val="single" w:sz="4" w:space="0" w:color="0070C0"/>
              <w:bottom w:val="single" w:sz="4" w:space="0" w:color="0070C0"/>
              <w:right w:val="single" w:sz="4" w:space="0" w:color="0070C0"/>
            </w:tcBorders>
          </w:tcPr>
          <w:p w14:paraId="5B288298" w14:textId="77777777" w:rsidR="00A12802" w:rsidRDefault="000B5AF9">
            <w:pPr>
              <w:spacing w:after="0" w:line="259" w:lineRule="auto"/>
              <w:ind w:left="1" w:firstLine="0"/>
            </w:pPr>
            <w:r>
              <w:t xml:space="preserve">Très toxique pour les organismes aquatiques. </w:t>
            </w:r>
          </w:p>
        </w:tc>
      </w:tr>
      <w:tr w:rsidR="00A12802" w14:paraId="0F3C7077"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3E6BA98C" w14:textId="77777777" w:rsidR="00A12802" w:rsidRDefault="000B5AF9">
            <w:pPr>
              <w:spacing w:after="0" w:line="259" w:lineRule="auto"/>
              <w:ind w:left="0" w:firstLine="0"/>
            </w:pPr>
            <w:r>
              <w:t xml:space="preserve">H410 </w:t>
            </w:r>
          </w:p>
        </w:tc>
        <w:tc>
          <w:tcPr>
            <w:tcW w:w="8506" w:type="dxa"/>
            <w:tcBorders>
              <w:top w:val="single" w:sz="4" w:space="0" w:color="0070C0"/>
              <w:left w:val="single" w:sz="4" w:space="0" w:color="0070C0"/>
              <w:bottom w:val="single" w:sz="4" w:space="0" w:color="0070C0"/>
              <w:right w:val="single" w:sz="4" w:space="0" w:color="0070C0"/>
            </w:tcBorders>
          </w:tcPr>
          <w:p w14:paraId="43542C83" w14:textId="77777777" w:rsidR="00A12802" w:rsidRDefault="000B5AF9">
            <w:pPr>
              <w:spacing w:after="0" w:line="259" w:lineRule="auto"/>
              <w:ind w:left="1" w:firstLine="0"/>
            </w:pPr>
            <w:r>
              <w:t xml:space="preserve">Très toxique pour les organismes aquatiques, entraîne des effets néfastes à long terme. </w:t>
            </w:r>
          </w:p>
        </w:tc>
      </w:tr>
      <w:tr w:rsidR="00A12802" w14:paraId="449A5DE4"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1CB334AA" w14:textId="77777777" w:rsidR="00A12802" w:rsidRDefault="000B5AF9">
            <w:pPr>
              <w:spacing w:after="0" w:line="259" w:lineRule="auto"/>
              <w:ind w:left="0" w:firstLine="0"/>
            </w:pPr>
            <w:r>
              <w:t xml:space="preserve">H411 </w:t>
            </w:r>
          </w:p>
        </w:tc>
        <w:tc>
          <w:tcPr>
            <w:tcW w:w="8506" w:type="dxa"/>
            <w:tcBorders>
              <w:top w:val="single" w:sz="4" w:space="0" w:color="0070C0"/>
              <w:left w:val="single" w:sz="4" w:space="0" w:color="0070C0"/>
              <w:bottom w:val="single" w:sz="4" w:space="0" w:color="0070C0"/>
              <w:right w:val="single" w:sz="4" w:space="0" w:color="0070C0"/>
            </w:tcBorders>
          </w:tcPr>
          <w:p w14:paraId="21F81069" w14:textId="77777777" w:rsidR="00A12802" w:rsidRDefault="000B5AF9">
            <w:pPr>
              <w:spacing w:after="0" w:line="259" w:lineRule="auto"/>
              <w:ind w:left="1" w:firstLine="0"/>
            </w:pPr>
            <w:r>
              <w:t xml:space="preserve">Toxique pour les organismes aquatiques, entraîne des effets néfastes à long terme. </w:t>
            </w:r>
          </w:p>
        </w:tc>
      </w:tr>
      <w:tr w:rsidR="00A12802" w14:paraId="476043B3"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7110D42F" w14:textId="77777777" w:rsidR="00A12802" w:rsidRDefault="000B5AF9">
            <w:pPr>
              <w:spacing w:after="0" w:line="259" w:lineRule="auto"/>
              <w:ind w:left="0" w:firstLine="0"/>
            </w:pPr>
            <w:r>
              <w:t xml:space="preserve">H412 </w:t>
            </w:r>
          </w:p>
        </w:tc>
        <w:tc>
          <w:tcPr>
            <w:tcW w:w="8506" w:type="dxa"/>
            <w:tcBorders>
              <w:top w:val="single" w:sz="4" w:space="0" w:color="0070C0"/>
              <w:left w:val="single" w:sz="4" w:space="0" w:color="0070C0"/>
              <w:bottom w:val="single" w:sz="4" w:space="0" w:color="0070C0"/>
              <w:right w:val="single" w:sz="4" w:space="0" w:color="0070C0"/>
            </w:tcBorders>
          </w:tcPr>
          <w:p w14:paraId="2DA8FF8B" w14:textId="77777777" w:rsidR="00A12802" w:rsidRDefault="000B5AF9">
            <w:pPr>
              <w:spacing w:after="0" w:line="259" w:lineRule="auto"/>
              <w:ind w:left="1" w:firstLine="0"/>
            </w:pPr>
            <w:r>
              <w:t xml:space="preserve">Nocif pour les organismes aquatiques, entraîne des effets néfastes à long terme. </w:t>
            </w:r>
          </w:p>
        </w:tc>
      </w:tr>
      <w:tr w:rsidR="00A12802" w14:paraId="343AFD61"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5311F973" w14:textId="77777777" w:rsidR="00A12802" w:rsidRDefault="000B5AF9">
            <w:pPr>
              <w:spacing w:after="0" w:line="259" w:lineRule="auto"/>
              <w:ind w:left="0" w:firstLine="0"/>
            </w:pPr>
            <w:r>
              <w:t xml:space="preserve">Skin Irrit. 2 </w:t>
            </w:r>
          </w:p>
        </w:tc>
        <w:tc>
          <w:tcPr>
            <w:tcW w:w="8506" w:type="dxa"/>
            <w:tcBorders>
              <w:top w:val="single" w:sz="4" w:space="0" w:color="0070C0"/>
              <w:left w:val="single" w:sz="4" w:space="0" w:color="0070C0"/>
              <w:bottom w:val="single" w:sz="4" w:space="0" w:color="0070C0"/>
              <w:right w:val="single" w:sz="4" w:space="0" w:color="0070C0"/>
            </w:tcBorders>
          </w:tcPr>
          <w:p w14:paraId="739B9F4B" w14:textId="77777777" w:rsidR="00A12802" w:rsidRDefault="000B5AF9">
            <w:pPr>
              <w:spacing w:after="0" w:line="259" w:lineRule="auto"/>
              <w:ind w:left="1" w:firstLine="0"/>
            </w:pPr>
            <w:r>
              <w:t xml:space="preserve">Corrosif/irritant pour la peau, catégorie 2 </w:t>
            </w:r>
          </w:p>
        </w:tc>
      </w:tr>
      <w:tr w:rsidR="00A12802" w14:paraId="0BCB1151"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561732E6" w14:textId="77777777" w:rsidR="00A12802" w:rsidRDefault="000B5AF9">
            <w:pPr>
              <w:spacing w:after="0" w:line="259" w:lineRule="auto"/>
              <w:ind w:left="0" w:firstLine="0"/>
            </w:pPr>
            <w:r>
              <w:t xml:space="preserve">Skin Sens. 1 </w:t>
            </w:r>
          </w:p>
        </w:tc>
        <w:tc>
          <w:tcPr>
            <w:tcW w:w="8506" w:type="dxa"/>
            <w:tcBorders>
              <w:top w:val="single" w:sz="4" w:space="0" w:color="0070C0"/>
              <w:left w:val="single" w:sz="4" w:space="0" w:color="0070C0"/>
              <w:bottom w:val="single" w:sz="4" w:space="0" w:color="0070C0"/>
              <w:right w:val="single" w:sz="4" w:space="0" w:color="0070C0"/>
            </w:tcBorders>
          </w:tcPr>
          <w:p w14:paraId="53089864" w14:textId="77777777" w:rsidR="00A12802" w:rsidRDefault="000B5AF9">
            <w:pPr>
              <w:spacing w:after="0" w:line="259" w:lineRule="auto"/>
              <w:ind w:left="1" w:firstLine="0"/>
            </w:pPr>
            <w:r>
              <w:t xml:space="preserve">Sensibilisation cutanée, catégorie 1 </w:t>
            </w:r>
          </w:p>
        </w:tc>
      </w:tr>
      <w:tr w:rsidR="00A12802" w14:paraId="702C42F4"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086413DD" w14:textId="77777777" w:rsidR="00A12802" w:rsidRDefault="000B5AF9">
            <w:pPr>
              <w:spacing w:after="0" w:line="259" w:lineRule="auto"/>
              <w:ind w:left="0" w:firstLine="0"/>
            </w:pPr>
            <w:r>
              <w:t xml:space="preserve">Skin Sens. 1A </w:t>
            </w:r>
          </w:p>
        </w:tc>
        <w:tc>
          <w:tcPr>
            <w:tcW w:w="8506" w:type="dxa"/>
            <w:tcBorders>
              <w:top w:val="single" w:sz="4" w:space="0" w:color="0070C0"/>
              <w:left w:val="single" w:sz="4" w:space="0" w:color="0070C0"/>
              <w:bottom w:val="single" w:sz="4" w:space="0" w:color="0070C0"/>
              <w:right w:val="single" w:sz="4" w:space="0" w:color="0070C0"/>
            </w:tcBorders>
          </w:tcPr>
          <w:p w14:paraId="025ACB0C" w14:textId="77777777" w:rsidR="00A12802" w:rsidRDefault="000B5AF9">
            <w:pPr>
              <w:spacing w:after="0" w:line="259" w:lineRule="auto"/>
              <w:ind w:left="1" w:firstLine="0"/>
            </w:pPr>
            <w:r>
              <w:t xml:space="preserve">Sensibilisation cutanée, catégorie 1A </w:t>
            </w:r>
          </w:p>
        </w:tc>
      </w:tr>
      <w:tr w:rsidR="00A12802" w14:paraId="235B594E" w14:textId="77777777">
        <w:trPr>
          <w:trHeight w:val="343"/>
        </w:trPr>
        <w:tc>
          <w:tcPr>
            <w:tcW w:w="1984" w:type="dxa"/>
            <w:tcBorders>
              <w:top w:val="single" w:sz="4" w:space="0" w:color="0070C0"/>
              <w:left w:val="single" w:sz="4" w:space="0" w:color="0070C0"/>
              <w:bottom w:val="single" w:sz="4" w:space="0" w:color="0070C0"/>
              <w:right w:val="single" w:sz="4" w:space="0" w:color="0070C0"/>
            </w:tcBorders>
          </w:tcPr>
          <w:p w14:paraId="6D11824D" w14:textId="77777777" w:rsidR="00A12802" w:rsidRDefault="000B5AF9">
            <w:pPr>
              <w:spacing w:after="0" w:line="259" w:lineRule="auto"/>
              <w:ind w:left="0" w:firstLine="0"/>
            </w:pPr>
            <w:r>
              <w:t xml:space="preserve">Skin Sens. 1B </w:t>
            </w:r>
          </w:p>
        </w:tc>
        <w:tc>
          <w:tcPr>
            <w:tcW w:w="8506" w:type="dxa"/>
            <w:tcBorders>
              <w:top w:val="single" w:sz="4" w:space="0" w:color="0070C0"/>
              <w:left w:val="single" w:sz="4" w:space="0" w:color="0070C0"/>
              <w:bottom w:val="single" w:sz="4" w:space="0" w:color="0070C0"/>
              <w:right w:val="single" w:sz="4" w:space="0" w:color="0070C0"/>
            </w:tcBorders>
          </w:tcPr>
          <w:p w14:paraId="53C0B7E3" w14:textId="77777777" w:rsidR="00A12802" w:rsidRDefault="000B5AF9">
            <w:pPr>
              <w:spacing w:after="0" w:line="259" w:lineRule="auto"/>
              <w:ind w:left="1" w:firstLine="0"/>
            </w:pPr>
            <w:r>
              <w:t xml:space="preserve">Sensibilisation cutanée, catégorie 1B </w:t>
            </w:r>
          </w:p>
        </w:tc>
      </w:tr>
    </w:tbl>
    <w:p w14:paraId="027DD703" w14:textId="77777777" w:rsidR="00A12802" w:rsidRDefault="000B5AF9">
      <w:pPr>
        <w:spacing w:after="0" w:line="259" w:lineRule="auto"/>
        <w:ind w:left="0" w:firstLine="0"/>
      </w:pPr>
      <w:r>
        <w:t xml:space="preserve"> </w:t>
      </w:r>
    </w:p>
    <w:tbl>
      <w:tblPr>
        <w:tblStyle w:val="TableGrid"/>
        <w:tblW w:w="10489" w:type="dxa"/>
        <w:tblInd w:w="6" w:type="dxa"/>
        <w:tblCellMar>
          <w:top w:w="45" w:type="dxa"/>
          <w:left w:w="56" w:type="dxa"/>
          <w:bottom w:w="0" w:type="dxa"/>
          <w:right w:w="115" w:type="dxa"/>
        </w:tblCellMar>
        <w:tblLook w:val="04A0" w:firstRow="1" w:lastRow="0" w:firstColumn="1" w:lastColumn="0" w:noHBand="0" w:noVBand="1"/>
      </w:tblPr>
      <w:tblGrid>
        <w:gridCol w:w="1984"/>
        <w:gridCol w:w="1985"/>
        <w:gridCol w:w="6520"/>
      </w:tblGrid>
      <w:tr w:rsidR="00A12802" w14:paraId="2804EA21" w14:textId="77777777">
        <w:trPr>
          <w:trHeight w:val="576"/>
        </w:trPr>
        <w:tc>
          <w:tcPr>
            <w:tcW w:w="10489" w:type="dxa"/>
            <w:gridSpan w:val="3"/>
            <w:tcBorders>
              <w:top w:val="single" w:sz="4" w:space="0" w:color="0070C0"/>
              <w:left w:val="single" w:sz="4" w:space="0" w:color="0070C0"/>
              <w:bottom w:val="single" w:sz="4" w:space="0" w:color="0070C0"/>
              <w:right w:val="single" w:sz="4" w:space="0" w:color="0070C0"/>
            </w:tcBorders>
            <w:shd w:val="clear" w:color="auto" w:fill="BDD6EE"/>
          </w:tcPr>
          <w:p w14:paraId="30AE411E" w14:textId="77777777" w:rsidR="00A12802" w:rsidRDefault="000B5AF9">
            <w:pPr>
              <w:spacing w:after="0" w:line="259" w:lineRule="auto"/>
              <w:ind w:left="0" w:firstLine="0"/>
            </w:pPr>
            <w:r>
              <w:rPr>
                <w:b/>
                <w:color w:val="0070C0"/>
                <w:sz w:val="18"/>
              </w:rPr>
              <w:t>Classification et procédure utilisée pour établir la classification des mélanges conformément au réglement (CE) 1272/2008 [CLP</w:t>
            </w:r>
            <w:proofErr w:type="gramStart"/>
            <w:r>
              <w:rPr>
                <w:b/>
                <w:color w:val="0070C0"/>
                <w:sz w:val="18"/>
              </w:rPr>
              <w:t>]:</w:t>
            </w:r>
            <w:proofErr w:type="gramEnd"/>
            <w:r>
              <w:rPr>
                <w:b/>
                <w:color w:val="0070C0"/>
                <w:sz w:val="18"/>
              </w:rPr>
              <w:t xml:space="preserve"> </w:t>
            </w:r>
          </w:p>
        </w:tc>
      </w:tr>
      <w:tr w:rsidR="00A12802" w14:paraId="0A81C10F" w14:textId="77777777">
        <w:trPr>
          <w:trHeight w:val="369"/>
        </w:trPr>
        <w:tc>
          <w:tcPr>
            <w:tcW w:w="1984" w:type="dxa"/>
            <w:tcBorders>
              <w:top w:val="single" w:sz="4" w:space="0" w:color="0070C0"/>
              <w:left w:val="single" w:sz="4" w:space="0" w:color="0070C0"/>
              <w:bottom w:val="single" w:sz="4" w:space="0" w:color="0070C0"/>
              <w:right w:val="single" w:sz="4" w:space="0" w:color="0070C0"/>
            </w:tcBorders>
          </w:tcPr>
          <w:p w14:paraId="5F96B061" w14:textId="77777777" w:rsidR="00A12802" w:rsidRDefault="000B5AF9">
            <w:pPr>
              <w:spacing w:after="0" w:line="259" w:lineRule="auto"/>
              <w:ind w:left="0" w:firstLine="0"/>
            </w:pPr>
            <w:r>
              <w:t xml:space="preserve">Skin Sens. 1 </w:t>
            </w:r>
          </w:p>
        </w:tc>
        <w:tc>
          <w:tcPr>
            <w:tcW w:w="1985" w:type="dxa"/>
            <w:tcBorders>
              <w:top w:val="single" w:sz="4" w:space="0" w:color="0070C0"/>
              <w:left w:val="single" w:sz="4" w:space="0" w:color="0070C0"/>
              <w:bottom w:val="single" w:sz="4" w:space="0" w:color="0070C0"/>
              <w:right w:val="single" w:sz="4" w:space="0" w:color="0070C0"/>
            </w:tcBorders>
          </w:tcPr>
          <w:p w14:paraId="32F96283" w14:textId="77777777" w:rsidR="00A12802" w:rsidRDefault="000B5AF9">
            <w:pPr>
              <w:spacing w:after="0" w:line="259" w:lineRule="auto"/>
              <w:ind w:left="1" w:firstLine="0"/>
            </w:pPr>
            <w:r>
              <w:t xml:space="preserve">H317 </w:t>
            </w:r>
          </w:p>
        </w:tc>
        <w:tc>
          <w:tcPr>
            <w:tcW w:w="6519" w:type="dxa"/>
            <w:tcBorders>
              <w:top w:val="single" w:sz="4" w:space="0" w:color="0070C0"/>
              <w:left w:val="single" w:sz="4" w:space="0" w:color="0070C0"/>
              <w:bottom w:val="single" w:sz="4" w:space="0" w:color="0070C0"/>
              <w:right w:val="single" w:sz="4" w:space="0" w:color="0070C0"/>
            </w:tcBorders>
          </w:tcPr>
          <w:p w14:paraId="24451D4C" w14:textId="77777777" w:rsidR="00A12802" w:rsidRDefault="000B5AF9">
            <w:pPr>
              <w:spacing w:after="0" w:line="259" w:lineRule="auto"/>
              <w:ind w:left="1" w:firstLine="0"/>
            </w:pPr>
            <w:r>
              <w:t xml:space="preserve">Méthode de calcul </w:t>
            </w:r>
          </w:p>
        </w:tc>
      </w:tr>
      <w:tr w:rsidR="00A12802" w14:paraId="5DC30504" w14:textId="77777777">
        <w:trPr>
          <w:trHeight w:val="346"/>
        </w:trPr>
        <w:tc>
          <w:tcPr>
            <w:tcW w:w="1984" w:type="dxa"/>
            <w:tcBorders>
              <w:top w:val="single" w:sz="4" w:space="0" w:color="0070C0"/>
              <w:left w:val="single" w:sz="4" w:space="0" w:color="0070C0"/>
              <w:bottom w:val="single" w:sz="4" w:space="0" w:color="0070C0"/>
              <w:right w:val="single" w:sz="4" w:space="0" w:color="0070C0"/>
            </w:tcBorders>
          </w:tcPr>
          <w:p w14:paraId="2ED804C3" w14:textId="77777777" w:rsidR="00A12802" w:rsidRDefault="000B5AF9">
            <w:pPr>
              <w:spacing w:after="0" w:line="259" w:lineRule="auto"/>
              <w:ind w:left="0" w:firstLine="0"/>
            </w:pPr>
            <w:r>
              <w:t xml:space="preserve">Aquatic Chronic 2 </w:t>
            </w:r>
          </w:p>
        </w:tc>
        <w:tc>
          <w:tcPr>
            <w:tcW w:w="1985" w:type="dxa"/>
            <w:tcBorders>
              <w:top w:val="single" w:sz="4" w:space="0" w:color="0070C0"/>
              <w:left w:val="single" w:sz="4" w:space="0" w:color="0070C0"/>
              <w:bottom w:val="single" w:sz="4" w:space="0" w:color="0070C0"/>
              <w:right w:val="single" w:sz="4" w:space="0" w:color="0070C0"/>
            </w:tcBorders>
          </w:tcPr>
          <w:p w14:paraId="303B7C0A" w14:textId="77777777" w:rsidR="00A12802" w:rsidRDefault="000B5AF9">
            <w:pPr>
              <w:spacing w:after="0" w:line="259" w:lineRule="auto"/>
              <w:ind w:left="1" w:firstLine="0"/>
            </w:pPr>
            <w:r>
              <w:t xml:space="preserve">H411 </w:t>
            </w:r>
          </w:p>
        </w:tc>
        <w:tc>
          <w:tcPr>
            <w:tcW w:w="6519" w:type="dxa"/>
            <w:tcBorders>
              <w:top w:val="single" w:sz="4" w:space="0" w:color="0070C0"/>
              <w:left w:val="single" w:sz="4" w:space="0" w:color="0070C0"/>
              <w:bottom w:val="single" w:sz="4" w:space="0" w:color="0070C0"/>
              <w:right w:val="single" w:sz="4" w:space="0" w:color="0070C0"/>
            </w:tcBorders>
          </w:tcPr>
          <w:p w14:paraId="7512653E" w14:textId="77777777" w:rsidR="00A12802" w:rsidRDefault="000B5AF9">
            <w:pPr>
              <w:spacing w:after="0" w:line="259" w:lineRule="auto"/>
              <w:ind w:left="1" w:firstLine="0"/>
            </w:pPr>
            <w:r>
              <w:t xml:space="preserve">Méthode de calcul </w:t>
            </w:r>
          </w:p>
        </w:tc>
      </w:tr>
    </w:tbl>
    <w:p w14:paraId="1DA45048" w14:textId="77777777" w:rsidR="00A12802" w:rsidRDefault="000B5AF9">
      <w:pPr>
        <w:spacing w:line="259" w:lineRule="auto"/>
        <w:ind w:left="0" w:firstLine="0"/>
      </w:pPr>
      <w:r>
        <w:t xml:space="preserve"> </w:t>
      </w:r>
    </w:p>
    <w:p w14:paraId="43A8AE3A" w14:textId="77777777" w:rsidR="00A12802" w:rsidRDefault="000B5AF9">
      <w:pPr>
        <w:tabs>
          <w:tab w:val="center" w:pos="4154"/>
        </w:tabs>
        <w:spacing w:after="142"/>
        <w:ind w:left="-15" w:firstLine="0"/>
      </w:pPr>
      <w:r>
        <w:t xml:space="preserve">La classification respecte </w:t>
      </w:r>
      <w:r>
        <w:tab/>
        <w:t xml:space="preserve">: ATP 12 </w:t>
      </w:r>
    </w:p>
    <w:p w14:paraId="3930B944" w14:textId="77777777" w:rsidR="00A12802" w:rsidRDefault="000B5AF9">
      <w:pPr>
        <w:spacing w:after="0" w:line="294" w:lineRule="auto"/>
        <w:ind w:left="0" w:firstLine="0"/>
      </w:pPr>
      <w:r>
        <w:rPr>
          <w:color w:val="808080"/>
        </w:rPr>
        <w:t xml:space="preserve">Ces informations sont basées sur nos connaissances actuelles et décrivent le produit pour les seuls besoins de la santé, de la sécurité et de l’environnement. Elles ne devraient donc pas être interprétées comme garantissant une quelconque propriété spécifique du produit. </w:t>
      </w:r>
    </w:p>
    <w:sectPr w:rsidR="00A12802">
      <w:headerReference w:type="even" r:id="rId33"/>
      <w:headerReference w:type="default" r:id="rId34"/>
      <w:footerReference w:type="even" r:id="rId35"/>
      <w:footerReference w:type="default" r:id="rId36"/>
      <w:headerReference w:type="first" r:id="rId37"/>
      <w:footerReference w:type="first" r:id="rId38"/>
      <w:pgSz w:w="11906" w:h="16838"/>
      <w:pgMar w:top="1690" w:right="856" w:bottom="953" w:left="720" w:header="71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479768" w14:textId="77777777" w:rsidR="000B5AF9" w:rsidRDefault="000B5AF9">
      <w:pPr>
        <w:spacing w:after="0" w:line="240" w:lineRule="auto"/>
      </w:pPr>
      <w:r>
        <w:separator/>
      </w:r>
    </w:p>
  </w:endnote>
  <w:endnote w:type="continuationSeparator" w:id="0">
    <w:p w14:paraId="727D4F90" w14:textId="77777777" w:rsidR="000B5AF9" w:rsidRDefault="000B5A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CF980" w14:textId="77777777" w:rsidR="00A12802" w:rsidRDefault="000B5AF9">
    <w:pPr>
      <w:tabs>
        <w:tab w:val="center" w:pos="5245"/>
        <w:tab w:val="right" w:pos="10468"/>
      </w:tabs>
      <w:spacing w:after="0" w:line="259" w:lineRule="auto"/>
      <w:ind w:left="0" w:right="-20"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2</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3F9C6FED" w14:textId="77777777" w:rsidR="00A12802" w:rsidRDefault="000B5AF9">
    <w:pPr>
      <w:spacing w:after="0" w:line="259" w:lineRule="auto"/>
      <w:ind w:left="0" w:firstLine="0"/>
    </w:pPr>
    <w:r>
      <w:rPr>
        <w:sz w:val="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26C0"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79BC2945" wp14:editId="42882E08">
              <wp:simplePos x="0" y="0"/>
              <wp:positionH relativeFrom="page">
                <wp:posOffset>457200</wp:posOffset>
              </wp:positionH>
              <wp:positionV relativeFrom="page">
                <wp:posOffset>10084307</wp:posOffset>
              </wp:positionV>
              <wp:extent cx="6661023" cy="6097"/>
              <wp:effectExtent l="0" t="0" r="0" b="0"/>
              <wp:wrapSquare wrapText="bothSides"/>
              <wp:docPr id="79874" name="Group 79874"/>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3973" name="Shape 8397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74" name="Shape 8397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75" name="Shape 8397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76" name="Shape 8397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77" name="Shape 8397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874" style="width:524.49pt;height:0.480042pt;position:absolute;mso-position-horizontal-relative:page;mso-position-horizontal:absolute;margin-left:36pt;mso-position-vertical-relative:page;margin-top:794.04pt;" coordsize="66610,60">
              <v:shape id="Shape 83978" style="position:absolute;width:22332;height:91;left:0;top:0;" coordsize="2233295,9144" path="m0,0l2233295,0l2233295,9144l0,9144l0,0">
                <v:stroke weight="0pt" endcap="flat" joinstyle="miter" miterlimit="10" on="false" color="#000000" opacity="0"/>
                <v:fill on="true" color="#000000"/>
              </v:shape>
              <v:shape id="Shape 83979" style="position:absolute;width:91;height:91;left:22332;top:0;" coordsize="9144,9144" path="m0,0l9144,0l9144,9144l0,9144l0,0">
                <v:stroke weight="0pt" endcap="flat" joinstyle="miter" miterlimit="10" on="false" color="#000000" opacity="0"/>
                <v:fill on="true" color="#000000"/>
              </v:shape>
              <v:shape id="Shape 83980" style="position:absolute;width:21887;height:91;left:22393;top:0;" coordsize="2188718,9144" path="m0,0l2188718,0l2188718,9144l0,9144l0,0">
                <v:stroke weight="0pt" endcap="flat" joinstyle="miter" miterlimit="10" on="false" color="#000000" opacity="0"/>
                <v:fill on="true" color="#000000"/>
              </v:shape>
              <v:shape id="Shape 83981" style="position:absolute;width:91;height:91;left:44281;top:0;" coordsize="9144,9144" path="m0,0l9144,0l9144,9144l0,9144l0,0">
                <v:stroke weight="0pt" endcap="flat" joinstyle="miter" miterlimit="10" on="false" color="#000000" opacity="0"/>
                <v:fill on="true" color="#000000"/>
              </v:shape>
              <v:shape id="Shape 8398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6A809227" w14:textId="77777777" w:rsidR="00A12802" w:rsidRDefault="000B5AF9">
    <w:pPr>
      <w:tabs>
        <w:tab w:val="center" w:pos="5245"/>
        <w:tab w:val="right" w:pos="10468"/>
      </w:tabs>
      <w:spacing w:after="0" w:line="259" w:lineRule="auto"/>
      <w:ind w:left="0" w:right="-20"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6173CC7D" w14:textId="77777777" w:rsidR="00A12802" w:rsidRDefault="000B5AF9">
    <w:pPr>
      <w:spacing w:after="0" w:line="259" w:lineRule="auto"/>
      <w:ind w:left="0" w:firstLine="0"/>
    </w:pPr>
    <w:r>
      <w:rPr>
        <w:sz w:val="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EAF83"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7D5ACD62" wp14:editId="1F8618B2">
              <wp:simplePos x="0" y="0"/>
              <wp:positionH relativeFrom="page">
                <wp:posOffset>457200</wp:posOffset>
              </wp:positionH>
              <wp:positionV relativeFrom="page">
                <wp:posOffset>10084307</wp:posOffset>
              </wp:positionV>
              <wp:extent cx="6661023" cy="6097"/>
              <wp:effectExtent l="0" t="0" r="0" b="0"/>
              <wp:wrapSquare wrapText="bothSides"/>
              <wp:docPr id="79808" name="Group 79808"/>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3963" name="Shape 8396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64" name="Shape 8396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65" name="Shape 8396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66" name="Shape 8396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67" name="Shape 8396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808" style="width:524.49pt;height:0.480042pt;position:absolute;mso-position-horizontal-relative:page;mso-position-horizontal:absolute;margin-left:36pt;mso-position-vertical-relative:page;margin-top:794.04pt;" coordsize="66610,60">
              <v:shape id="Shape 83968" style="position:absolute;width:22332;height:91;left:0;top:0;" coordsize="2233295,9144" path="m0,0l2233295,0l2233295,9144l0,9144l0,0">
                <v:stroke weight="0pt" endcap="flat" joinstyle="miter" miterlimit="10" on="false" color="#000000" opacity="0"/>
                <v:fill on="true" color="#000000"/>
              </v:shape>
              <v:shape id="Shape 83969" style="position:absolute;width:91;height:91;left:22332;top:0;" coordsize="9144,9144" path="m0,0l9144,0l9144,9144l0,9144l0,0">
                <v:stroke weight="0pt" endcap="flat" joinstyle="miter" miterlimit="10" on="false" color="#000000" opacity="0"/>
                <v:fill on="true" color="#000000"/>
              </v:shape>
              <v:shape id="Shape 83970" style="position:absolute;width:21887;height:91;left:22393;top:0;" coordsize="2188718,9144" path="m0,0l2188718,0l2188718,9144l0,9144l0,0">
                <v:stroke weight="0pt" endcap="flat" joinstyle="miter" miterlimit="10" on="false" color="#000000" opacity="0"/>
                <v:fill on="true" color="#000000"/>
              </v:shape>
              <v:shape id="Shape 83971" style="position:absolute;width:91;height:91;left:44281;top:0;" coordsize="9144,9144" path="m0,0l9144,0l9144,9144l0,9144l0,0">
                <v:stroke weight="0pt" endcap="flat" joinstyle="miter" miterlimit="10" on="false" color="#000000" opacity="0"/>
                <v:fill on="true" color="#000000"/>
              </v:shape>
              <v:shape id="Shape 8397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16CFFA47" w14:textId="77777777" w:rsidR="00A12802" w:rsidRDefault="000B5AF9">
    <w:pPr>
      <w:tabs>
        <w:tab w:val="center" w:pos="5245"/>
        <w:tab w:val="right" w:pos="10468"/>
      </w:tabs>
      <w:spacing w:after="0" w:line="259" w:lineRule="auto"/>
      <w:ind w:left="0" w:right="-20"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43C1266C" w14:textId="77777777" w:rsidR="00A12802" w:rsidRDefault="000B5AF9">
    <w:pPr>
      <w:spacing w:after="0" w:line="259" w:lineRule="auto"/>
      <w:ind w:left="0" w:firstLine="0"/>
    </w:pPr>
    <w:r>
      <w:rPr>
        <w:sz w:val="2"/>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BA460"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4384" behindDoc="0" locked="0" layoutInCell="1" allowOverlap="1" wp14:anchorId="485F9C2E" wp14:editId="16F7605D">
              <wp:simplePos x="0" y="0"/>
              <wp:positionH relativeFrom="page">
                <wp:posOffset>457200</wp:posOffset>
              </wp:positionH>
              <wp:positionV relativeFrom="page">
                <wp:posOffset>10084307</wp:posOffset>
              </wp:positionV>
              <wp:extent cx="6661023" cy="6097"/>
              <wp:effectExtent l="0" t="0" r="0" b="0"/>
              <wp:wrapSquare wrapText="bothSides"/>
              <wp:docPr id="80118" name="Group 80118"/>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4003" name="Shape 8400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04" name="Shape 8400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05" name="Shape 8400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06" name="Shape 8400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07" name="Shape 8400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118" style="width:524.49pt;height:0.480042pt;position:absolute;mso-position-horizontal-relative:page;mso-position-horizontal:absolute;margin-left:36pt;mso-position-vertical-relative:page;margin-top:794.04pt;" coordsize="66610,60">
              <v:shape id="Shape 84008" style="position:absolute;width:22332;height:91;left:0;top:0;" coordsize="2233295,9144" path="m0,0l2233295,0l2233295,9144l0,9144l0,0">
                <v:stroke weight="0pt" endcap="flat" joinstyle="miter" miterlimit="10" on="false" color="#000000" opacity="0"/>
                <v:fill on="true" color="#000000"/>
              </v:shape>
              <v:shape id="Shape 84009" style="position:absolute;width:91;height:91;left:22332;top:0;" coordsize="9144,9144" path="m0,0l9144,0l9144,9144l0,9144l0,0">
                <v:stroke weight="0pt" endcap="flat" joinstyle="miter" miterlimit="10" on="false" color="#000000" opacity="0"/>
                <v:fill on="true" color="#000000"/>
              </v:shape>
              <v:shape id="Shape 84010" style="position:absolute;width:21887;height:91;left:22393;top:0;" coordsize="2188718,9144" path="m0,0l2188718,0l2188718,9144l0,9144l0,0">
                <v:stroke weight="0pt" endcap="flat" joinstyle="miter" miterlimit="10" on="false" color="#000000" opacity="0"/>
                <v:fill on="true" color="#000000"/>
              </v:shape>
              <v:shape id="Shape 84011" style="position:absolute;width:91;height:91;left:44281;top:0;" coordsize="9144,9144" path="m0,0l9144,0l9144,9144l0,9144l0,0">
                <v:stroke weight="0pt" endcap="flat" joinstyle="miter" miterlimit="10" on="false" color="#000000" opacity="0"/>
                <v:fill on="true" color="#000000"/>
              </v:shape>
              <v:shape id="Shape 8401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0D1DEDA4" w14:textId="77777777" w:rsidR="00A12802" w:rsidRDefault="000B5AF9">
    <w:pPr>
      <w:tabs>
        <w:tab w:val="center" w:pos="5245"/>
        <w:tab w:val="right" w:pos="10488"/>
      </w:tabs>
      <w:spacing w:after="0" w:line="259" w:lineRule="auto"/>
      <w:ind w:left="0" w:right="-597"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50325C3B" w14:textId="77777777" w:rsidR="00A12802" w:rsidRDefault="000B5AF9">
    <w:pPr>
      <w:spacing w:after="0" w:line="259" w:lineRule="auto"/>
      <w:ind w:left="0" w:firstLine="0"/>
    </w:pPr>
    <w:r>
      <w:rPr>
        <w:sz w:val="2"/>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73570"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5408" behindDoc="0" locked="0" layoutInCell="1" allowOverlap="1" wp14:anchorId="2B38867C" wp14:editId="328C0D74">
              <wp:simplePos x="0" y="0"/>
              <wp:positionH relativeFrom="page">
                <wp:posOffset>457200</wp:posOffset>
              </wp:positionH>
              <wp:positionV relativeFrom="page">
                <wp:posOffset>10084307</wp:posOffset>
              </wp:positionV>
              <wp:extent cx="6661023" cy="6097"/>
              <wp:effectExtent l="0" t="0" r="0" b="0"/>
              <wp:wrapSquare wrapText="bothSides"/>
              <wp:docPr id="80052" name="Group 80052"/>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3993" name="Shape 8399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94" name="Shape 8399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95" name="Shape 8399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96" name="Shape 8399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97" name="Shape 8399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052" style="width:524.49pt;height:0.480042pt;position:absolute;mso-position-horizontal-relative:page;mso-position-horizontal:absolute;margin-left:36pt;mso-position-vertical-relative:page;margin-top:794.04pt;" coordsize="66610,60">
              <v:shape id="Shape 83998" style="position:absolute;width:22332;height:91;left:0;top:0;" coordsize="2233295,9144" path="m0,0l2233295,0l2233295,9144l0,9144l0,0">
                <v:stroke weight="0pt" endcap="flat" joinstyle="miter" miterlimit="10" on="false" color="#000000" opacity="0"/>
                <v:fill on="true" color="#000000"/>
              </v:shape>
              <v:shape id="Shape 83999" style="position:absolute;width:91;height:91;left:22332;top:0;" coordsize="9144,9144" path="m0,0l9144,0l9144,9144l0,9144l0,0">
                <v:stroke weight="0pt" endcap="flat" joinstyle="miter" miterlimit="10" on="false" color="#000000" opacity="0"/>
                <v:fill on="true" color="#000000"/>
              </v:shape>
              <v:shape id="Shape 84000" style="position:absolute;width:21887;height:91;left:22393;top:0;" coordsize="2188718,9144" path="m0,0l2188718,0l2188718,9144l0,9144l0,0">
                <v:stroke weight="0pt" endcap="flat" joinstyle="miter" miterlimit="10" on="false" color="#000000" opacity="0"/>
                <v:fill on="true" color="#000000"/>
              </v:shape>
              <v:shape id="Shape 84001" style="position:absolute;width:91;height:91;left:44281;top:0;" coordsize="9144,9144" path="m0,0l9144,0l9144,9144l0,9144l0,0">
                <v:stroke weight="0pt" endcap="flat" joinstyle="miter" miterlimit="10" on="false" color="#000000" opacity="0"/>
                <v:fill on="true" color="#000000"/>
              </v:shape>
              <v:shape id="Shape 8400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6D8A1188" w14:textId="77777777" w:rsidR="00A12802" w:rsidRDefault="000B5AF9">
    <w:pPr>
      <w:tabs>
        <w:tab w:val="center" w:pos="5245"/>
        <w:tab w:val="right" w:pos="10488"/>
      </w:tabs>
      <w:spacing w:after="0" w:line="259" w:lineRule="auto"/>
      <w:ind w:left="0" w:right="-597"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64CF7462" w14:textId="77777777" w:rsidR="00A12802" w:rsidRDefault="000B5AF9">
    <w:pPr>
      <w:spacing w:after="0" w:line="259" w:lineRule="auto"/>
      <w:ind w:left="0" w:firstLine="0"/>
    </w:pPr>
    <w:r>
      <w:rPr>
        <w:sz w:val="2"/>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09437"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6432" behindDoc="0" locked="0" layoutInCell="1" allowOverlap="1" wp14:anchorId="152B9A44" wp14:editId="44C9EB02">
              <wp:simplePos x="0" y="0"/>
              <wp:positionH relativeFrom="page">
                <wp:posOffset>457200</wp:posOffset>
              </wp:positionH>
              <wp:positionV relativeFrom="page">
                <wp:posOffset>10084307</wp:posOffset>
              </wp:positionV>
              <wp:extent cx="6661023" cy="6097"/>
              <wp:effectExtent l="0" t="0" r="0" b="0"/>
              <wp:wrapSquare wrapText="bothSides"/>
              <wp:docPr id="79994" name="Group 79994"/>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3983" name="Shape 8398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84" name="Shape 8398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85" name="Shape 8398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86" name="Shape 8398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987" name="Shape 8398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994" style="width:524.49pt;height:0.480042pt;position:absolute;mso-position-horizontal-relative:page;mso-position-horizontal:absolute;margin-left:36pt;mso-position-vertical-relative:page;margin-top:794.04pt;" coordsize="66610,60">
              <v:shape id="Shape 83988" style="position:absolute;width:22332;height:91;left:0;top:0;" coordsize="2233295,9144" path="m0,0l2233295,0l2233295,9144l0,9144l0,0">
                <v:stroke weight="0pt" endcap="flat" joinstyle="miter" miterlimit="10" on="false" color="#000000" opacity="0"/>
                <v:fill on="true" color="#000000"/>
              </v:shape>
              <v:shape id="Shape 83989" style="position:absolute;width:91;height:91;left:22332;top:0;" coordsize="9144,9144" path="m0,0l9144,0l9144,9144l0,9144l0,0">
                <v:stroke weight="0pt" endcap="flat" joinstyle="miter" miterlimit="10" on="false" color="#000000" opacity="0"/>
                <v:fill on="true" color="#000000"/>
              </v:shape>
              <v:shape id="Shape 83990" style="position:absolute;width:21887;height:91;left:22393;top:0;" coordsize="2188718,9144" path="m0,0l2188718,0l2188718,9144l0,9144l0,0">
                <v:stroke weight="0pt" endcap="flat" joinstyle="miter" miterlimit="10" on="false" color="#000000" opacity="0"/>
                <v:fill on="true" color="#000000"/>
              </v:shape>
              <v:shape id="Shape 83991" style="position:absolute;width:91;height:91;left:44281;top:0;" coordsize="9144,9144" path="m0,0l9144,0l9144,9144l0,9144l0,0">
                <v:stroke weight="0pt" endcap="flat" joinstyle="miter" miterlimit="10" on="false" color="#000000" opacity="0"/>
                <v:fill on="true" color="#000000"/>
              </v:shape>
              <v:shape id="Shape 8399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07B2EE41" w14:textId="77777777" w:rsidR="00A12802" w:rsidRDefault="000B5AF9">
    <w:pPr>
      <w:tabs>
        <w:tab w:val="center" w:pos="5245"/>
        <w:tab w:val="right" w:pos="10488"/>
      </w:tabs>
      <w:spacing w:after="0" w:line="259" w:lineRule="auto"/>
      <w:ind w:left="0" w:right="-597"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766AF925" w14:textId="77777777" w:rsidR="00A12802" w:rsidRDefault="000B5AF9">
    <w:pPr>
      <w:spacing w:after="0" w:line="259" w:lineRule="auto"/>
      <w:ind w:left="0" w:firstLine="0"/>
    </w:pPr>
    <w:r>
      <w:rPr>
        <w:sz w:val="2"/>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96334"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69504" behindDoc="0" locked="0" layoutInCell="1" allowOverlap="1" wp14:anchorId="223B72DF" wp14:editId="5DB28CD5">
              <wp:simplePos x="0" y="0"/>
              <wp:positionH relativeFrom="page">
                <wp:posOffset>457200</wp:posOffset>
              </wp:positionH>
              <wp:positionV relativeFrom="page">
                <wp:posOffset>10084307</wp:posOffset>
              </wp:positionV>
              <wp:extent cx="6661023" cy="6097"/>
              <wp:effectExtent l="0" t="0" r="0" b="0"/>
              <wp:wrapSquare wrapText="bothSides"/>
              <wp:docPr id="80296" name="Group 80296"/>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4023" name="Shape 8402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24" name="Shape 8402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25" name="Shape 8402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26" name="Shape 8402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27" name="Shape 8402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296" style="width:524.49pt;height:0.480042pt;position:absolute;mso-position-horizontal-relative:page;mso-position-horizontal:absolute;margin-left:36pt;mso-position-vertical-relative:page;margin-top:794.04pt;" coordsize="66610,60">
              <v:shape id="Shape 84028" style="position:absolute;width:22332;height:91;left:0;top:0;" coordsize="2233295,9144" path="m0,0l2233295,0l2233295,9144l0,9144l0,0">
                <v:stroke weight="0pt" endcap="flat" joinstyle="miter" miterlimit="10" on="false" color="#000000" opacity="0"/>
                <v:fill on="true" color="#000000"/>
              </v:shape>
              <v:shape id="Shape 84029" style="position:absolute;width:91;height:91;left:22332;top:0;" coordsize="9144,9144" path="m0,0l9144,0l9144,9144l0,9144l0,0">
                <v:stroke weight="0pt" endcap="flat" joinstyle="miter" miterlimit="10" on="false" color="#000000" opacity="0"/>
                <v:fill on="true" color="#000000"/>
              </v:shape>
              <v:shape id="Shape 84030" style="position:absolute;width:21887;height:91;left:22393;top:0;" coordsize="2188718,9144" path="m0,0l2188718,0l2188718,9144l0,9144l0,0">
                <v:stroke weight="0pt" endcap="flat" joinstyle="miter" miterlimit="10" on="false" color="#000000" opacity="0"/>
                <v:fill on="true" color="#000000"/>
              </v:shape>
              <v:shape id="Shape 84031" style="position:absolute;width:91;height:91;left:44281;top:0;" coordsize="9144,9144" path="m0,0l9144,0l9144,9144l0,9144l0,0">
                <v:stroke weight="0pt" endcap="flat" joinstyle="miter" miterlimit="10" on="false" color="#000000" opacity="0"/>
                <v:fill on="true" color="#000000"/>
              </v:shape>
              <v:shape id="Shape 8403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4FCFA5C5" w14:textId="77777777" w:rsidR="00A12802" w:rsidRDefault="000B5AF9">
    <w:pPr>
      <w:tabs>
        <w:tab w:val="center" w:pos="5245"/>
        <w:tab w:val="right" w:pos="10488"/>
      </w:tabs>
      <w:spacing w:after="0" w:line="259" w:lineRule="auto"/>
      <w:ind w:left="0" w:right="-158"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6C175559" w14:textId="77777777" w:rsidR="00A12802" w:rsidRDefault="000B5AF9">
    <w:pPr>
      <w:spacing w:after="0" w:line="259" w:lineRule="auto"/>
      <w:ind w:left="0" w:firstLine="0"/>
    </w:pPr>
    <w:r>
      <w:rPr>
        <w:sz w:val="2"/>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EC350" w14:textId="77777777" w:rsidR="00A12802" w:rsidRDefault="000B5AF9">
    <w:pPr>
      <w:spacing w:after="232" w:line="259" w:lineRule="auto"/>
      <w:ind w:left="0" w:firstLine="0"/>
    </w:pPr>
    <w:r>
      <w:rPr>
        <w:rFonts w:ascii="Calibri" w:eastAsia="Calibri" w:hAnsi="Calibri" w:cs="Calibri"/>
        <w:noProof/>
        <w:sz w:val="22"/>
      </w:rPr>
      <mc:AlternateContent>
        <mc:Choice Requires="wpg">
          <w:drawing>
            <wp:anchor distT="0" distB="0" distL="114300" distR="114300" simplePos="0" relativeHeight="251670528" behindDoc="0" locked="0" layoutInCell="1" allowOverlap="1" wp14:anchorId="25D1AD95" wp14:editId="77FCFDAC">
              <wp:simplePos x="0" y="0"/>
              <wp:positionH relativeFrom="page">
                <wp:posOffset>457200</wp:posOffset>
              </wp:positionH>
              <wp:positionV relativeFrom="page">
                <wp:posOffset>10084307</wp:posOffset>
              </wp:positionV>
              <wp:extent cx="6661023" cy="6097"/>
              <wp:effectExtent l="0" t="0" r="0" b="0"/>
              <wp:wrapSquare wrapText="bothSides"/>
              <wp:docPr id="80230" name="Group 80230"/>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4013" name="Shape 84013"/>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14" name="Shape 84014"/>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15" name="Shape 84015"/>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16" name="Shape 84016"/>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017" name="Shape 84017"/>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230" style="width:524.49pt;height:0.480042pt;position:absolute;mso-position-horizontal-relative:page;mso-position-horizontal:absolute;margin-left:36pt;mso-position-vertical-relative:page;margin-top:794.04pt;" coordsize="66610,60">
              <v:shape id="Shape 84018" style="position:absolute;width:22332;height:91;left:0;top:0;" coordsize="2233295,9144" path="m0,0l2233295,0l2233295,9144l0,9144l0,0">
                <v:stroke weight="0pt" endcap="flat" joinstyle="miter" miterlimit="10" on="false" color="#000000" opacity="0"/>
                <v:fill on="true" color="#000000"/>
              </v:shape>
              <v:shape id="Shape 84019" style="position:absolute;width:91;height:91;left:22332;top:0;" coordsize="9144,9144" path="m0,0l9144,0l9144,9144l0,9144l0,0">
                <v:stroke weight="0pt" endcap="flat" joinstyle="miter" miterlimit="10" on="false" color="#000000" opacity="0"/>
                <v:fill on="true" color="#000000"/>
              </v:shape>
              <v:shape id="Shape 84020" style="position:absolute;width:21887;height:91;left:22393;top:0;" coordsize="2188718,9144" path="m0,0l2188718,0l2188718,9144l0,9144l0,0">
                <v:stroke weight="0pt" endcap="flat" joinstyle="miter" miterlimit="10" on="false" color="#000000" opacity="0"/>
                <v:fill on="true" color="#000000"/>
              </v:shape>
              <v:shape id="Shape 84021" style="position:absolute;width:91;height:91;left:44281;top:0;" coordsize="9144,9144" path="m0,0l9144,0l9144,9144l0,9144l0,0">
                <v:stroke weight="0pt" endcap="flat" joinstyle="miter" miterlimit="10" on="false" color="#000000" opacity="0"/>
                <v:fill on="true" color="#000000"/>
              </v:shape>
              <v:shape id="Shape 84022" style="position:absolute;width:22268;height:91;left:44342;top:0;" coordsize="2226818,9144" path="m0,0l2226818,0l2226818,9144l0,9144l0,0">
                <v:stroke weight="0pt" endcap="flat" joinstyle="miter" miterlimit="10" on="false" color="#000000" opacity="0"/>
                <v:fill on="true" color="#000000"/>
              </v:shape>
              <w10:wrap type="square"/>
            </v:group>
          </w:pict>
        </mc:Fallback>
      </mc:AlternateContent>
    </w:r>
    <w:r>
      <w:rPr>
        <w:sz w:val="2"/>
      </w:rPr>
      <w:t xml:space="preserve"> </w:t>
    </w:r>
    <w:r>
      <w:rPr>
        <w:sz w:val="2"/>
      </w:rPr>
      <w:tab/>
      <w:t xml:space="preserve"> </w:t>
    </w:r>
    <w:r>
      <w:rPr>
        <w:sz w:val="2"/>
      </w:rPr>
      <w:tab/>
      <w:t xml:space="preserve"> </w:t>
    </w:r>
  </w:p>
  <w:p w14:paraId="28D7BB04" w14:textId="77777777" w:rsidR="00A12802" w:rsidRDefault="000B5AF9">
    <w:pPr>
      <w:tabs>
        <w:tab w:val="center" w:pos="5245"/>
        <w:tab w:val="right" w:pos="10488"/>
      </w:tabs>
      <w:spacing w:after="0" w:line="259" w:lineRule="auto"/>
      <w:ind w:left="0" w:right="-158"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1</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772E51F4" w14:textId="77777777" w:rsidR="00A12802" w:rsidRDefault="000B5AF9">
    <w:pPr>
      <w:spacing w:after="0" w:line="259" w:lineRule="auto"/>
      <w:ind w:left="0" w:firstLine="0"/>
    </w:pPr>
    <w:r>
      <w:rPr>
        <w:sz w:val="2"/>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0D8A" w14:textId="77777777" w:rsidR="00A12802" w:rsidRDefault="000B5AF9">
    <w:pPr>
      <w:tabs>
        <w:tab w:val="center" w:pos="5245"/>
        <w:tab w:val="right" w:pos="10488"/>
      </w:tabs>
      <w:spacing w:after="0" w:line="259" w:lineRule="auto"/>
      <w:ind w:left="0" w:right="-158" w:firstLine="0"/>
    </w:pPr>
    <w:r>
      <w:rPr>
        <w:sz w:val="14"/>
      </w:rPr>
      <w:t xml:space="preserve">21/03/2024 (Date d’émission) </w:t>
    </w:r>
    <w:r>
      <w:rPr>
        <w:sz w:val="14"/>
      </w:rPr>
      <w:tab/>
      <w:t xml:space="preserve">FR - fr </w:t>
    </w:r>
    <w:r>
      <w:rPr>
        <w:sz w:val="14"/>
      </w:rPr>
      <w:tab/>
    </w:r>
    <w:r>
      <w:fldChar w:fldCharType="begin"/>
    </w:r>
    <w:r>
      <w:instrText xml:space="preserve"> PAGE   \* MERGEFORMAT </w:instrText>
    </w:r>
    <w:r>
      <w:fldChar w:fldCharType="separate"/>
    </w:r>
    <w:r>
      <w:rPr>
        <w:sz w:val="14"/>
      </w:rPr>
      <w:t>2</w:t>
    </w:r>
    <w:r>
      <w:rPr>
        <w:sz w:val="14"/>
      </w:rPr>
      <w:fldChar w:fldCharType="end"/>
    </w:r>
    <w:r>
      <w:rPr>
        <w:sz w:val="14"/>
      </w:rPr>
      <w:t>/</w:t>
    </w:r>
    <w:r>
      <w:fldChar w:fldCharType="begin"/>
    </w:r>
    <w:r>
      <w:instrText xml:space="preserve"> NUMPAGES   \* MERGEFORMAT </w:instrText>
    </w:r>
    <w:r>
      <w:fldChar w:fldCharType="separate"/>
    </w:r>
    <w:r>
      <w:rPr>
        <w:sz w:val="14"/>
      </w:rPr>
      <w:t>15</w:t>
    </w:r>
    <w:r>
      <w:rPr>
        <w:sz w:val="14"/>
      </w:rPr>
      <w:fldChar w:fldCharType="end"/>
    </w:r>
  </w:p>
  <w:p w14:paraId="73B4258C" w14:textId="77777777" w:rsidR="00A12802" w:rsidRDefault="000B5AF9">
    <w:pPr>
      <w:spacing w:after="0" w:line="259" w:lineRule="auto"/>
      <w:ind w:left="0" w:firstLine="0"/>
    </w:pPr>
    <w:r>
      <w:rPr>
        <w:sz w:val="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9AEFD" w14:textId="77777777" w:rsidR="000B5AF9" w:rsidRDefault="000B5AF9">
      <w:pPr>
        <w:spacing w:after="0" w:line="240" w:lineRule="auto"/>
      </w:pPr>
      <w:r>
        <w:separator/>
      </w:r>
    </w:p>
  </w:footnote>
  <w:footnote w:type="continuationSeparator" w:id="0">
    <w:p w14:paraId="492AB864" w14:textId="77777777" w:rsidR="000B5AF9" w:rsidRDefault="000B5A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74060"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6D955E40" wp14:editId="164DA015">
              <wp:simplePos x="0" y="0"/>
              <wp:positionH relativeFrom="page">
                <wp:posOffset>457200</wp:posOffset>
              </wp:positionH>
              <wp:positionV relativeFrom="page">
                <wp:posOffset>1070102</wp:posOffset>
              </wp:positionV>
              <wp:extent cx="6661150" cy="6096"/>
              <wp:effectExtent l="0" t="0" r="0" b="0"/>
              <wp:wrapSquare wrapText="bothSides"/>
              <wp:docPr id="79906" name="Group 79906"/>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53" name="Shape 83953"/>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906" style="width:524.5pt;height:0.47998pt;position:absolute;mso-position-horizontal-relative:page;mso-position-horizontal:absolute;margin-left:36pt;mso-position-vertical-relative:page;margin-top:84.26pt;" coordsize="66611,60">
              <v:shape id="Shape 83954"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1E6D82C9" w14:textId="77777777" w:rsidR="00A12802" w:rsidRDefault="000B5AF9">
    <w:pPr>
      <w:spacing w:after="0" w:line="259" w:lineRule="auto"/>
      <w:ind w:left="0" w:firstLine="0"/>
    </w:pPr>
    <w:r>
      <w:rPr>
        <w:sz w:val="24"/>
      </w:rPr>
      <w:t xml:space="preserve">Fiche de Données de Sécurité </w:t>
    </w:r>
  </w:p>
  <w:p w14:paraId="6A3F1FAD"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w:t>
    </w:r>
    <w:r>
      <w:rPr>
        <w:sz w:val="14"/>
      </w:rPr>
      <w:t xml:space="preserve">1907/2006 (REACH) modifié par le règlement (UE) 2020/878 </w:t>
    </w:r>
  </w:p>
  <w:p w14:paraId="12AF14B4" w14:textId="77777777" w:rsidR="00A12802" w:rsidRDefault="000B5AF9">
    <w:pPr>
      <w:spacing w:after="89" w:line="259" w:lineRule="auto"/>
      <w:ind w:left="0" w:firstLine="0"/>
    </w:pPr>
    <w:r>
      <w:rPr>
        <w:sz w:val="2"/>
      </w:rPr>
      <w:t xml:space="preserve"> </w:t>
    </w:r>
  </w:p>
  <w:p w14:paraId="61BA0399" w14:textId="77777777" w:rsidR="00A12802" w:rsidRDefault="000B5AF9">
    <w:pPr>
      <w:spacing w:after="0" w:line="259" w:lineRule="auto"/>
      <w:ind w:left="0" w:firstLine="0"/>
    </w:pPr>
    <w:r>
      <w:rPr>
        <w:sz w:val="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BF9D9"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3B030F95" wp14:editId="7F79ABAE">
              <wp:simplePos x="0" y="0"/>
              <wp:positionH relativeFrom="page">
                <wp:posOffset>457200</wp:posOffset>
              </wp:positionH>
              <wp:positionV relativeFrom="page">
                <wp:posOffset>1070102</wp:posOffset>
              </wp:positionV>
              <wp:extent cx="6661150" cy="6096"/>
              <wp:effectExtent l="0" t="0" r="0" b="0"/>
              <wp:wrapSquare wrapText="bothSides"/>
              <wp:docPr id="79840" name="Group 79840"/>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51" name="Shape 83951"/>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840" style="width:524.5pt;height:0.47998pt;position:absolute;mso-position-horizontal-relative:page;mso-position-horizontal:absolute;margin-left:36pt;mso-position-vertical-relative:page;margin-top:84.26pt;" coordsize="66611,60">
              <v:shape id="Shape 83952"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2A7CB2A1" w14:textId="77777777" w:rsidR="00A12802" w:rsidRDefault="000B5AF9">
    <w:pPr>
      <w:spacing w:after="0" w:line="259" w:lineRule="auto"/>
      <w:ind w:left="0" w:firstLine="0"/>
    </w:pPr>
    <w:r>
      <w:rPr>
        <w:sz w:val="24"/>
      </w:rPr>
      <w:t xml:space="preserve">Fiche de Données de Sécurité </w:t>
    </w:r>
  </w:p>
  <w:p w14:paraId="0CDD9831"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p w14:paraId="2C245124" w14:textId="77777777" w:rsidR="00A12802" w:rsidRDefault="000B5AF9">
    <w:pPr>
      <w:spacing w:after="89" w:line="259" w:lineRule="auto"/>
      <w:ind w:left="0" w:firstLine="0"/>
    </w:pPr>
    <w:r>
      <w:rPr>
        <w:sz w:val="2"/>
      </w:rPr>
      <w:t xml:space="preserve"> </w:t>
    </w:r>
  </w:p>
  <w:p w14:paraId="0849948B" w14:textId="77777777" w:rsidR="00A12802" w:rsidRDefault="000B5AF9">
    <w:pPr>
      <w:spacing w:after="0" w:line="259" w:lineRule="auto"/>
      <w:ind w:left="0" w:firstLine="0"/>
    </w:pPr>
    <w:r>
      <w:rPr>
        <w:sz w:val="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1A463" w14:textId="77777777" w:rsidR="00A12802" w:rsidRDefault="00A12802">
    <w:pPr>
      <w:spacing w:after="160" w:line="259" w:lineRule="auto"/>
      <w:ind w:left="0" w:firstLine="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D2D34"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62336" behindDoc="0" locked="0" layoutInCell="1" allowOverlap="1" wp14:anchorId="766E344F" wp14:editId="7CD9BE1F">
              <wp:simplePos x="0" y="0"/>
              <wp:positionH relativeFrom="page">
                <wp:posOffset>457200</wp:posOffset>
              </wp:positionH>
              <wp:positionV relativeFrom="page">
                <wp:posOffset>1070102</wp:posOffset>
              </wp:positionV>
              <wp:extent cx="6661150" cy="6096"/>
              <wp:effectExtent l="0" t="0" r="0" b="0"/>
              <wp:wrapSquare wrapText="bothSides"/>
              <wp:docPr id="80084" name="Group 80084"/>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57" name="Shape 83957"/>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084" style="width:524.5pt;height:0.47998pt;position:absolute;mso-position-horizontal-relative:page;mso-position-horizontal:absolute;margin-left:36pt;mso-position-vertical-relative:page;margin-top:84.26pt;" coordsize="66611,60">
              <v:shape id="Shape 83958"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53BC0A3E" w14:textId="77777777" w:rsidR="00A12802" w:rsidRDefault="000B5AF9">
    <w:pPr>
      <w:spacing w:after="0" w:line="259" w:lineRule="auto"/>
      <w:ind w:left="0" w:firstLine="0"/>
    </w:pPr>
    <w:r>
      <w:rPr>
        <w:sz w:val="24"/>
      </w:rPr>
      <w:t xml:space="preserve">Fiche de Données de Sécurité </w:t>
    </w:r>
  </w:p>
  <w:p w14:paraId="6FE1CB01"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p w14:paraId="4435E770" w14:textId="77777777" w:rsidR="00A12802" w:rsidRDefault="000B5AF9">
    <w:pPr>
      <w:spacing w:after="89" w:line="259" w:lineRule="auto"/>
      <w:ind w:left="0" w:firstLine="0"/>
    </w:pPr>
    <w:r>
      <w:rPr>
        <w:sz w:val="2"/>
      </w:rPr>
      <w:t xml:space="preserve"> </w:t>
    </w:r>
  </w:p>
  <w:p w14:paraId="62FC9A1D" w14:textId="77777777" w:rsidR="00A12802" w:rsidRDefault="000B5AF9">
    <w:pPr>
      <w:spacing w:after="0" w:line="259" w:lineRule="auto"/>
      <w:ind w:left="0" w:firstLine="0"/>
    </w:pPr>
    <w:r>
      <w:rPr>
        <w:sz w:val="2"/>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D481" w14:textId="77777777" w:rsidR="00A12802" w:rsidRDefault="000B5AF9">
    <w:pPr>
      <w:spacing w:after="0" w:line="259" w:lineRule="auto"/>
      <w:ind w:left="0" w:firstLine="0"/>
    </w:pPr>
    <w:r>
      <w:rPr>
        <w:rFonts w:cs="Arial"/>
        <w:b/>
        <w:sz w:val="32"/>
      </w:rPr>
      <w:t xml:space="preserve">FURIE 2 1050549 </w:t>
    </w:r>
  </w:p>
  <w:p w14:paraId="3807194D" w14:textId="77777777" w:rsidR="00A12802" w:rsidRDefault="000B5AF9">
    <w:pPr>
      <w:spacing w:after="0" w:line="259" w:lineRule="auto"/>
      <w:ind w:left="0" w:firstLine="0"/>
    </w:pPr>
    <w:r>
      <w:rPr>
        <w:sz w:val="24"/>
      </w:rPr>
      <w:t xml:space="preserve">Fiche de Données de Sécurité </w:t>
    </w:r>
  </w:p>
  <w:p w14:paraId="036280E8"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6CB7F"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63360" behindDoc="0" locked="0" layoutInCell="1" allowOverlap="1" wp14:anchorId="41ECDCC7" wp14:editId="36DE9CA1">
              <wp:simplePos x="0" y="0"/>
              <wp:positionH relativeFrom="page">
                <wp:posOffset>457200</wp:posOffset>
              </wp:positionH>
              <wp:positionV relativeFrom="page">
                <wp:posOffset>1070102</wp:posOffset>
              </wp:positionV>
              <wp:extent cx="6661150" cy="6096"/>
              <wp:effectExtent l="0" t="0" r="0" b="0"/>
              <wp:wrapSquare wrapText="bothSides"/>
              <wp:docPr id="79960" name="Group 79960"/>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55" name="Shape 83955"/>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79960" style="width:524.5pt;height:0.47998pt;position:absolute;mso-position-horizontal-relative:page;mso-position-horizontal:absolute;margin-left:36pt;mso-position-vertical-relative:page;margin-top:84.26pt;" coordsize="66611,60">
              <v:shape id="Shape 83956"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3C29A792" w14:textId="77777777" w:rsidR="00A12802" w:rsidRDefault="000B5AF9">
    <w:pPr>
      <w:spacing w:after="0" w:line="259" w:lineRule="auto"/>
      <w:ind w:left="0" w:firstLine="0"/>
    </w:pPr>
    <w:r>
      <w:rPr>
        <w:sz w:val="24"/>
      </w:rPr>
      <w:t xml:space="preserve">Fiche de Données de Sécurité </w:t>
    </w:r>
  </w:p>
  <w:p w14:paraId="250E5D1D"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p w14:paraId="3316E98B" w14:textId="77777777" w:rsidR="00A12802" w:rsidRDefault="000B5AF9">
    <w:pPr>
      <w:spacing w:after="89" w:line="259" w:lineRule="auto"/>
      <w:ind w:left="0" w:firstLine="0"/>
    </w:pPr>
    <w:r>
      <w:rPr>
        <w:sz w:val="2"/>
      </w:rPr>
      <w:t xml:space="preserve"> </w:t>
    </w:r>
  </w:p>
  <w:p w14:paraId="110A4254" w14:textId="77777777" w:rsidR="00A12802" w:rsidRDefault="000B5AF9">
    <w:pPr>
      <w:spacing w:after="0" w:line="259" w:lineRule="auto"/>
      <w:ind w:left="0" w:firstLine="0"/>
    </w:pPr>
    <w:r>
      <w:rPr>
        <w:sz w:val="2"/>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2A8A8"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67456" behindDoc="0" locked="0" layoutInCell="1" allowOverlap="1" wp14:anchorId="1149906F" wp14:editId="4E36AA98">
              <wp:simplePos x="0" y="0"/>
              <wp:positionH relativeFrom="page">
                <wp:posOffset>457200</wp:posOffset>
              </wp:positionH>
              <wp:positionV relativeFrom="page">
                <wp:posOffset>1070102</wp:posOffset>
              </wp:positionV>
              <wp:extent cx="6661150" cy="6096"/>
              <wp:effectExtent l="0" t="0" r="0" b="0"/>
              <wp:wrapSquare wrapText="bothSides"/>
              <wp:docPr id="80262" name="Group 80262"/>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61" name="Shape 83961"/>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262" style="width:524.5pt;height:0.47998pt;position:absolute;mso-position-horizontal-relative:page;mso-position-horizontal:absolute;margin-left:36pt;mso-position-vertical-relative:page;margin-top:84.26pt;" coordsize="66611,60">
              <v:shape id="Shape 83962"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519D17CA" w14:textId="77777777" w:rsidR="00A12802" w:rsidRDefault="000B5AF9">
    <w:pPr>
      <w:spacing w:after="0" w:line="259" w:lineRule="auto"/>
      <w:ind w:left="0" w:firstLine="0"/>
    </w:pPr>
    <w:r>
      <w:rPr>
        <w:sz w:val="24"/>
      </w:rPr>
      <w:t xml:space="preserve">Fiche de Données de Sécurité </w:t>
    </w:r>
  </w:p>
  <w:p w14:paraId="12A66EC3"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p w14:paraId="15F3E22B" w14:textId="77777777" w:rsidR="00A12802" w:rsidRDefault="000B5AF9">
    <w:pPr>
      <w:spacing w:after="89" w:line="259" w:lineRule="auto"/>
      <w:ind w:left="0" w:firstLine="0"/>
    </w:pPr>
    <w:r>
      <w:rPr>
        <w:sz w:val="2"/>
      </w:rPr>
      <w:t xml:space="preserve"> </w:t>
    </w:r>
  </w:p>
  <w:p w14:paraId="48384F5B" w14:textId="77777777" w:rsidR="00A12802" w:rsidRDefault="000B5AF9">
    <w:pPr>
      <w:spacing w:after="0" w:line="259" w:lineRule="auto"/>
      <w:ind w:left="0" w:firstLine="0"/>
    </w:pPr>
    <w:r>
      <w:rPr>
        <w:sz w:val="2"/>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A4EC7" w14:textId="77777777" w:rsidR="00A12802" w:rsidRDefault="000B5AF9">
    <w:pPr>
      <w:spacing w:after="0" w:line="259" w:lineRule="auto"/>
      <w:ind w:left="0" w:firstLine="0"/>
    </w:pPr>
    <w:r>
      <w:rPr>
        <w:rFonts w:cs="Arial"/>
        <w:b/>
        <w:sz w:val="32"/>
      </w:rPr>
      <w:t xml:space="preserve">FURIE 2 1050549 </w:t>
    </w:r>
  </w:p>
  <w:p w14:paraId="29DCFB17" w14:textId="77777777" w:rsidR="00A12802" w:rsidRDefault="000B5AF9">
    <w:pPr>
      <w:spacing w:after="0" w:line="259" w:lineRule="auto"/>
      <w:ind w:left="0" w:firstLine="0"/>
    </w:pPr>
    <w:r>
      <w:rPr>
        <w:sz w:val="24"/>
      </w:rPr>
      <w:t xml:space="preserve">Fiche de Données de Sécurité </w:t>
    </w:r>
  </w:p>
  <w:p w14:paraId="1D99702F"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1907/2006 (REACH) modifié par le règlement (UE) 2020/878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FEC99" w14:textId="77777777" w:rsidR="00A12802" w:rsidRDefault="000B5AF9">
    <w:pPr>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68480" behindDoc="0" locked="0" layoutInCell="1" allowOverlap="1" wp14:anchorId="3F9CB9CD" wp14:editId="7A90D34C">
              <wp:simplePos x="0" y="0"/>
              <wp:positionH relativeFrom="page">
                <wp:posOffset>457200</wp:posOffset>
              </wp:positionH>
              <wp:positionV relativeFrom="page">
                <wp:posOffset>1070102</wp:posOffset>
              </wp:positionV>
              <wp:extent cx="6661150" cy="6096"/>
              <wp:effectExtent l="0" t="0" r="0" b="0"/>
              <wp:wrapSquare wrapText="bothSides"/>
              <wp:docPr id="80151" name="Group 80151"/>
              <wp:cNvGraphicFramePr/>
              <a:graphic xmlns:a="http://schemas.openxmlformats.org/drawingml/2006/main">
                <a:graphicData uri="http://schemas.microsoft.com/office/word/2010/wordprocessingGroup">
                  <wpg:wgp>
                    <wpg:cNvGrpSpPr/>
                    <wpg:grpSpPr>
                      <a:xfrm>
                        <a:off x="0" y="0"/>
                        <a:ext cx="6661150" cy="6096"/>
                        <a:chOff x="0" y="0"/>
                        <a:chExt cx="6661150" cy="6096"/>
                      </a:xfrm>
                    </wpg:grpSpPr>
                    <wps:wsp>
                      <wps:cNvPr id="83959" name="Shape 83959"/>
                      <wps:cNvSpPr/>
                      <wps:spPr>
                        <a:xfrm>
                          <a:off x="0" y="0"/>
                          <a:ext cx="6661150" cy="9144"/>
                        </a:xfrm>
                        <a:custGeom>
                          <a:avLst/>
                          <a:gdLst/>
                          <a:ahLst/>
                          <a:cxnLst/>
                          <a:rect l="0" t="0" r="0" b="0"/>
                          <a:pathLst>
                            <a:path w="6661150" h="9144">
                              <a:moveTo>
                                <a:pt x="0" y="0"/>
                              </a:moveTo>
                              <a:lnTo>
                                <a:pt x="6661150" y="0"/>
                              </a:lnTo>
                              <a:lnTo>
                                <a:pt x="66611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80151" style="width:524.5pt;height:0.47998pt;position:absolute;mso-position-horizontal-relative:page;mso-position-horizontal:absolute;margin-left:36pt;mso-position-vertical-relative:page;margin-top:84.26pt;" coordsize="66611,60">
              <v:shape id="Shape 83960" style="position:absolute;width:66611;height:91;left:0;top:0;" coordsize="6661150,9144" path="m0,0l6661150,0l6661150,9144l0,9144l0,0">
                <v:stroke weight="0pt" endcap="flat" joinstyle="miter" miterlimit="10" on="false" color="#000000" opacity="0"/>
                <v:fill on="true" color="#000000"/>
              </v:shape>
              <w10:wrap type="square"/>
            </v:group>
          </w:pict>
        </mc:Fallback>
      </mc:AlternateContent>
    </w:r>
    <w:r>
      <w:rPr>
        <w:rFonts w:cs="Arial"/>
        <w:b/>
        <w:sz w:val="32"/>
      </w:rPr>
      <w:t xml:space="preserve">FURIE 2 1050549 </w:t>
    </w:r>
  </w:p>
  <w:p w14:paraId="1FB472DD" w14:textId="77777777" w:rsidR="00A12802" w:rsidRDefault="000B5AF9">
    <w:pPr>
      <w:spacing w:after="0" w:line="259" w:lineRule="auto"/>
      <w:ind w:left="0" w:firstLine="0"/>
    </w:pPr>
    <w:r>
      <w:rPr>
        <w:sz w:val="24"/>
      </w:rPr>
      <w:t xml:space="preserve">Fiche de Données de Sécurité </w:t>
    </w:r>
  </w:p>
  <w:p w14:paraId="68A7547C" w14:textId="77777777" w:rsidR="00A12802" w:rsidRDefault="000B5AF9">
    <w:pPr>
      <w:spacing w:after="0" w:line="259" w:lineRule="auto"/>
      <w:ind w:left="0" w:firstLine="0"/>
    </w:pPr>
    <w:proofErr w:type="gramStart"/>
    <w:r>
      <w:rPr>
        <w:sz w:val="14"/>
      </w:rPr>
      <w:t>conformément</w:t>
    </w:r>
    <w:proofErr w:type="gramEnd"/>
    <w:r>
      <w:rPr>
        <w:sz w:val="14"/>
      </w:rPr>
      <w:t xml:space="preserve"> au règlement (CE) n° </w:t>
    </w:r>
    <w:r>
      <w:rPr>
        <w:sz w:val="14"/>
      </w:rPr>
      <w:t xml:space="preserve">1907/2006 (REACH) modifié par le règlement (UE) 2020/878 </w:t>
    </w:r>
  </w:p>
  <w:p w14:paraId="76610ED5" w14:textId="77777777" w:rsidR="00A12802" w:rsidRDefault="000B5AF9">
    <w:pPr>
      <w:spacing w:after="89" w:line="259" w:lineRule="auto"/>
      <w:ind w:left="0" w:firstLine="0"/>
    </w:pPr>
    <w:r>
      <w:rPr>
        <w:sz w:val="2"/>
      </w:rPr>
      <w:t xml:space="preserve"> </w:t>
    </w:r>
  </w:p>
  <w:p w14:paraId="0482EFE7" w14:textId="77777777" w:rsidR="00A12802" w:rsidRDefault="000B5AF9">
    <w:pPr>
      <w:spacing w:after="0" w:line="259" w:lineRule="auto"/>
      <w:ind w:left="0" w:firstLine="0"/>
    </w:pPr>
    <w:r>
      <w:rPr>
        <w:sz w:val="2"/>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802"/>
    <w:rsid w:val="000B5AF9"/>
    <w:rsid w:val="00A128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8D9B8DC"/>
  <w15:docId w15:val="{2B430DC9-B35B-F044-AD8E-345788772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1" w:line="265" w:lineRule="auto"/>
      <w:ind w:left="10" w:hanging="10"/>
    </w:pPr>
    <w:rPr>
      <w:rFonts w:ascii="Arial" w:eastAsia="Arial" w:hAnsi="Arial" w:cs="Times New Roman"/>
      <w:color w:val="000000"/>
      <w:sz w:val="16"/>
      <w:lang w:val="fr" w:eastAsia="fr"/>
    </w:rPr>
  </w:style>
  <w:style w:type="paragraph" w:styleId="Titre1">
    <w:name w:val="heading 1"/>
    <w:next w:val="Normal"/>
    <w:link w:val="Titre1Car"/>
    <w:uiPriority w:val="9"/>
    <w:qFormat/>
    <w:pPr>
      <w:keepNext/>
      <w:keepLines/>
      <w:shd w:val="clear" w:color="auto" w:fill="2E74B5"/>
      <w:spacing w:after="194" w:line="259" w:lineRule="auto"/>
      <w:ind w:left="39" w:hanging="10"/>
      <w:outlineLvl w:val="0"/>
    </w:pPr>
    <w:rPr>
      <w:rFonts w:ascii="Arial" w:eastAsia="Arial" w:hAnsi="Arial" w:cs="Arial"/>
      <w:b/>
      <w:color w:val="FFFFFF"/>
      <w:sz w:val="20"/>
    </w:rPr>
  </w:style>
  <w:style w:type="paragraph" w:styleId="Titre2">
    <w:name w:val="heading 2"/>
    <w:next w:val="Normal"/>
    <w:link w:val="Titre2Car"/>
    <w:uiPriority w:val="9"/>
    <w:unhideWhenUsed/>
    <w:qFormat/>
    <w:pPr>
      <w:keepNext/>
      <w:keepLines/>
      <w:shd w:val="clear" w:color="auto" w:fill="9CC2E5"/>
      <w:spacing w:after="125" w:line="267" w:lineRule="auto"/>
      <w:ind w:left="39" w:hanging="10"/>
      <w:outlineLvl w:val="1"/>
    </w:pPr>
    <w:rPr>
      <w:rFonts w:ascii="Arial" w:eastAsia="Arial" w:hAnsi="Arial" w:cs="Arial"/>
      <w:b/>
      <w:color w:val="0070C0"/>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FFFFFF"/>
      <w:sz w:val="20"/>
    </w:rPr>
  </w:style>
  <w:style w:type="character" w:customStyle="1" w:styleId="Titre2Car">
    <w:name w:val="Titre 2 Car"/>
    <w:link w:val="Titre2"/>
    <w:rPr>
      <w:rFonts w:ascii="Arial" w:eastAsia="Arial" w:hAnsi="Arial" w:cs="Arial"/>
      <w:b/>
      <w:color w:val="0070C0"/>
      <w:sz w:val="18"/>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footer" Target="footer1.xml"/><Relationship Id="rId26" Type="http://schemas.openxmlformats.org/officeDocument/2006/relationships/header" Target="header6.xml"/><Relationship Id="rId39" Type="http://schemas.openxmlformats.org/officeDocument/2006/relationships/fontTable" Target="fontTable.xml"/><Relationship Id="rId21" Type="http://schemas.openxmlformats.org/officeDocument/2006/relationships/footer" Target="footer3.xml"/><Relationship Id="rId34" Type="http://schemas.openxmlformats.org/officeDocument/2006/relationships/header" Target="header8.xml"/><Relationship Id="rId7" Type="http://schemas.openxmlformats.org/officeDocument/2006/relationships/image" Target="media/image2.jpg"/><Relationship Id="rId12" Type="http://schemas.openxmlformats.org/officeDocument/2006/relationships/image" Target="media/image7.png"/><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footer" Target="footer9.xml"/><Relationship Id="rId2" Type="http://schemas.openxmlformats.org/officeDocument/2006/relationships/settings" Target="setting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image" Target="media/image12.jp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png"/><Relationship Id="rId24" Type="http://schemas.openxmlformats.org/officeDocument/2006/relationships/footer" Target="footer4.xml"/><Relationship Id="rId32" Type="http://schemas.openxmlformats.org/officeDocument/2006/relationships/image" Target="media/image13.jpg"/><Relationship Id="rId37" Type="http://schemas.openxmlformats.org/officeDocument/2006/relationships/header" Target="header9.xml"/><Relationship Id="rId40"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header" Target="header5.xml"/><Relationship Id="rId28" Type="http://schemas.openxmlformats.org/officeDocument/2006/relationships/image" Target="media/image11.png"/><Relationship Id="rId36" Type="http://schemas.openxmlformats.org/officeDocument/2006/relationships/footer" Target="footer8.xml"/><Relationship Id="rId10" Type="http://schemas.openxmlformats.org/officeDocument/2006/relationships/image" Target="media/image5.png"/><Relationship Id="rId19" Type="http://schemas.openxmlformats.org/officeDocument/2006/relationships/footer" Target="footer2.xml"/><Relationship Id="rId31" Type="http://schemas.openxmlformats.org/officeDocument/2006/relationships/image" Target="media/image7.jp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header" Target="header4.xml"/><Relationship Id="rId27" Type="http://schemas.openxmlformats.org/officeDocument/2006/relationships/footer" Target="footer6.xml"/><Relationship Id="rId30" Type="http://schemas.openxmlformats.org/officeDocument/2006/relationships/image" Target="media/image60.png"/><Relationship Id="rId35" Type="http://schemas.openxmlformats.org/officeDocument/2006/relationships/footer" Target="footer7.xml"/><Relationship Id="rId8" Type="http://schemas.openxmlformats.org/officeDocument/2006/relationships/image" Target="media/image3.jpeg"/><Relationship Id="rId3"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5308</Words>
  <Characters>29198</Characters>
  <Application>Microsoft Office Word</Application>
  <DocSecurity>0</DocSecurity>
  <Lines>243</Lines>
  <Paragraphs>68</Paragraphs>
  <ScaleCrop>false</ScaleCrop>
  <Company/>
  <LinksUpToDate>false</LinksUpToDate>
  <CharactersWithSpaces>34438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 Systems</dc:creator>
  <cp:keywords/>
  <cp:lastModifiedBy>Eric Masip</cp:lastModifiedBy>
  <cp:revision>2</cp:revision>
  <dcterms:created xsi:type="dcterms:W3CDTF">2024-04-08T15:23:00Z</dcterms:created>
  <dcterms:modified xsi:type="dcterms:W3CDTF">2024-04-08T15:23:00Z</dcterms:modified>
</cp:coreProperties>
</file>