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188B0FEA" w:rsidR="00B84FFD" w:rsidRDefault="00B84FFD" w:rsidP="00141466">
            <w:pPr>
              <w:spacing w:after="120"/>
              <w:rPr>
                <w:rFonts w:cs="Calibri"/>
              </w:rPr>
            </w:pPr>
            <w:r>
              <w:rPr>
                <w:rFonts w:cs="Calibri"/>
              </w:rPr>
              <w:t xml:space="preserve">: </w:t>
            </w:r>
            <w:r w:rsidR="00CD0135">
              <w:t>POUDRE DE RIZ</w:t>
            </w:r>
            <w:r w:rsidR="00B45857">
              <w:rPr>
                <w:rFonts w:cs="Calibri"/>
              </w:rPr>
              <w:t xml:space="preserve"> 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0C2095"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2CB156BA"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r w:rsidR="003F7E11" w14:paraId="670A04E4" w14:textId="77777777" w:rsidTr="00141466">
        <w:tc>
          <w:tcPr>
            <w:tcW w:w="6941" w:type="dxa"/>
          </w:tcPr>
          <w:p w14:paraId="54B3D7EF" w14:textId="299F0135" w:rsidR="003F7E11" w:rsidRPr="00A73D59" w:rsidRDefault="003F7E11" w:rsidP="00141466">
            <w:pPr>
              <w:pStyle w:val="SDSTableTextNormal"/>
              <w:rPr>
                <w:rFonts w:ascii="Calibri" w:eastAsia="Calibri" w:hAnsi="Calibri" w:cs="Calibri"/>
                <w:noProof w:val="0"/>
                <w:sz w:val="22"/>
                <w:szCs w:val="22"/>
                <w:lang w:val="fr-FR" w:eastAsia="en-US"/>
              </w:rPr>
            </w:pPr>
            <w:r w:rsidRPr="003F7E11">
              <w:rPr>
                <w:rFonts w:ascii="Calibri" w:eastAsia="Calibri" w:hAnsi="Calibri" w:cs="Calibri"/>
                <w:noProof w:val="0"/>
                <w:sz w:val="22"/>
                <w:szCs w:val="22"/>
                <w:lang w:val="fr-FR" w:eastAsia="en-US"/>
              </w:rPr>
              <w:t xml:space="preserve">Irritation </w:t>
            </w:r>
            <w:r w:rsidR="0037154A" w:rsidRPr="003F7E11">
              <w:rPr>
                <w:rFonts w:ascii="Calibri" w:eastAsia="Calibri" w:hAnsi="Calibri" w:cs="Calibri"/>
                <w:noProof w:val="0"/>
                <w:sz w:val="22"/>
                <w:szCs w:val="22"/>
                <w:lang w:val="fr-FR" w:eastAsia="en-US"/>
              </w:rPr>
              <w:t>oculaire</w:t>
            </w:r>
            <w:r w:rsidRPr="003F7E11">
              <w:rPr>
                <w:rFonts w:ascii="Calibri" w:eastAsia="Calibri" w:hAnsi="Calibri" w:cs="Calibri"/>
                <w:noProof w:val="0"/>
                <w:sz w:val="22"/>
                <w:szCs w:val="22"/>
                <w:lang w:val="fr-FR" w:eastAsia="en-US"/>
              </w:rPr>
              <w:t>, catégorie 2</w:t>
            </w:r>
          </w:p>
        </w:tc>
        <w:tc>
          <w:tcPr>
            <w:tcW w:w="3544" w:type="dxa"/>
          </w:tcPr>
          <w:p w14:paraId="126FD34E" w14:textId="473FCA5B" w:rsidR="003F7E11" w:rsidRPr="00A73D59" w:rsidRDefault="003F7E11" w:rsidP="00141466">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H319</w:t>
            </w:r>
          </w:p>
        </w:tc>
      </w:tr>
      <w:tr w:rsidR="009F5751" w14:paraId="71CCEA79" w14:textId="77777777" w:rsidTr="00141466">
        <w:tc>
          <w:tcPr>
            <w:tcW w:w="6941" w:type="dxa"/>
          </w:tcPr>
          <w:p w14:paraId="513A89F0" w14:textId="2C56DD8A" w:rsidR="009F5751" w:rsidRPr="00A73D59" w:rsidRDefault="004A67A3" w:rsidP="00141466">
            <w:pPr>
              <w:pStyle w:val="SDSTableTextNormal"/>
              <w:rPr>
                <w:rFonts w:ascii="Calibri" w:eastAsia="Calibri" w:hAnsi="Calibri" w:cs="Calibri"/>
                <w:noProof w:val="0"/>
                <w:sz w:val="22"/>
                <w:szCs w:val="22"/>
                <w:lang w:val="fr-FR" w:eastAsia="en-US"/>
              </w:rPr>
            </w:pPr>
            <w:r w:rsidRPr="004A67A3">
              <w:rPr>
                <w:rFonts w:ascii="Calibri" w:eastAsia="Calibri" w:hAnsi="Calibri" w:cs="Calibri"/>
                <w:noProof w:val="0"/>
                <w:sz w:val="22"/>
                <w:szCs w:val="22"/>
                <w:lang w:val="fr-FR" w:eastAsia="en-US"/>
              </w:rPr>
              <w:t>Dangers pour le milieu aquatique – Danger chronique, catégorie 3</w:t>
            </w:r>
          </w:p>
        </w:tc>
        <w:tc>
          <w:tcPr>
            <w:tcW w:w="3544" w:type="dxa"/>
          </w:tcPr>
          <w:p w14:paraId="4DCAA29B" w14:textId="00AC6894" w:rsidR="009F5751" w:rsidRPr="00A73D59" w:rsidRDefault="004A67A3" w:rsidP="00141466">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H412</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47DFBC90">
                  <wp:extent cx="838200" cy="880284"/>
                  <wp:effectExtent l="0" t="0" r="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840177" cy="882360"/>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lastRenderedPageBreak/>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2F861697" w:rsidR="00B84FFD" w:rsidRPr="00E832B0" w:rsidRDefault="000C2095" w:rsidP="000C2095">
            <w:pPr>
              <w:keepLines w:val="0"/>
              <w:spacing w:after="160"/>
              <w:rPr>
                <w:rFonts w:cs="Calibri"/>
                <w:sz w:val="22"/>
                <w:szCs w:val="22"/>
                <w:highlight w:val="yellow"/>
                <w:lang w:val="fr-FR" w:eastAsia="en-US"/>
              </w:rPr>
            </w:pPr>
            <w:proofErr w:type="spellStart"/>
            <w:r w:rsidRPr="000C2095">
              <w:rPr>
                <w:rFonts w:cs="Calibri"/>
                <w:sz w:val="22"/>
                <w:lang w:val="fr-FR"/>
              </w:rPr>
              <w:t>linalyl</w:t>
            </w:r>
            <w:proofErr w:type="spellEnd"/>
            <w:r w:rsidRPr="000C2095">
              <w:rPr>
                <w:rFonts w:cs="Calibri"/>
                <w:sz w:val="22"/>
                <w:lang w:val="fr-FR"/>
              </w:rPr>
              <w:t xml:space="preserve"> </w:t>
            </w:r>
            <w:proofErr w:type="spellStart"/>
            <w:r w:rsidRPr="000C2095">
              <w:rPr>
                <w:rFonts w:cs="Calibri"/>
                <w:sz w:val="22"/>
                <w:lang w:val="fr-FR"/>
              </w:rPr>
              <w:t>acetate</w:t>
            </w:r>
            <w:proofErr w:type="spellEnd"/>
            <w:r w:rsidRPr="000C2095">
              <w:rPr>
                <w:rFonts w:cs="Calibri"/>
                <w:lang w:val="fr-FR"/>
              </w:rPr>
              <w:t xml:space="preserve">, </w:t>
            </w:r>
            <w:proofErr w:type="spellStart"/>
            <w:r w:rsidRPr="000C2095">
              <w:rPr>
                <w:rFonts w:cs="Calibri"/>
                <w:sz w:val="22"/>
                <w:lang w:val="fr-FR"/>
              </w:rPr>
              <w:t>linalool</w:t>
            </w:r>
            <w:proofErr w:type="spellEnd"/>
            <w:r w:rsidRPr="000C2095">
              <w:rPr>
                <w:rFonts w:cs="Calibri"/>
                <w:lang w:val="fr-FR"/>
              </w:rPr>
              <w:t xml:space="preserve">, </w:t>
            </w:r>
            <w:proofErr w:type="spellStart"/>
            <w:r w:rsidRPr="000C2095">
              <w:rPr>
                <w:rFonts w:cs="Calibri"/>
                <w:sz w:val="22"/>
                <w:lang w:val="fr-FR"/>
              </w:rPr>
              <w:t>vetynal</w:t>
            </w:r>
            <w:proofErr w:type="spellEnd"/>
            <w:r w:rsidRPr="000C2095">
              <w:rPr>
                <w:rFonts w:cs="Calibri"/>
                <w:sz w:val="22"/>
                <w:lang w:val="fr-FR"/>
              </w:rPr>
              <w:t xml:space="preserve"> extra</w:t>
            </w:r>
            <w:r w:rsidRPr="000C2095">
              <w:rPr>
                <w:rFonts w:cs="Calibri"/>
                <w:lang w:val="fr-FR"/>
              </w:rPr>
              <w:t xml:space="preserve">, </w:t>
            </w:r>
            <w:proofErr w:type="spellStart"/>
            <w:r w:rsidRPr="000C2095">
              <w:rPr>
                <w:rFonts w:cs="Calibri"/>
                <w:sz w:val="22"/>
                <w:lang w:val="fr-FR"/>
              </w:rPr>
              <w:t>geraniol</w:t>
            </w:r>
            <w:proofErr w:type="spellEnd"/>
            <w:r w:rsidRPr="000C2095">
              <w:rPr>
                <w:rFonts w:cs="Calibri"/>
                <w:lang w:val="fr-FR"/>
              </w:rPr>
              <w:t xml:space="preserve">, </w:t>
            </w:r>
            <w:proofErr w:type="spellStart"/>
            <w:r w:rsidRPr="000C2095">
              <w:rPr>
                <w:rFonts w:cs="Calibri"/>
                <w:sz w:val="22"/>
                <w:lang w:val="fr-FR"/>
              </w:rPr>
              <w:t>nerol</w:t>
            </w:r>
            <w:proofErr w:type="spellEnd"/>
            <w:r w:rsidRPr="000C2095">
              <w:rPr>
                <w:rFonts w:cs="Calibri"/>
                <w:lang w:val="fr-FR"/>
              </w:rPr>
              <w:t xml:space="preserve">, </w:t>
            </w:r>
            <w:r w:rsidRPr="000C2095">
              <w:rPr>
                <w:rFonts w:cs="Calibri"/>
                <w:sz w:val="22"/>
                <w:lang w:val="fr-FR"/>
              </w:rPr>
              <w:t>dextro-</w:t>
            </w:r>
            <w:proofErr w:type="spellStart"/>
            <w:r w:rsidRPr="000C2095">
              <w:rPr>
                <w:rFonts w:cs="Calibri"/>
                <w:sz w:val="22"/>
                <w:lang w:val="fr-FR"/>
              </w:rPr>
              <w:t>limonene</w:t>
            </w:r>
            <w:proofErr w:type="spellEnd"/>
            <w:r w:rsidRPr="000C2095">
              <w:rPr>
                <w:rFonts w:cs="Calibri"/>
                <w:lang w:val="fr-FR"/>
              </w:rPr>
              <w:t xml:space="preserve">, </w:t>
            </w:r>
            <w:proofErr w:type="spellStart"/>
            <w:r w:rsidRPr="000C2095">
              <w:rPr>
                <w:rFonts w:cs="Calibri"/>
                <w:sz w:val="22"/>
                <w:lang w:val="fr-FR"/>
              </w:rPr>
              <w:t>veratraldehyde</w:t>
            </w:r>
            <w:proofErr w:type="spellEnd"/>
            <w:r w:rsidRPr="000C2095">
              <w:rPr>
                <w:rFonts w:cs="Calibri"/>
                <w:lang w:val="fr-FR"/>
              </w:rPr>
              <w:t xml:space="preserve">, </w:t>
            </w:r>
            <w:r w:rsidRPr="000C2095">
              <w:rPr>
                <w:rFonts w:cs="Calibri"/>
                <w:sz w:val="22"/>
                <w:lang w:val="fr-FR"/>
              </w:rPr>
              <w:t>citronellol</w:t>
            </w:r>
            <w:r w:rsidRPr="000C2095">
              <w:rPr>
                <w:rFonts w:cs="Calibri"/>
                <w:lang w:val="fr-FR"/>
              </w:rPr>
              <w:t xml:space="preserve">, </w:t>
            </w:r>
            <w:r w:rsidRPr="000C2095">
              <w:rPr>
                <w:rFonts w:cs="Calibri"/>
                <w:sz w:val="22"/>
                <w:lang w:val="fr-FR"/>
              </w:rPr>
              <w:t>citral</w:t>
            </w:r>
            <w:r w:rsidRPr="000C2095">
              <w:rPr>
                <w:rFonts w:cs="Calibri"/>
                <w:lang w:val="fr-FR"/>
              </w:rPr>
              <w:t xml:space="preserve">, </w:t>
            </w:r>
            <w:r w:rsidRPr="000C2095">
              <w:rPr>
                <w:rFonts w:cs="Calibri"/>
                <w:sz w:val="22"/>
                <w:lang w:val="fr-FR"/>
              </w:rPr>
              <w:t>beta-</w:t>
            </w:r>
            <w:proofErr w:type="spellStart"/>
            <w:r w:rsidRPr="000C2095">
              <w:rPr>
                <w:rFonts w:cs="Calibri"/>
                <w:sz w:val="22"/>
                <w:lang w:val="fr-FR"/>
              </w:rPr>
              <w:t>pinene</w:t>
            </w:r>
            <w:proofErr w:type="spellEnd"/>
            <w:r w:rsidRPr="000C2095">
              <w:rPr>
                <w:rFonts w:cs="Calibri"/>
                <w:lang w:val="fr-FR"/>
              </w:rPr>
              <w:t xml:space="preserve">, </w:t>
            </w:r>
            <w:proofErr w:type="spellStart"/>
            <w:r w:rsidRPr="000C2095">
              <w:rPr>
                <w:rFonts w:cs="Calibri"/>
                <w:sz w:val="22"/>
                <w:lang w:val="fr-FR"/>
              </w:rPr>
              <w:t>benzyl</w:t>
            </w:r>
            <w:proofErr w:type="spellEnd"/>
            <w:r w:rsidRPr="000C2095">
              <w:rPr>
                <w:rFonts w:cs="Calibri"/>
                <w:sz w:val="22"/>
                <w:lang w:val="fr-FR"/>
              </w:rPr>
              <w:t xml:space="preserve"> salicylate</w:t>
            </w:r>
            <w:r w:rsidRPr="000C2095">
              <w:rPr>
                <w:rFonts w:cs="Calibri"/>
                <w:lang w:val="fr-FR"/>
              </w:rPr>
              <w:t xml:space="preserve">, </w:t>
            </w:r>
            <w:proofErr w:type="spellStart"/>
            <w:r w:rsidRPr="00742DAA">
              <w:rPr>
                <w:rFonts w:cs="Calibri"/>
                <w:sz w:val="22"/>
                <w:lang w:val="fr-FR"/>
              </w:rPr>
              <w:t>coumarin</w:t>
            </w:r>
            <w:proofErr w:type="spellEnd"/>
            <w:r>
              <w:rPr>
                <w:rFonts w:cs="Calibri"/>
                <w:sz w:val="22"/>
                <w:lang w:val="fr-FR"/>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6AFD180D" w14:textId="77777777" w:rsidR="00B84FFD"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p w14:paraId="24480E61" w14:textId="722AD8CA" w:rsidR="003F7E11" w:rsidRDefault="003F7E11" w:rsidP="0014146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H319 - </w:t>
            </w:r>
            <w:r w:rsidR="00DD412F" w:rsidRPr="00DD412F">
              <w:rPr>
                <w:rFonts w:ascii="Calibri" w:eastAsia="Calibri" w:hAnsi="Calibri" w:cs="Calibri"/>
                <w:noProof w:val="0"/>
                <w:sz w:val="22"/>
                <w:szCs w:val="22"/>
                <w:lang w:val="fr-FR" w:eastAsia="en-US"/>
              </w:rPr>
              <w:t>Provoque une sévère irritation des yeux</w:t>
            </w:r>
          </w:p>
          <w:p w14:paraId="435074C5" w14:textId="534E0906" w:rsidR="00B044D6" w:rsidRPr="00DE091F" w:rsidRDefault="00B044D6" w:rsidP="00141466">
            <w:pPr>
              <w:pStyle w:val="SDSTableTextNormal"/>
              <w:keepLines w:val="0"/>
              <w:rPr>
                <w:rFonts w:ascii="Calibri" w:eastAsia="Calibri" w:hAnsi="Calibri" w:cs="Calibri"/>
                <w:noProof w:val="0"/>
                <w:sz w:val="22"/>
                <w:szCs w:val="22"/>
                <w:highlight w:val="yellow"/>
                <w:lang w:val="fr-FR" w:eastAsia="en-US"/>
              </w:rPr>
            </w:pPr>
            <w:r>
              <w:rPr>
                <w:rFonts w:ascii="Calibri" w:eastAsia="Calibri" w:hAnsi="Calibri" w:cs="Calibri"/>
                <w:noProof w:val="0"/>
                <w:sz w:val="22"/>
                <w:szCs w:val="22"/>
                <w:lang w:val="fr-FR" w:eastAsia="en-US"/>
              </w:rPr>
              <w:t xml:space="preserve">H412 - </w:t>
            </w:r>
            <w:r w:rsidRPr="00B044D6">
              <w:rPr>
                <w:rFonts w:ascii="Calibri" w:eastAsia="Calibri" w:hAnsi="Calibri" w:cs="Calibri"/>
                <w:noProof w:val="0"/>
                <w:sz w:val="22"/>
                <w:szCs w:val="22"/>
                <w:lang w:val="fr-FR" w:eastAsia="en-US"/>
              </w:rPr>
              <w:t>Nocif pour les organismes aquatiques, entraîne des effets néfastes à long terme</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690181E3" w14:textId="77777777" w:rsidR="00A911DD"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r w:rsidRPr="00225DFF">
              <w:rPr>
                <w:rFonts w:ascii="Calibri" w:eastAsia="Calibri" w:hAnsi="Calibri" w:cs="Calibri"/>
                <w:noProof w:val="0"/>
                <w:sz w:val="22"/>
                <w:szCs w:val="22"/>
                <w:lang w:val="fr-FR" w:eastAsia="en-US"/>
              </w:rPr>
              <w:br/>
            </w:r>
            <w:r w:rsidR="00265B98" w:rsidRPr="00265B98">
              <w:rPr>
                <w:rFonts w:ascii="Calibri" w:eastAsia="Calibri" w:hAnsi="Calibri" w:cs="Calibri"/>
                <w:noProof w:val="0"/>
                <w:sz w:val="22"/>
                <w:szCs w:val="22"/>
                <w:lang w:val="fr-FR" w:eastAsia="en-US"/>
              </w:rPr>
              <w:t>P273 </w:t>
            </w:r>
            <w:r w:rsidR="00265B98">
              <w:rPr>
                <w:rFonts w:ascii="Calibri" w:eastAsia="Calibri" w:hAnsi="Calibri" w:cs="Calibri"/>
                <w:noProof w:val="0"/>
                <w:sz w:val="22"/>
                <w:szCs w:val="22"/>
                <w:lang w:val="fr-FR" w:eastAsia="en-US"/>
              </w:rPr>
              <w:t xml:space="preserve">- </w:t>
            </w:r>
            <w:r w:rsidR="00265B98" w:rsidRPr="00265B98">
              <w:rPr>
                <w:rFonts w:ascii="Calibri" w:eastAsia="Calibri" w:hAnsi="Calibri" w:cs="Calibri"/>
                <w:noProof w:val="0"/>
                <w:sz w:val="22"/>
                <w:szCs w:val="22"/>
                <w:lang w:val="fr-FR" w:eastAsia="en-US"/>
              </w:rPr>
              <w:t>Éviter le rejet dans l’environnement.</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P302+P352 - EN CAS DE CONTACT AVEC LA PEAU: Laver abondamment à l’eau.</w:t>
            </w:r>
          </w:p>
          <w:p w14:paraId="009998FA" w14:textId="77777777" w:rsidR="0005608A" w:rsidRDefault="00A911DD" w:rsidP="007E0F36">
            <w:pPr>
              <w:pStyle w:val="SDSTableTextNormal"/>
              <w:keepLines w:val="0"/>
              <w:rPr>
                <w:rFonts w:ascii="Calibri" w:eastAsia="Calibri" w:hAnsi="Calibri" w:cs="Calibri"/>
                <w:noProof w:val="0"/>
                <w:sz w:val="22"/>
                <w:szCs w:val="22"/>
                <w:lang w:val="fr-FR" w:eastAsia="en-US"/>
              </w:rPr>
            </w:pPr>
            <w:r w:rsidRPr="00A911DD">
              <w:rPr>
                <w:rFonts w:ascii="Calibri" w:eastAsia="Calibri" w:hAnsi="Calibri" w:cs="Calibri"/>
                <w:noProof w:val="0"/>
                <w:sz w:val="22"/>
                <w:szCs w:val="22"/>
                <w:lang w:val="fr-FR" w:eastAsia="en-US"/>
              </w:rPr>
              <w:t>P305</w:t>
            </w:r>
            <w:r w:rsidR="007C0923">
              <w:rPr>
                <w:rFonts w:ascii="Calibri" w:eastAsia="Calibri" w:hAnsi="Calibri" w:cs="Calibri"/>
                <w:noProof w:val="0"/>
                <w:sz w:val="22"/>
                <w:szCs w:val="22"/>
                <w:lang w:val="fr-FR" w:eastAsia="en-US"/>
              </w:rPr>
              <w:t>+P351</w:t>
            </w:r>
            <w:r w:rsidR="0005608A">
              <w:rPr>
                <w:rFonts w:ascii="Calibri" w:eastAsia="Calibri" w:hAnsi="Calibri" w:cs="Calibri"/>
                <w:noProof w:val="0"/>
                <w:sz w:val="22"/>
                <w:szCs w:val="22"/>
                <w:lang w:val="fr-FR" w:eastAsia="en-US"/>
              </w:rPr>
              <w:t>+P338</w:t>
            </w:r>
            <w:r w:rsidRPr="00A911DD">
              <w:rPr>
                <w:rFonts w:ascii="Calibri" w:eastAsia="Calibri" w:hAnsi="Calibri" w:cs="Calibri"/>
                <w:noProof w:val="0"/>
                <w:sz w:val="22"/>
                <w:szCs w:val="22"/>
                <w:lang w:val="fr-FR" w:eastAsia="en-US"/>
              </w:rPr>
              <w:t> </w:t>
            </w:r>
            <w:r>
              <w:rPr>
                <w:rFonts w:ascii="Calibri" w:eastAsia="Calibri" w:hAnsi="Calibri" w:cs="Calibri"/>
                <w:noProof w:val="0"/>
                <w:sz w:val="22"/>
                <w:szCs w:val="22"/>
                <w:lang w:val="fr-FR" w:eastAsia="en-US"/>
              </w:rPr>
              <w:t>-</w:t>
            </w:r>
            <w:r w:rsidRPr="00A911DD">
              <w:rPr>
                <w:rFonts w:ascii="Calibri" w:eastAsia="Calibri" w:hAnsi="Calibri" w:cs="Calibri"/>
                <w:noProof w:val="0"/>
                <w:sz w:val="22"/>
                <w:szCs w:val="22"/>
                <w:lang w:val="fr-FR" w:eastAsia="en-US"/>
              </w:rPr>
              <w:t xml:space="preserve"> EN CAS DE CONTACT AVEC LES YEUX :</w:t>
            </w:r>
            <w:r>
              <w:rPr>
                <w:rFonts w:ascii="Calibri" w:eastAsia="Calibri" w:hAnsi="Calibri" w:cs="Calibri"/>
                <w:noProof w:val="0"/>
                <w:sz w:val="22"/>
                <w:szCs w:val="22"/>
                <w:lang w:val="fr-FR" w:eastAsia="en-US"/>
              </w:rPr>
              <w:t xml:space="preserve"> </w:t>
            </w:r>
            <w:r w:rsidR="007C0923" w:rsidRPr="007C0923">
              <w:rPr>
                <w:rFonts w:ascii="Calibri" w:eastAsia="Calibri" w:hAnsi="Calibri" w:cs="Calibri"/>
                <w:noProof w:val="0"/>
                <w:sz w:val="22"/>
                <w:szCs w:val="22"/>
                <w:lang w:val="fr-FR" w:eastAsia="en-US"/>
              </w:rPr>
              <w:t>Rincer avec précaution à l’eau pendant plusieurs minutes.</w:t>
            </w:r>
            <w:r w:rsidR="0005608A">
              <w:rPr>
                <w:rFonts w:ascii="Calibri" w:eastAsia="Calibri" w:hAnsi="Calibri" w:cs="Calibri"/>
                <w:noProof w:val="0"/>
                <w:sz w:val="22"/>
                <w:szCs w:val="22"/>
                <w:lang w:val="fr-FR" w:eastAsia="en-US"/>
              </w:rPr>
              <w:t xml:space="preserve"> </w:t>
            </w:r>
            <w:r w:rsidR="0005608A" w:rsidRPr="0005608A">
              <w:rPr>
                <w:rFonts w:ascii="Calibri" w:eastAsia="Calibri" w:hAnsi="Calibri" w:cs="Calibri"/>
                <w:noProof w:val="0"/>
                <w:sz w:val="22"/>
                <w:szCs w:val="22"/>
                <w:lang w:val="fr-FR" w:eastAsia="en-US"/>
              </w:rPr>
              <w:t>Enlever les lentilles de contact si la victime en porte et si elles peuvent être facilement enlevées. Continuer à rincer.</w:t>
            </w:r>
            <w:r w:rsidR="00B84FFD" w:rsidRPr="00265B98">
              <w:rPr>
                <w:rFonts w:ascii="Calibri" w:eastAsia="Calibri" w:hAnsi="Calibri" w:cs="Calibri"/>
                <w:noProof w:val="0"/>
                <w:sz w:val="22"/>
                <w:szCs w:val="22"/>
                <w:lang w:val="fr-FR" w:eastAsia="en-US"/>
              </w:rPr>
              <w:br/>
            </w:r>
            <w:r w:rsidR="00B84FFD" w:rsidRPr="006D12A4">
              <w:rPr>
                <w:rFonts w:ascii="Calibri" w:eastAsia="Calibri" w:hAnsi="Calibri" w:cs="Calibri"/>
                <w:noProof w:val="0"/>
                <w:sz w:val="22"/>
                <w:szCs w:val="22"/>
                <w:lang w:val="fr-FR" w:eastAsia="en-US"/>
              </w:rPr>
              <w:t>P333+P313 - En cas d’irritation ou d'éruption cutanée: consulter un médecin.</w:t>
            </w:r>
          </w:p>
          <w:p w14:paraId="33C59744" w14:textId="06CBEBD1" w:rsidR="00B84FFD" w:rsidRPr="00DE091F" w:rsidRDefault="0005608A" w:rsidP="007E0F36">
            <w:pPr>
              <w:pStyle w:val="SDSTableTextNormal"/>
              <w:keepLines w:val="0"/>
              <w:rPr>
                <w:rFonts w:ascii="Calibri" w:eastAsia="Calibri" w:hAnsi="Calibri" w:cs="Calibri"/>
                <w:noProof w:val="0"/>
                <w:sz w:val="22"/>
                <w:szCs w:val="22"/>
                <w:highlight w:val="yellow"/>
                <w:lang w:val="fr-FR" w:eastAsia="en-US"/>
              </w:rPr>
            </w:pPr>
            <w:r w:rsidRPr="0005608A">
              <w:rPr>
                <w:rFonts w:ascii="Calibri" w:eastAsia="Calibri" w:hAnsi="Calibri" w:cs="Calibri"/>
                <w:noProof w:val="0"/>
                <w:sz w:val="22"/>
                <w:szCs w:val="22"/>
                <w:lang w:val="fr-FR" w:eastAsia="en-US"/>
              </w:rPr>
              <w:t>P337</w:t>
            </w:r>
            <w:r w:rsidR="00C83323">
              <w:rPr>
                <w:rFonts w:ascii="Calibri" w:eastAsia="Calibri" w:hAnsi="Calibri" w:cs="Calibri"/>
                <w:noProof w:val="0"/>
                <w:sz w:val="22"/>
                <w:szCs w:val="22"/>
                <w:lang w:val="fr-FR" w:eastAsia="en-US"/>
              </w:rPr>
              <w:t>+P313</w:t>
            </w:r>
            <w:r>
              <w:rPr>
                <w:rFonts w:ascii="Calibri" w:eastAsia="Calibri" w:hAnsi="Calibri" w:cs="Calibri"/>
                <w:noProof w:val="0"/>
                <w:sz w:val="22"/>
                <w:szCs w:val="22"/>
                <w:lang w:val="fr-FR" w:eastAsia="en-US"/>
              </w:rPr>
              <w:t xml:space="preserve"> - </w:t>
            </w:r>
            <w:r w:rsidRPr="0005608A">
              <w:rPr>
                <w:rFonts w:ascii="Calibri" w:eastAsia="Calibri" w:hAnsi="Calibri" w:cs="Calibri"/>
                <w:noProof w:val="0"/>
                <w:sz w:val="22"/>
                <w:szCs w:val="22"/>
                <w:lang w:val="fr-FR" w:eastAsia="en-US"/>
              </w:rPr>
              <w:t>Si l’irritation oculaire persiste :</w:t>
            </w:r>
            <w:r w:rsidR="00C83323">
              <w:rPr>
                <w:rFonts w:ascii="Calibri" w:eastAsia="Calibri" w:hAnsi="Calibri" w:cs="Calibri"/>
                <w:noProof w:val="0"/>
                <w:sz w:val="22"/>
                <w:szCs w:val="22"/>
                <w:lang w:val="fr-FR" w:eastAsia="en-US"/>
              </w:rPr>
              <w:t xml:space="preserve"> c</w:t>
            </w:r>
            <w:r w:rsidR="00C83323" w:rsidRPr="00C83323">
              <w:rPr>
                <w:rFonts w:ascii="Calibri" w:eastAsia="Calibri" w:hAnsi="Calibri" w:cs="Calibri"/>
                <w:noProof w:val="0"/>
                <w:sz w:val="22"/>
                <w:szCs w:val="22"/>
                <w:lang w:val="fr-FR" w:eastAsia="en-US"/>
              </w:rPr>
              <w:t>onsulter un médecin.</w:t>
            </w:r>
            <w:r w:rsidR="00B84FFD" w:rsidRPr="0025175D">
              <w:rPr>
                <w:rFonts w:ascii="Calibri" w:eastAsia="Calibri" w:hAnsi="Calibri" w:cs="Calibri"/>
                <w:noProof w:val="0"/>
                <w:sz w:val="22"/>
                <w:szCs w:val="22"/>
                <w:lang w:val="fr-FR" w:eastAsia="en-US"/>
              </w:rPr>
              <w:br/>
              <w:t>P501 - Éliminer le contenu/récipient dans un centre de collecte de déchets dangereux ou spéciaux, conformément à la réglementation locale, régionale, nationale et/ou internationale.</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Normal"/>
        <w:tblW w:w="10915"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44"/>
        <w:gridCol w:w="2835"/>
        <w:gridCol w:w="709"/>
        <w:gridCol w:w="3827"/>
      </w:tblGrid>
      <w:tr w:rsidR="00FB18EA" w14:paraId="4D9269C2" w14:textId="77777777" w:rsidTr="00474B4A">
        <w:trPr>
          <w:trHeight w:val="618"/>
        </w:trPr>
        <w:tc>
          <w:tcPr>
            <w:tcW w:w="3544" w:type="dxa"/>
            <w:shd w:val="clear" w:color="auto" w:fill="8EAADB" w:themeFill="accent1" w:themeFillTint="99"/>
          </w:tcPr>
          <w:p w14:paraId="2044E5F3" w14:textId="77777777" w:rsidR="00FB18EA" w:rsidRPr="00FB18EA" w:rsidRDefault="00FB18EA" w:rsidP="00EC7895">
            <w:pPr>
              <w:pStyle w:val="TableParagraph"/>
              <w:spacing w:before="47"/>
              <w:rPr>
                <w:rFonts w:ascii="Arial"/>
                <w:b/>
                <w:color w:val="000000" w:themeColor="text1"/>
                <w:sz w:val="18"/>
              </w:rPr>
            </w:pPr>
            <w:r w:rsidRPr="00FB18EA">
              <w:rPr>
                <w:rFonts w:ascii="Arial"/>
                <w:b/>
                <w:color w:val="000000" w:themeColor="text1"/>
                <w:sz w:val="18"/>
              </w:rPr>
              <w:t>Nom</w:t>
            </w:r>
          </w:p>
        </w:tc>
        <w:tc>
          <w:tcPr>
            <w:tcW w:w="2835" w:type="dxa"/>
            <w:shd w:val="clear" w:color="auto" w:fill="8EAADB" w:themeFill="accent1" w:themeFillTint="99"/>
          </w:tcPr>
          <w:p w14:paraId="0E36593F" w14:textId="77777777" w:rsidR="00FB18EA" w:rsidRPr="00FB18EA" w:rsidRDefault="00FB18EA" w:rsidP="00EC7895">
            <w:pPr>
              <w:pStyle w:val="TableParagraph"/>
              <w:spacing w:before="47"/>
              <w:ind w:left="58"/>
              <w:rPr>
                <w:rFonts w:ascii="Arial"/>
                <w:b/>
                <w:color w:val="000000" w:themeColor="text1"/>
                <w:sz w:val="18"/>
              </w:rPr>
            </w:pPr>
            <w:proofErr w:type="spellStart"/>
            <w:r w:rsidRPr="00FB18EA">
              <w:rPr>
                <w:rFonts w:ascii="Arial"/>
                <w:b/>
                <w:color w:val="000000" w:themeColor="text1"/>
                <w:sz w:val="18"/>
              </w:rPr>
              <w:t>Identificateur</w:t>
            </w:r>
            <w:proofErr w:type="spellEnd"/>
            <w:r w:rsidRPr="00FB18EA">
              <w:rPr>
                <w:rFonts w:ascii="Arial"/>
                <w:b/>
                <w:color w:val="000000" w:themeColor="text1"/>
                <w:spacing w:val="-4"/>
                <w:sz w:val="18"/>
              </w:rPr>
              <w:t xml:space="preserve"> </w:t>
            </w:r>
            <w:r w:rsidRPr="00FB18EA">
              <w:rPr>
                <w:rFonts w:ascii="Arial"/>
                <w:b/>
                <w:color w:val="000000" w:themeColor="text1"/>
                <w:sz w:val="18"/>
              </w:rPr>
              <w:t>de</w:t>
            </w:r>
            <w:r w:rsidRPr="00FB18EA">
              <w:rPr>
                <w:rFonts w:ascii="Arial"/>
                <w:b/>
                <w:color w:val="000000" w:themeColor="text1"/>
                <w:spacing w:val="-4"/>
                <w:sz w:val="18"/>
              </w:rPr>
              <w:t xml:space="preserve"> </w:t>
            </w:r>
            <w:proofErr w:type="spellStart"/>
            <w:r w:rsidRPr="00FB18EA">
              <w:rPr>
                <w:rFonts w:ascii="Arial"/>
                <w:b/>
                <w:color w:val="000000" w:themeColor="text1"/>
                <w:sz w:val="18"/>
              </w:rPr>
              <w:t>produit</w:t>
            </w:r>
            <w:proofErr w:type="spellEnd"/>
          </w:p>
        </w:tc>
        <w:tc>
          <w:tcPr>
            <w:tcW w:w="709" w:type="dxa"/>
            <w:shd w:val="clear" w:color="auto" w:fill="8EAADB" w:themeFill="accent1" w:themeFillTint="99"/>
          </w:tcPr>
          <w:p w14:paraId="560A81AE" w14:textId="77777777" w:rsidR="00FB18EA" w:rsidRPr="00FB18EA" w:rsidRDefault="00FB18EA" w:rsidP="00EC7895">
            <w:pPr>
              <w:pStyle w:val="TableParagraph"/>
              <w:spacing w:before="47"/>
              <w:rPr>
                <w:rFonts w:ascii="Arial"/>
                <w:b/>
                <w:color w:val="000000" w:themeColor="text1"/>
                <w:sz w:val="18"/>
              </w:rPr>
            </w:pPr>
            <w:r w:rsidRPr="00FB18EA">
              <w:rPr>
                <w:rFonts w:ascii="Arial"/>
                <w:b/>
                <w:color w:val="000000" w:themeColor="text1"/>
                <w:w w:val="101"/>
                <w:sz w:val="18"/>
              </w:rPr>
              <w:t>%</w:t>
            </w:r>
          </w:p>
        </w:tc>
        <w:tc>
          <w:tcPr>
            <w:tcW w:w="3827" w:type="dxa"/>
            <w:shd w:val="clear" w:color="auto" w:fill="8EAADB" w:themeFill="accent1" w:themeFillTint="99"/>
          </w:tcPr>
          <w:p w14:paraId="6C1DC819" w14:textId="77777777" w:rsidR="00FB18EA" w:rsidRPr="00FB18EA" w:rsidRDefault="00FB18EA" w:rsidP="00EC7895">
            <w:pPr>
              <w:pStyle w:val="TableParagraph"/>
              <w:spacing w:before="47" w:line="261" w:lineRule="auto"/>
              <w:ind w:right="232"/>
              <w:rPr>
                <w:rFonts w:ascii="Arial" w:hAnsi="Arial"/>
                <w:b/>
                <w:color w:val="000000" w:themeColor="text1"/>
                <w:sz w:val="18"/>
                <w:lang w:val="fr-FR"/>
              </w:rPr>
            </w:pPr>
            <w:r w:rsidRPr="00FB18EA">
              <w:rPr>
                <w:rFonts w:ascii="Arial" w:hAnsi="Arial"/>
                <w:b/>
                <w:color w:val="000000" w:themeColor="text1"/>
                <w:sz w:val="18"/>
                <w:lang w:val="fr-FR"/>
              </w:rPr>
              <w:t>Classification selon le règlement</w:t>
            </w:r>
            <w:r w:rsidRPr="00FB18EA">
              <w:rPr>
                <w:rFonts w:ascii="Arial" w:hAnsi="Arial"/>
                <w:b/>
                <w:color w:val="000000" w:themeColor="text1"/>
                <w:spacing w:val="-47"/>
                <w:sz w:val="18"/>
                <w:lang w:val="fr-FR"/>
              </w:rPr>
              <w:t xml:space="preserve"> </w:t>
            </w:r>
            <w:r w:rsidRPr="00FB18EA">
              <w:rPr>
                <w:rFonts w:ascii="Arial" w:hAnsi="Arial"/>
                <w:b/>
                <w:color w:val="000000" w:themeColor="text1"/>
                <w:sz w:val="18"/>
                <w:lang w:val="fr-FR"/>
              </w:rPr>
              <w:t>(CE)</w:t>
            </w:r>
            <w:r w:rsidRPr="00FB18EA">
              <w:rPr>
                <w:rFonts w:ascii="Arial" w:hAnsi="Arial"/>
                <w:b/>
                <w:color w:val="000000" w:themeColor="text1"/>
                <w:spacing w:val="-2"/>
                <w:sz w:val="18"/>
                <w:lang w:val="fr-FR"/>
              </w:rPr>
              <w:t xml:space="preserve"> </w:t>
            </w:r>
            <w:r w:rsidRPr="00FB18EA">
              <w:rPr>
                <w:rFonts w:ascii="Arial" w:hAnsi="Arial"/>
                <w:b/>
                <w:color w:val="000000" w:themeColor="text1"/>
                <w:sz w:val="18"/>
                <w:lang w:val="fr-FR"/>
              </w:rPr>
              <w:t>N°</w:t>
            </w:r>
            <w:r w:rsidRPr="00FB18EA">
              <w:rPr>
                <w:rFonts w:ascii="Arial" w:hAnsi="Arial"/>
                <w:b/>
                <w:color w:val="000000" w:themeColor="text1"/>
                <w:spacing w:val="-1"/>
                <w:sz w:val="18"/>
                <w:lang w:val="fr-FR"/>
              </w:rPr>
              <w:t xml:space="preserve"> </w:t>
            </w:r>
            <w:r w:rsidRPr="00FB18EA">
              <w:rPr>
                <w:rFonts w:ascii="Arial" w:hAnsi="Arial"/>
                <w:b/>
                <w:color w:val="000000" w:themeColor="text1"/>
                <w:sz w:val="18"/>
                <w:lang w:val="fr-FR"/>
              </w:rPr>
              <w:t>1272/2008</w:t>
            </w:r>
            <w:r w:rsidRPr="00FB18EA">
              <w:rPr>
                <w:rFonts w:ascii="Arial" w:hAnsi="Arial"/>
                <w:b/>
                <w:color w:val="000000" w:themeColor="text1"/>
                <w:spacing w:val="-2"/>
                <w:sz w:val="18"/>
                <w:lang w:val="fr-FR"/>
              </w:rPr>
              <w:t xml:space="preserve"> </w:t>
            </w:r>
            <w:r w:rsidRPr="00FB18EA">
              <w:rPr>
                <w:rFonts w:ascii="Arial" w:hAnsi="Arial"/>
                <w:b/>
                <w:color w:val="000000" w:themeColor="text1"/>
                <w:sz w:val="18"/>
                <w:lang w:val="fr-FR"/>
              </w:rPr>
              <w:t>[CLP]</w:t>
            </w:r>
          </w:p>
        </w:tc>
      </w:tr>
      <w:tr w:rsidR="00A73AA9" w:rsidRPr="00444F03" w14:paraId="438BCF80" w14:textId="77777777" w:rsidTr="00474B4A">
        <w:trPr>
          <w:trHeight w:val="853"/>
        </w:trPr>
        <w:tc>
          <w:tcPr>
            <w:tcW w:w="3544" w:type="dxa"/>
          </w:tcPr>
          <w:p w14:paraId="04F008ED" w14:textId="072B866C" w:rsidR="00A73AA9" w:rsidRPr="001A709E" w:rsidRDefault="00A73AA9" w:rsidP="00A73AA9">
            <w:pPr>
              <w:pStyle w:val="TableParagraph"/>
              <w:spacing w:before="41"/>
              <w:rPr>
                <w:rFonts w:ascii="Calibri" w:eastAsia="Calibri" w:hAnsi="Calibri" w:cs="Calibri"/>
                <w:lang w:val="fr-FR"/>
              </w:rPr>
            </w:pPr>
            <w:r w:rsidRPr="00742DAA">
              <w:rPr>
                <w:rFonts w:ascii="Calibri" w:eastAsia="Calibri" w:hAnsi="Calibri" w:cs="Calibri"/>
                <w:lang w:val="fr-FR"/>
              </w:rPr>
              <w:t xml:space="preserve">1,3,4,6,7,8-hexahydro-4,6,6,7,8,8-hexamet </w:t>
            </w:r>
            <w:proofErr w:type="spellStart"/>
            <w:r w:rsidRPr="00742DAA">
              <w:rPr>
                <w:rFonts w:ascii="Calibri" w:eastAsia="Calibri" w:hAnsi="Calibri" w:cs="Calibri"/>
                <w:lang w:val="fr-FR"/>
              </w:rPr>
              <w:t>hylcyclopenta</w:t>
            </w:r>
            <w:proofErr w:type="spellEnd"/>
            <w:r w:rsidRPr="00742DAA">
              <w:rPr>
                <w:rFonts w:ascii="Calibri" w:eastAsia="Calibri" w:hAnsi="Calibri" w:cs="Calibri"/>
                <w:lang w:val="fr-FR"/>
              </w:rPr>
              <w:t>(g)-2-benzopyran (</w:t>
            </w:r>
            <w:proofErr w:type="spellStart"/>
            <w:r w:rsidRPr="00742DAA">
              <w:rPr>
                <w:rFonts w:ascii="Calibri" w:eastAsia="Calibri" w:hAnsi="Calibri" w:cs="Calibri"/>
                <w:lang w:val="fr-FR"/>
              </w:rPr>
              <w:t>galaxolide</w:t>
            </w:r>
            <w:proofErr w:type="spellEnd"/>
            <w:r w:rsidRPr="00742DAA">
              <w:rPr>
                <w:rFonts w:ascii="Calibri" w:eastAsia="Calibri" w:hAnsi="Calibri" w:cs="Calibri"/>
                <w:lang w:val="fr-FR"/>
              </w:rPr>
              <w:t>)</w:t>
            </w:r>
          </w:p>
        </w:tc>
        <w:tc>
          <w:tcPr>
            <w:tcW w:w="2835" w:type="dxa"/>
          </w:tcPr>
          <w:p w14:paraId="5D21D3A1" w14:textId="66733116" w:rsidR="00A73AA9" w:rsidRPr="00742DAA" w:rsidRDefault="00A73AA9" w:rsidP="00A73AA9">
            <w:pPr>
              <w:pStyle w:val="TableParagraph"/>
              <w:spacing w:before="84"/>
              <w:ind w:left="58"/>
              <w:rPr>
                <w:rFonts w:ascii="Calibri" w:eastAsia="Calibri" w:hAnsi="Calibri" w:cs="Calibri"/>
                <w:lang w:val="fr-FR"/>
              </w:rPr>
            </w:pPr>
            <w:r w:rsidRPr="00742DAA">
              <w:rPr>
                <w:rFonts w:ascii="Calibri" w:eastAsia="Calibri" w:hAnsi="Calibri" w:cs="Calibri"/>
                <w:lang w:val="fr-FR"/>
              </w:rPr>
              <w:t>CAS</w:t>
            </w:r>
            <w:r w:rsidR="00742DAA">
              <w:rPr>
                <w:rFonts w:ascii="Calibri" w:eastAsia="Calibri" w:hAnsi="Calibri" w:cs="Calibri"/>
                <w:lang w:val="fr-FR"/>
              </w:rPr>
              <w:t xml:space="preserve"> : </w:t>
            </w:r>
            <w:r w:rsidRPr="00742DAA">
              <w:rPr>
                <w:rFonts w:ascii="Calibri" w:eastAsia="Calibri" w:hAnsi="Calibri" w:cs="Calibri"/>
                <w:lang w:val="fr-FR"/>
              </w:rPr>
              <w:t>1222-05-5</w:t>
            </w:r>
          </w:p>
          <w:p w14:paraId="08F3DB19" w14:textId="77777777" w:rsidR="00742DAA" w:rsidRDefault="00A73AA9" w:rsidP="00A73AA9">
            <w:pPr>
              <w:pStyle w:val="TableParagraph"/>
              <w:spacing w:before="32"/>
              <w:ind w:left="58"/>
              <w:rPr>
                <w:rFonts w:ascii="Calibri" w:eastAsia="Calibri" w:hAnsi="Calibri" w:cs="Calibri"/>
                <w:lang w:val="fr-FR"/>
              </w:rPr>
            </w:pPr>
            <w:r w:rsidRPr="00742DAA">
              <w:rPr>
                <w:rFonts w:ascii="Calibri" w:eastAsia="Calibri" w:hAnsi="Calibri" w:cs="Calibri"/>
                <w:lang w:val="fr-FR"/>
              </w:rPr>
              <w:t>EINECS</w:t>
            </w:r>
            <w:r w:rsidR="00742DAA">
              <w:rPr>
                <w:rFonts w:ascii="Calibri" w:eastAsia="Calibri" w:hAnsi="Calibri" w:cs="Calibri"/>
                <w:lang w:val="fr-FR"/>
              </w:rPr>
              <w:t xml:space="preserve"> : </w:t>
            </w:r>
            <w:r w:rsidRPr="00742DAA">
              <w:rPr>
                <w:rFonts w:ascii="Calibri" w:eastAsia="Calibri" w:hAnsi="Calibri" w:cs="Calibri"/>
                <w:lang w:val="fr-FR"/>
              </w:rPr>
              <w:t xml:space="preserve">214-946-9 </w:t>
            </w:r>
          </w:p>
          <w:p w14:paraId="07933096" w14:textId="25AADE95" w:rsidR="00A73AA9" w:rsidRPr="005A72F1" w:rsidRDefault="00A73AA9" w:rsidP="00A73AA9">
            <w:pPr>
              <w:pStyle w:val="TableParagraph"/>
              <w:spacing w:before="32"/>
              <w:ind w:left="58"/>
              <w:rPr>
                <w:rFonts w:ascii="Calibri" w:eastAsia="Calibri" w:hAnsi="Calibri" w:cs="Calibri"/>
                <w:lang w:val="fr-FR"/>
              </w:rPr>
            </w:pPr>
            <w:r w:rsidRPr="00742DAA">
              <w:rPr>
                <w:rFonts w:ascii="Calibri" w:eastAsia="Calibri" w:hAnsi="Calibri" w:cs="Calibri"/>
                <w:lang w:val="fr-FR"/>
              </w:rPr>
              <w:t>REACH</w:t>
            </w:r>
            <w:r w:rsidR="00742DAA">
              <w:rPr>
                <w:rFonts w:ascii="Calibri" w:eastAsia="Calibri" w:hAnsi="Calibri" w:cs="Calibri"/>
                <w:lang w:val="fr-FR"/>
              </w:rPr>
              <w:t xml:space="preserve"> : </w:t>
            </w:r>
            <w:r w:rsidRPr="00742DAA">
              <w:rPr>
                <w:rFonts w:ascii="Calibri" w:eastAsia="Calibri" w:hAnsi="Calibri" w:cs="Calibri"/>
                <w:lang w:val="fr-FR"/>
              </w:rPr>
              <w:t>01-2119488227-29</w:t>
            </w:r>
          </w:p>
        </w:tc>
        <w:tc>
          <w:tcPr>
            <w:tcW w:w="709" w:type="dxa"/>
          </w:tcPr>
          <w:p w14:paraId="34BB9EB8" w14:textId="1E0270E9" w:rsidR="00A73AA9" w:rsidRPr="005A72F1" w:rsidRDefault="00444F03" w:rsidP="00A73AA9">
            <w:pPr>
              <w:pStyle w:val="TableParagraph"/>
              <w:spacing w:before="41"/>
              <w:rPr>
                <w:rFonts w:ascii="Calibri" w:eastAsia="Calibri" w:hAnsi="Calibri" w:cs="Calibri"/>
                <w:lang w:val="fr-FR"/>
              </w:rPr>
            </w:pPr>
            <w:r>
              <w:rPr>
                <w:rFonts w:ascii="Calibri" w:eastAsia="Calibri" w:hAnsi="Calibri" w:cs="Calibri"/>
                <w:lang w:val="fr-FR"/>
              </w:rPr>
              <w:t>1,5</w:t>
            </w:r>
          </w:p>
        </w:tc>
        <w:tc>
          <w:tcPr>
            <w:tcW w:w="3827" w:type="dxa"/>
          </w:tcPr>
          <w:p w14:paraId="1CC4C37A" w14:textId="76C3C65F" w:rsidR="00A73AA9" w:rsidRPr="00742DAA" w:rsidRDefault="00444F03" w:rsidP="00A73AA9">
            <w:pPr>
              <w:pStyle w:val="TableParagraph"/>
              <w:spacing w:before="46" w:line="288" w:lineRule="auto"/>
              <w:ind w:right="1565"/>
              <w:rPr>
                <w:rFonts w:ascii="Calibri" w:eastAsia="Calibri" w:hAnsi="Calibri" w:cs="Calibri"/>
                <w:lang w:val="fr-FR"/>
              </w:rPr>
            </w:pPr>
            <w:r w:rsidRPr="00742DAA">
              <w:rPr>
                <w:rFonts w:ascii="Calibri" w:eastAsia="Calibri" w:hAnsi="Calibri" w:cs="Calibri"/>
                <w:lang w:val="fr-FR"/>
              </w:rPr>
              <w:t>Aquatic Acute 1, Aquatic Chronic 1 H400, H410</w:t>
            </w:r>
          </w:p>
        </w:tc>
      </w:tr>
      <w:tr w:rsidR="00A429DF" w:rsidRPr="0094301D" w14:paraId="6CAF8A69" w14:textId="77777777" w:rsidTr="00474B4A">
        <w:trPr>
          <w:trHeight w:val="853"/>
        </w:trPr>
        <w:tc>
          <w:tcPr>
            <w:tcW w:w="3544" w:type="dxa"/>
          </w:tcPr>
          <w:p w14:paraId="32D61265" w14:textId="4ABC17C4" w:rsidR="00A429DF" w:rsidRPr="0094301D" w:rsidRDefault="00A429DF" w:rsidP="00A429DF">
            <w:pPr>
              <w:pStyle w:val="TableParagraph"/>
              <w:spacing w:before="41"/>
              <w:rPr>
                <w:rFonts w:ascii="Calibri" w:eastAsia="Calibri" w:hAnsi="Calibri" w:cs="Calibri"/>
                <w:lang w:val="fr-FR"/>
              </w:rPr>
            </w:pPr>
            <w:r w:rsidRPr="00742DAA">
              <w:rPr>
                <w:rFonts w:ascii="Calibri" w:eastAsia="Calibri" w:hAnsi="Calibri" w:cs="Calibri"/>
                <w:lang w:val="fr-FR"/>
              </w:rPr>
              <w:lastRenderedPageBreak/>
              <w:t xml:space="preserve">3,7-dimethylocta-1,6-dien-3-yl </w:t>
            </w:r>
            <w:proofErr w:type="spellStart"/>
            <w:r w:rsidRPr="00742DAA">
              <w:rPr>
                <w:rFonts w:ascii="Calibri" w:eastAsia="Calibri" w:hAnsi="Calibri" w:cs="Calibri"/>
                <w:lang w:val="fr-FR"/>
              </w:rPr>
              <w:t>acetate</w:t>
            </w:r>
            <w:proofErr w:type="spellEnd"/>
            <w:r w:rsidRPr="00742DAA">
              <w:rPr>
                <w:rFonts w:ascii="Calibri" w:eastAsia="Calibri" w:hAnsi="Calibri" w:cs="Calibri"/>
                <w:lang w:val="fr-FR"/>
              </w:rPr>
              <w:t xml:space="preserve"> </w:t>
            </w:r>
            <w:r w:rsidRPr="00742DAA">
              <w:rPr>
                <w:rFonts w:ascii="Calibri" w:eastAsia="Calibri" w:hAnsi="Calibri" w:cs="Calibri"/>
                <w:lang w:val="fr-FR"/>
              </w:rPr>
              <w:t>(</w:t>
            </w:r>
            <w:proofErr w:type="spellStart"/>
            <w:r w:rsidRPr="00742DAA">
              <w:rPr>
                <w:rFonts w:ascii="Calibri" w:eastAsia="Calibri" w:hAnsi="Calibri" w:cs="Calibri"/>
                <w:lang w:val="fr-FR"/>
              </w:rPr>
              <w:t>linalyl</w:t>
            </w:r>
            <w:proofErr w:type="spellEnd"/>
            <w:r w:rsidRPr="00742DAA">
              <w:rPr>
                <w:rFonts w:ascii="Calibri" w:eastAsia="Calibri" w:hAnsi="Calibri" w:cs="Calibri"/>
                <w:lang w:val="fr-FR"/>
              </w:rPr>
              <w:t xml:space="preserve"> </w:t>
            </w:r>
            <w:proofErr w:type="spellStart"/>
            <w:r w:rsidRPr="00742DAA">
              <w:rPr>
                <w:rFonts w:ascii="Calibri" w:eastAsia="Calibri" w:hAnsi="Calibri" w:cs="Calibri"/>
                <w:lang w:val="fr-FR"/>
              </w:rPr>
              <w:t>acetate</w:t>
            </w:r>
            <w:proofErr w:type="spellEnd"/>
            <w:r w:rsidRPr="00742DAA">
              <w:rPr>
                <w:rFonts w:ascii="Calibri" w:eastAsia="Calibri" w:hAnsi="Calibri" w:cs="Calibri"/>
                <w:lang w:val="fr-FR"/>
              </w:rPr>
              <w:t>)</w:t>
            </w:r>
          </w:p>
        </w:tc>
        <w:tc>
          <w:tcPr>
            <w:tcW w:w="2835" w:type="dxa"/>
          </w:tcPr>
          <w:p w14:paraId="308AD8FB" w14:textId="7C738F4D" w:rsidR="00A429DF" w:rsidRPr="00742DAA" w:rsidRDefault="00A429DF" w:rsidP="00A429DF">
            <w:pPr>
              <w:pStyle w:val="TableParagraph"/>
              <w:spacing w:before="32"/>
              <w:ind w:left="58"/>
              <w:rPr>
                <w:rFonts w:ascii="Calibri" w:eastAsia="Calibri" w:hAnsi="Calibri" w:cs="Calibri"/>
                <w:lang w:val="fr-FR"/>
              </w:rPr>
            </w:pPr>
            <w:r w:rsidRPr="00742DAA">
              <w:rPr>
                <w:rFonts w:ascii="Calibri" w:eastAsia="Calibri" w:hAnsi="Calibri" w:cs="Calibri"/>
                <w:lang w:val="fr-FR"/>
              </w:rPr>
              <w:t>CAS</w:t>
            </w:r>
            <w:r w:rsidR="00742DAA">
              <w:rPr>
                <w:rFonts w:ascii="Calibri" w:eastAsia="Calibri" w:hAnsi="Calibri" w:cs="Calibri"/>
                <w:lang w:val="fr-FR"/>
              </w:rPr>
              <w:t xml:space="preserve"> : </w:t>
            </w:r>
            <w:r w:rsidRPr="00742DAA">
              <w:rPr>
                <w:rFonts w:ascii="Calibri" w:eastAsia="Calibri" w:hAnsi="Calibri" w:cs="Calibri"/>
                <w:lang w:val="fr-FR"/>
              </w:rPr>
              <w:t>115-95-7</w:t>
            </w:r>
          </w:p>
          <w:p w14:paraId="0B6E1235" w14:textId="6E3F3482" w:rsidR="00A429DF" w:rsidRPr="00742DAA" w:rsidRDefault="00A429DF" w:rsidP="00A429DF">
            <w:pPr>
              <w:pStyle w:val="TableParagraph"/>
              <w:spacing w:before="32"/>
              <w:ind w:left="58"/>
              <w:rPr>
                <w:rFonts w:ascii="Calibri" w:eastAsia="Calibri" w:hAnsi="Calibri" w:cs="Calibri"/>
                <w:lang w:val="fr-FR"/>
              </w:rPr>
            </w:pPr>
            <w:r w:rsidRPr="00742DAA">
              <w:rPr>
                <w:rFonts w:ascii="Calibri" w:eastAsia="Calibri" w:hAnsi="Calibri" w:cs="Calibri"/>
                <w:lang w:val="fr-FR"/>
              </w:rPr>
              <w:t>EINECS</w:t>
            </w:r>
            <w:r w:rsidR="00742DAA">
              <w:rPr>
                <w:rFonts w:ascii="Calibri" w:eastAsia="Calibri" w:hAnsi="Calibri" w:cs="Calibri"/>
                <w:lang w:val="fr-FR"/>
              </w:rPr>
              <w:t xml:space="preserve"> : </w:t>
            </w:r>
            <w:r w:rsidRPr="00742DAA">
              <w:rPr>
                <w:rFonts w:ascii="Calibri" w:eastAsia="Calibri" w:hAnsi="Calibri" w:cs="Calibri"/>
                <w:lang w:val="fr-FR"/>
              </w:rPr>
              <w:t>204-116-4</w:t>
            </w:r>
          </w:p>
          <w:p w14:paraId="598C6842" w14:textId="59D47F59" w:rsidR="00A429DF" w:rsidRPr="0094301D" w:rsidRDefault="00A429DF" w:rsidP="00A429DF">
            <w:pPr>
              <w:pStyle w:val="TableParagraph"/>
              <w:spacing w:before="32"/>
              <w:ind w:left="58"/>
              <w:rPr>
                <w:rFonts w:ascii="Calibri" w:eastAsia="Calibri" w:hAnsi="Calibri" w:cs="Calibri"/>
                <w:lang w:val="fr-FR"/>
              </w:rPr>
            </w:pPr>
            <w:r w:rsidRPr="00742DAA">
              <w:rPr>
                <w:rFonts w:ascii="Calibri" w:eastAsia="Calibri" w:hAnsi="Calibri" w:cs="Calibri"/>
                <w:lang w:val="fr-FR"/>
              </w:rPr>
              <w:t>REACH</w:t>
            </w:r>
            <w:r w:rsidR="00742DAA">
              <w:rPr>
                <w:rFonts w:ascii="Calibri" w:eastAsia="Calibri" w:hAnsi="Calibri" w:cs="Calibri"/>
                <w:lang w:val="fr-FR"/>
              </w:rPr>
              <w:t xml:space="preserve"> : </w:t>
            </w:r>
            <w:r w:rsidRPr="00742DAA">
              <w:rPr>
                <w:rFonts w:ascii="Calibri" w:eastAsia="Calibri" w:hAnsi="Calibri" w:cs="Calibri"/>
                <w:lang w:val="fr-FR"/>
              </w:rPr>
              <w:t>01-2119454789-19-</w:t>
            </w:r>
            <w:r w:rsidRPr="00742DAA">
              <w:rPr>
                <w:rFonts w:ascii="Calibri" w:eastAsia="Calibri" w:hAnsi="Calibri" w:cs="Calibri"/>
                <w:lang w:val="fr-FR"/>
              </w:rPr>
              <w:t xml:space="preserve"> </w:t>
            </w:r>
            <w:r w:rsidRPr="00742DAA">
              <w:rPr>
                <w:rFonts w:ascii="Calibri" w:eastAsia="Calibri" w:hAnsi="Calibri" w:cs="Calibri"/>
                <w:lang w:val="fr-FR"/>
              </w:rPr>
              <w:t>XX</w:t>
            </w:r>
          </w:p>
        </w:tc>
        <w:tc>
          <w:tcPr>
            <w:tcW w:w="709" w:type="dxa"/>
          </w:tcPr>
          <w:p w14:paraId="7A889553" w14:textId="6CB3B59B" w:rsidR="00A429DF" w:rsidRPr="0094301D" w:rsidRDefault="00A429DF" w:rsidP="00A429DF">
            <w:pPr>
              <w:pStyle w:val="TableParagraph"/>
              <w:spacing w:before="41"/>
              <w:rPr>
                <w:rFonts w:ascii="Calibri" w:eastAsia="Calibri" w:hAnsi="Calibri" w:cs="Calibri"/>
                <w:lang w:val="fr-FR"/>
              </w:rPr>
            </w:pPr>
            <w:r>
              <w:rPr>
                <w:rFonts w:ascii="Calibri" w:eastAsia="Calibri" w:hAnsi="Calibri" w:cs="Calibri"/>
                <w:lang w:val="fr-FR"/>
              </w:rPr>
              <w:t>1,5</w:t>
            </w:r>
          </w:p>
        </w:tc>
        <w:tc>
          <w:tcPr>
            <w:tcW w:w="3827" w:type="dxa"/>
          </w:tcPr>
          <w:p w14:paraId="64D579D3" w14:textId="4FB4F809" w:rsidR="00A429DF" w:rsidRPr="00A429DF" w:rsidRDefault="00A429DF" w:rsidP="00A429DF">
            <w:pPr>
              <w:pStyle w:val="TableParagraph"/>
              <w:spacing w:before="46" w:line="288" w:lineRule="auto"/>
              <w:ind w:right="1565"/>
              <w:rPr>
                <w:rFonts w:ascii="Calibri" w:eastAsia="Calibri" w:hAnsi="Calibri" w:cs="Calibri"/>
                <w:lang w:val="fr-FR"/>
              </w:rPr>
            </w:pPr>
            <w:r w:rsidRPr="00742DAA">
              <w:rPr>
                <w:rFonts w:ascii="Calibri" w:eastAsia="Calibri" w:hAnsi="Calibri" w:cs="Calibri"/>
                <w:lang w:val="fr-FR"/>
              </w:rPr>
              <w:t xml:space="preserve">Eye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xml:space="preserve">. 2, Skin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2, Skin Sens.</w:t>
            </w:r>
            <w:r w:rsidRPr="00742DAA">
              <w:rPr>
                <w:rFonts w:ascii="Calibri" w:eastAsia="Calibri" w:hAnsi="Calibri" w:cs="Calibri"/>
                <w:lang w:val="fr-FR"/>
              </w:rPr>
              <w:t xml:space="preserve"> 1</w:t>
            </w:r>
            <w:r w:rsidRPr="00742DAA">
              <w:rPr>
                <w:rFonts w:ascii="Calibri" w:eastAsia="Calibri" w:hAnsi="Calibri" w:cs="Calibri"/>
                <w:lang w:val="fr-FR"/>
              </w:rPr>
              <w:t>B</w:t>
            </w:r>
            <w:r w:rsidRPr="00742DAA">
              <w:rPr>
                <w:rFonts w:ascii="Calibri" w:eastAsia="Calibri" w:hAnsi="Calibri" w:cs="Calibri"/>
                <w:lang w:val="fr-FR"/>
              </w:rPr>
              <w:t xml:space="preserve"> </w:t>
            </w:r>
            <w:r w:rsidRPr="00742DAA">
              <w:rPr>
                <w:rFonts w:ascii="Calibri" w:eastAsia="Calibri" w:hAnsi="Calibri" w:cs="Calibri"/>
                <w:lang w:val="fr-FR"/>
              </w:rPr>
              <w:t>H319, H315, H317</w:t>
            </w:r>
          </w:p>
        </w:tc>
      </w:tr>
      <w:tr w:rsidR="002B41A9" w:rsidRPr="009422C9" w14:paraId="001D9D85" w14:textId="77777777" w:rsidTr="00474B4A">
        <w:trPr>
          <w:trHeight w:val="853"/>
        </w:trPr>
        <w:tc>
          <w:tcPr>
            <w:tcW w:w="3544" w:type="dxa"/>
          </w:tcPr>
          <w:p w14:paraId="74A3F011" w14:textId="7142AC61" w:rsidR="002B41A9" w:rsidRPr="00742DAA" w:rsidRDefault="002B41A9" w:rsidP="002B41A9">
            <w:pPr>
              <w:pStyle w:val="TableParagraph"/>
              <w:spacing w:before="41"/>
              <w:rPr>
                <w:rFonts w:ascii="Calibri" w:eastAsia="Calibri" w:hAnsi="Calibri" w:cs="Calibri"/>
                <w:lang w:val="fr-FR"/>
              </w:rPr>
            </w:pPr>
            <w:r w:rsidRPr="00742DAA">
              <w:rPr>
                <w:rFonts w:ascii="Calibri" w:eastAsia="Calibri" w:hAnsi="Calibri" w:cs="Calibri"/>
                <w:lang w:val="fr-FR"/>
              </w:rPr>
              <w:t>(E)-4-(2,6,6-trimethyl-1-cyclohex-2-enyl)but-3-en-2-one (alpha-ionone)</w:t>
            </w:r>
          </w:p>
        </w:tc>
        <w:tc>
          <w:tcPr>
            <w:tcW w:w="2835" w:type="dxa"/>
          </w:tcPr>
          <w:p w14:paraId="28948243" w14:textId="5DEDDC85" w:rsidR="002B41A9" w:rsidRPr="00742DAA" w:rsidRDefault="002B41A9" w:rsidP="002B41A9">
            <w:pPr>
              <w:pStyle w:val="TableParagraph"/>
              <w:spacing w:before="27"/>
              <w:rPr>
                <w:rFonts w:ascii="Calibri" w:eastAsia="Calibri" w:hAnsi="Calibri" w:cs="Calibri"/>
                <w:lang w:val="fr-FR"/>
              </w:rPr>
            </w:pPr>
            <w:r w:rsidRPr="00742DAA">
              <w:rPr>
                <w:rFonts w:ascii="Calibri" w:eastAsia="Calibri" w:hAnsi="Calibri" w:cs="Calibri"/>
                <w:lang w:val="fr-FR"/>
              </w:rPr>
              <w:t>CAS</w:t>
            </w:r>
            <w:r w:rsidR="00742DAA">
              <w:rPr>
                <w:rFonts w:ascii="Calibri" w:eastAsia="Calibri" w:hAnsi="Calibri" w:cs="Calibri"/>
                <w:lang w:val="fr-FR"/>
              </w:rPr>
              <w:t xml:space="preserve"> : </w:t>
            </w:r>
            <w:r w:rsidRPr="00742DAA">
              <w:rPr>
                <w:rFonts w:ascii="Calibri" w:eastAsia="Calibri" w:hAnsi="Calibri" w:cs="Calibri"/>
                <w:lang w:val="fr-FR"/>
              </w:rPr>
              <w:t>127-41-3</w:t>
            </w:r>
          </w:p>
          <w:p w14:paraId="596EE7FC" w14:textId="07757833" w:rsidR="002B41A9" w:rsidRPr="00742DAA" w:rsidRDefault="002B41A9" w:rsidP="002B41A9">
            <w:pPr>
              <w:pStyle w:val="TableParagraph"/>
              <w:spacing w:before="27"/>
              <w:rPr>
                <w:rFonts w:ascii="Calibri" w:eastAsia="Calibri" w:hAnsi="Calibri" w:cs="Calibri"/>
                <w:lang w:val="fr-FR"/>
              </w:rPr>
            </w:pPr>
            <w:r w:rsidRPr="00742DAA">
              <w:rPr>
                <w:rFonts w:ascii="Calibri" w:eastAsia="Calibri" w:hAnsi="Calibri" w:cs="Calibri"/>
                <w:lang w:val="fr-FR"/>
              </w:rPr>
              <w:t>EINECS</w:t>
            </w:r>
            <w:r w:rsidR="00742DAA">
              <w:rPr>
                <w:rFonts w:ascii="Calibri" w:eastAsia="Calibri" w:hAnsi="Calibri" w:cs="Calibri"/>
                <w:lang w:val="fr-FR"/>
              </w:rPr>
              <w:t xml:space="preserve"> : </w:t>
            </w:r>
            <w:r w:rsidRPr="00742DAA">
              <w:rPr>
                <w:rFonts w:ascii="Calibri" w:eastAsia="Calibri" w:hAnsi="Calibri" w:cs="Calibri"/>
                <w:lang w:val="fr-FR"/>
              </w:rPr>
              <w:t>204-841-6</w:t>
            </w:r>
          </w:p>
          <w:p w14:paraId="503DC466" w14:textId="606350DB" w:rsidR="002B41A9" w:rsidRPr="00742DAA" w:rsidRDefault="002B41A9" w:rsidP="002B41A9">
            <w:pPr>
              <w:pStyle w:val="TableParagraph"/>
              <w:spacing w:before="27"/>
              <w:rPr>
                <w:rFonts w:ascii="Calibri" w:eastAsia="Calibri" w:hAnsi="Calibri" w:cs="Calibri"/>
                <w:lang w:val="fr-FR"/>
              </w:rPr>
            </w:pPr>
            <w:r w:rsidRPr="00742DAA">
              <w:rPr>
                <w:rFonts w:ascii="Calibri" w:eastAsia="Calibri" w:hAnsi="Calibri" w:cs="Calibri"/>
                <w:lang w:val="fr-FR"/>
              </w:rPr>
              <w:t>REACH</w:t>
            </w:r>
            <w:r w:rsidR="00742DAA">
              <w:rPr>
                <w:rFonts w:ascii="Calibri" w:eastAsia="Calibri" w:hAnsi="Calibri" w:cs="Calibri"/>
                <w:lang w:val="fr-FR"/>
              </w:rPr>
              <w:t xml:space="preserve"> : </w:t>
            </w:r>
            <w:r w:rsidRPr="00742DAA">
              <w:rPr>
                <w:rFonts w:ascii="Calibri" w:eastAsia="Calibri" w:hAnsi="Calibri" w:cs="Calibri"/>
                <w:lang w:val="fr-FR"/>
              </w:rPr>
              <w:t>01-2120138061-71-00</w:t>
            </w:r>
          </w:p>
        </w:tc>
        <w:tc>
          <w:tcPr>
            <w:tcW w:w="709" w:type="dxa"/>
          </w:tcPr>
          <w:p w14:paraId="6CA45026" w14:textId="6F8207CB" w:rsidR="002B41A9" w:rsidRPr="00742DAA" w:rsidRDefault="002B41A9" w:rsidP="002B41A9">
            <w:pPr>
              <w:pStyle w:val="TableParagraph"/>
              <w:spacing w:before="41"/>
              <w:rPr>
                <w:rFonts w:ascii="Calibri" w:eastAsia="Calibri" w:hAnsi="Calibri" w:cs="Calibri"/>
                <w:lang w:val="fr-FR"/>
              </w:rPr>
            </w:pPr>
            <w:r w:rsidRPr="00742DAA">
              <w:rPr>
                <w:rFonts w:ascii="Calibri" w:eastAsia="Calibri" w:hAnsi="Calibri" w:cs="Calibri"/>
                <w:lang w:val="fr-FR"/>
              </w:rPr>
              <w:t>1</w:t>
            </w:r>
          </w:p>
        </w:tc>
        <w:tc>
          <w:tcPr>
            <w:tcW w:w="3827" w:type="dxa"/>
          </w:tcPr>
          <w:p w14:paraId="76A3AC80" w14:textId="506B2503" w:rsidR="002B41A9" w:rsidRPr="00742DAA" w:rsidRDefault="002B41A9" w:rsidP="002B41A9">
            <w:pPr>
              <w:pStyle w:val="TableParagraph"/>
              <w:spacing w:before="46" w:line="288" w:lineRule="auto"/>
              <w:ind w:right="1565"/>
              <w:rPr>
                <w:rFonts w:ascii="Calibri" w:eastAsia="Calibri" w:hAnsi="Calibri" w:cs="Calibri"/>
                <w:lang w:val="fr-FR"/>
              </w:rPr>
            </w:pPr>
            <w:r w:rsidRPr="00742DAA">
              <w:rPr>
                <w:rFonts w:ascii="Calibri" w:eastAsia="Calibri" w:hAnsi="Calibri" w:cs="Calibri"/>
                <w:lang w:val="fr-FR"/>
              </w:rPr>
              <w:t>Aquatic Chronic 3</w:t>
            </w:r>
            <w:r w:rsidRPr="00742DAA">
              <w:rPr>
                <w:rFonts w:ascii="Calibri" w:eastAsia="Calibri" w:hAnsi="Calibri" w:cs="Calibri"/>
                <w:lang w:val="fr-FR"/>
              </w:rPr>
              <w:t xml:space="preserve"> </w:t>
            </w:r>
            <w:r w:rsidRPr="00742DAA">
              <w:rPr>
                <w:rFonts w:ascii="Calibri" w:eastAsia="Calibri" w:hAnsi="Calibri" w:cs="Calibri"/>
                <w:lang w:val="fr-FR"/>
              </w:rPr>
              <w:t>H412</w:t>
            </w:r>
          </w:p>
        </w:tc>
      </w:tr>
      <w:tr w:rsidR="00717757" w:rsidRPr="00717757" w14:paraId="6B44DF63" w14:textId="77777777" w:rsidTr="00474B4A">
        <w:trPr>
          <w:trHeight w:val="853"/>
        </w:trPr>
        <w:tc>
          <w:tcPr>
            <w:tcW w:w="3544" w:type="dxa"/>
          </w:tcPr>
          <w:p w14:paraId="0C5315D1" w14:textId="10D74BDB" w:rsidR="00717757" w:rsidRPr="00742DAA" w:rsidRDefault="00717757" w:rsidP="00717757">
            <w:pPr>
              <w:pStyle w:val="TableParagraph"/>
              <w:spacing w:before="41"/>
              <w:rPr>
                <w:rFonts w:ascii="Calibri" w:eastAsia="Calibri" w:hAnsi="Calibri" w:cs="Calibri"/>
                <w:lang w:val="fr-FR"/>
              </w:rPr>
            </w:pPr>
            <w:r w:rsidRPr="00742DAA">
              <w:rPr>
                <w:rFonts w:ascii="Calibri" w:eastAsia="Calibri" w:hAnsi="Calibri" w:cs="Calibri"/>
                <w:lang w:val="fr-FR"/>
              </w:rPr>
              <w:t>3,7-dimethylocta-1,6-dien-3-ol (linalool)</w:t>
            </w:r>
          </w:p>
        </w:tc>
        <w:tc>
          <w:tcPr>
            <w:tcW w:w="2835" w:type="dxa"/>
          </w:tcPr>
          <w:p w14:paraId="697EBA22" w14:textId="043B0F15" w:rsidR="00717757" w:rsidRPr="00742DAA" w:rsidRDefault="00717757" w:rsidP="00717757">
            <w:pPr>
              <w:pStyle w:val="TableParagraph"/>
              <w:spacing w:before="51"/>
              <w:ind w:left="58"/>
              <w:rPr>
                <w:rFonts w:ascii="Calibri" w:eastAsia="Calibri" w:hAnsi="Calibri" w:cs="Calibri"/>
              </w:rPr>
            </w:pPr>
            <w:r w:rsidRPr="00742DAA">
              <w:rPr>
                <w:rFonts w:ascii="Calibri" w:eastAsia="Calibri" w:hAnsi="Calibri" w:cs="Calibri"/>
              </w:rPr>
              <w:t>CAS</w:t>
            </w:r>
            <w:r w:rsidR="00742DAA" w:rsidRPr="00742DAA">
              <w:rPr>
                <w:rFonts w:ascii="Calibri" w:eastAsia="Calibri" w:hAnsi="Calibri" w:cs="Calibri"/>
              </w:rPr>
              <w:t xml:space="preserve"> : </w:t>
            </w:r>
            <w:r w:rsidRPr="00742DAA">
              <w:rPr>
                <w:rFonts w:ascii="Calibri" w:eastAsia="Calibri" w:hAnsi="Calibri" w:cs="Calibri"/>
              </w:rPr>
              <w:t>78-70-6</w:t>
            </w:r>
          </w:p>
          <w:p w14:paraId="3ABC74C8" w14:textId="4296EC6C" w:rsidR="00717757" w:rsidRPr="00742DAA" w:rsidRDefault="00717757" w:rsidP="00717757">
            <w:pPr>
              <w:pStyle w:val="TableParagraph"/>
              <w:spacing w:before="51"/>
              <w:ind w:left="58"/>
              <w:rPr>
                <w:rFonts w:ascii="Calibri" w:eastAsia="Calibri" w:hAnsi="Calibri" w:cs="Calibri"/>
              </w:rPr>
            </w:pPr>
            <w:r w:rsidRPr="00742DAA">
              <w:rPr>
                <w:rFonts w:ascii="Calibri" w:eastAsia="Calibri" w:hAnsi="Calibri" w:cs="Calibri"/>
              </w:rPr>
              <w:t>EINECS</w:t>
            </w:r>
            <w:r w:rsidR="00742DAA" w:rsidRPr="00742DAA">
              <w:rPr>
                <w:rFonts w:ascii="Calibri" w:eastAsia="Calibri" w:hAnsi="Calibri" w:cs="Calibri"/>
              </w:rPr>
              <w:t xml:space="preserve"> </w:t>
            </w:r>
            <w:r w:rsidR="00742DAA">
              <w:rPr>
                <w:rFonts w:ascii="Calibri" w:eastAsia="Calibri" w:hAnsi="Calibri" w:cs="Calibri"/>
              </w:rPr>
              <w:t xml:space="preserve">: </w:t>
            </w:r>
            <w:r w:rsidRPr="00742DAA">
              <w:rPr>
                <w:rFonts w:ascii="Calibri" w:eastAsia="Calibri" w:hAnsi="Calibri" w:cs="Calibri"/>
              </w:rPr>
              <w:t>201-134-4</w:t>
            </w:r>
          </w:p>
          <w:p w14:paraId="6A78B0AA" w14:textId="46EB813B" w:rsidR="00717757" w:rsidRPr="00742DAA" w:rsidRDefault="00717757" w:rsidP="00717757">
            <w:pPr>
              <w:pStyle w:val="TableParagraph"/>
              <w:spacing w:before="51"/>
              <w:ind w:left="58"/>
              <w:rPr>
                <w:rFonts w:ascii="Calibri" w:eastAsia="Calibri" w:hAnsi="Calibri" w:cs="Calibri"/>
              </w:rPr>
            </w:pPr>
            <w:r w:rsidRPr="00742DAA">
              <w:rPr>
                <w:rFonts w:ascii="Calibri" w:eastAsia="Calibri" w:hAnsi="Calibri" w:cs="Calibri"/>
              </w:rPr>
              <w:t>REACH</w:t>
            </w:r>
            <w:r w:rsidR="00742DAA">
              <w:rPr>
                <w:rFonts w:ascii="Calibri" w:eastAsia="Calibri" w:hAnsi="Calibri" w:cs="Calibri"/>
              </w:rPr>
              <w:t xml:space="preserve"> : </w:t>
            </w:r>
            <w:r w:rsidRPr="00742DAA">
              <w:rPr>
                <w:rFonts w:ascii="Calibri" w:eastAsia="Calibri" w:hAnsi="Calibri" w:cs="Calibri"/>
              </w:rPr>
              <w:t>01-2119474016-42-</w:t>
            </w:r>
            <w:r w:rsidRPr="00742DAA">
              <w:rPr>
                <w:rFonts w:ascii="Calibri" w:eastAsia="Calibri" w:hAnsi="Calibri" w:cs="Calibri"/>
              </w:rPr>
              <w:t>XX-XX</w:t>
            </w:r>
          </w:p>
        </w:tc>
        <w:tc>
          <w:tcPr>
            <w:tcW w:w="709" w:type="dxa"/>
          </w:tcPr>
          <w:p w14:paraId="331E5D60" w14:textId="26930B1D" w:rsidR="00717757" w:rsidRPr="00742DAA" w:rsidRDefault="00717757" w:rsidP="00717757">
            <w:pPr>
              <w:pStyle w:val="TableParagraph"/>
              <w:spacing w:before="41"/>
              <w:rPr>
                <w:rFonts w:ascii="Calibri" w:eastAsia="Calibri" w:hAnsi="Calibri" w:cs="Calibri"/>
                <w:lang w:val="fr-FR"/>
              </w:rPr>
            </w:pPr>
            <w:r w:rsidRPr="00742DAA">
              <w:rPr>
                <w:rFonts w:ascii="Calibri" w:eastAsia="Calibri" w:hAnsi="Calibri" w:cs="Calibri"/>
                <w:lang w:val="fr-FR"/>
              </w:rPr>
              <w:t>1</w:t>
            </w:r>
          </w:p>
        </w:tc>
        <w:tc>
          <w:tcPr>
            <w:tcW w:w="3827" w:type="dxa"/>
          </w:tcPr>
          <w:p w14:paraId="2EF0E9C4" w14:textId="78096D3B" w:rsidR="00717757" w:rsidRPr="00717757" w:rsidRDefault="00717757" w:rsidP="00717757">
            <w:pPr>
              <w:pStyle w:val="TableParagraph"/>
              <w:spacing w:before="51" w:line="288" w:lineRule="auto"/>
              <w:ind w:right="1565"/>
              <w:rPr>
                <w:rFonts w:ascii="Calibri" w:eastAsia="Calibri" w:hAnsi="Calibri" w:cs="Calibri"/>
                <w:lang w:val="fr-FR"/>
              </w:rPr>
            </w:pPr>
            <w:r w:rsidRPr="00742DAA">
              <w:rPr>
                <w:rFonts w:ascii="Calibri" w:eastAsia="Calibri" w:hAnsi="Calibri" w:cs="Calibri"/>
                <w:lang w:val="fr-FR"/>
              </w:rPr>
              <w:t xml:space="preserve">Eye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xml:space="preserve">. 2, Skin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2, Skin Sens.</w:t>
            </w:r>
            <w:r w:rsidRPr="00742DAA">
              <w:rPr>
                <w:rFonts w:ascii="Calibri" w:eastAsia="Calibri" w:hAnsi="Calibri" w:cs="Calibri"/>
                <w:lang w:val="fr-FR"/>
              </w:rPr>
              <w:t xml:space="preserve"> </w:t>
            </w:r>
            <w:r w:rsidRPr="00742DAA">
              <w:rPr>
                <w:rFonts w:ascii="Calibri" w:eastAsia="Calibri" w:hAnsi="Calibri" w:cs="Calibri"/>
                <w:lang w:val="fr-FR"/>
              </w:rPr>
              <w:t>1B</w:t>
            </w:r>
            <w:r w:rsidRPr="00742DAA">
              <w:rPr>
                <w:rFonts w:ascii="Calibri" w:eastAsia="Calibri" w:hAnsi="Calibri" w:cs="Calibri"/>
                <w:lang w:val="fr-FR"/>
              </w:rPr>
              <w:t xml:space="preserve"> </w:t>
            </w:r>
            <w:r w:rsidRPr="00742DAA">
              <w:rPr>
                <w:rFonts w:ascii="Calibri" w:eastAsia="Calibri" w:hAnsi="Calibri" w:cs="Calibri"/>
                <w:lang w:val="fr-FR"/>
              </w:rPr>
              <w:t>H319, H315, H317</w:t>
            </w:r>
          </w:p>
        </w:tc>
      </w:tr>
      <w:tr w:rsidR="00A744B1" w:rsidRPr="005B15B9" w14:paraId="120A59E5" w14:textId="77777777" w:rsidTr="00474B4A">
        <w:trPr>
          <w:trHeight w:val="853"/>
        </w:trPr>
        <w:tc>
          <w:tcPr>
            <w:tcW w:w="3544" w:type="dxa"/>
          </w:tcPr>
          <w:p w14:paraId="0C808F74" w14:textId="4AD639F9" w:rsidR="00A744B1" w:rsidRPr="00742DAA" w:rsidRDefault="00A744B1" w:rsidP="00A744B1">
            <w:pPr>
              <w:spacing w:before="41"/>
              <w:rPr>
                <w:rFonts w:cs="Calibri"/>
                <w:lang w:val="fr-FR"/>
              </w:rPr>
            </w:pPr>
            <w:r w:rsidRPr="00742DAA">
              <w:rPr>
                <w:rFonts w:cs="Calibri"/>
                <w:lang w:val="fr-FR"/>
              </w:rPr>
              <w:t xml:space="preserve">(1R,2S,5R,8S)-4,4,8-trimethyl </w:t>
            </w:r>
            <w:proofErr w:type="spellStart"/>
            <w:r w:rsidRPr="00742DAA">
              <w:rPr>
                <w:rFonts w:cs="Calibri"/>
                <w:lang w:val="fr-FR"/>
              </w:rPr>
              <w:t>tricyclo</w:t>
            </w:r>
            <w:proofErr w:type="spellEnd"/>
            <w:r w:rsidRPr="00742DAA">
              <w:rPr>
                <w:rFonts w:cs="Calibri"/>
                <w:lang w:val="fr-FR"/>
              </w:rPr>
              <w:t>(6.3.1.02,5)dodecan-1-ol acetate (</w:t>
            </w:r>
            <w:proofErr w:type="spellStart"/>
            <w:r w:rsidRPr="00742DAA">
              <w:rPr>
                <w:rFonts w:cs="Calibri"/>
                <w:lang w:val="fr-FR"/>
              </w:rPr>
              <w:t>vetynal</w:t>
            </w:r>
            <w:proofErr w:type="spellEnd"/>
            <w:r w:rsidRPr="00742DAA">
              <w:rPr>
                <w:rFonts w:cs="Calibri"/>
                <w:lang w:val="fr-FR"/>
              </w:rPr>
              <w:t xml:space="preserve"> extra)</w:t>
            </w:r>
          </w:p>
        </w:tc>
        <w:tc>
          <w:tcPr>
            <w:tcW w:w="2835" w:type="dxa"/>
          </w:tcPr>
          <w:p w14:paraId="6CB56108" w14:textId="6F5F49BB" w:rsidR="00A744B1" w:rsidRPr="00742DAA" w:rsidRDefault="00A744B1" w:rsidP="00A744B1">
            <w:pPr>
              <w:pStyle w:val="TableParagraph"/>
              <w:spacing w:before="84"/>
              <w:ind w:left="58"/>
              <w:rPr>
                <w:rFonts w:ascii="Calibri" w:eastAsia="Calibri" w:hAnsi="Calibri" w:cs="Calibri"/>
                <w:lang w:val="fr-FR"/>
              </w:rPr>
            </w:pPr>
            <w:r w:rsidRPr="00742DAA">
              <w:rPr>
                <w:rFonts w:ascii="Calibri" w:eastAsia="Calibri" w:hAnsi="Calibri" w:cs="Calibri"/>
                <w:lang w:val="fr-FR"/>
              </w:rPr>
              <w:t>CAS</w:t>
            </w:r>
            <w:r w:rsidR="00742DAA">
              <w:rPr>
                <w:rFonts w:ascii="Calibri" w:eastAsia="Calibri" w:hAnsi="Calibri" w:cs="Calibri"/>
                <w:lang w:val="fr-FR"/>
              </w:rPr>
              <w:t xml:space="preserve"> : </w:t>
            </w:r>
            <w:r w:rsidRPr="00742DAA">
              <w:rPr>
                <w:rFonts w:ascii="Calibri" w:eastAsia="Calibri" w:hAnsi="Calibri" w:cs="Calibri"/>
                <w:lang w:val="fr-FR"/>
              </w:rPr>
              <w:t>57082-24-3</w:t>
            </w:r>
          </w:p>
          <w:p w14:paraId="161D2295" w14:textId="77777777" w:rsidR="00742DAA" w:rsidRDefault="00A744B1" w:rsidP="00A744B1">
            <w:pPr>
              <w:pStyle w:val="TableParagraph"/>
              <w:spacing w:before="12" w:line="264" w:lineRule="auto"/>
              <w:ind w:left="58" w:right="141"/>
              <w:rPr>
                <w:rFonts w:ascii="Calibri" w:eastAsia="Calibri" w:hAnsi="Calibri" w:cs="Calibri"/>
                <w:lang w:val="fr-FR"/>
              </w:rPr>
            </w:pPr>
            <w:r w:rsidRPr="00742DAA">
              <w:rPr>
                <w:rFonts w:ascii="Calibri" w:eastAsia="Calibri" w:hAnsi="Calibri" w:cs="Calibri"/>
                <w:lang w:val="fr-FR"/>
              </w:rPr>
              <w:t>EINECS</w:t>
            </w:r>
            <w:r w:rsidR="00742DAA">
              <w:rPr>
                <w:rFonts w:ascii="Calibri" w:eastAsia="Calibri" w:hAnsi="Calibri" w:cs="Calibri"/>
                <w:lang w:val="fr-FR"/>
              </w:rPr>
              <w:t xml:space="preserve"> : </w:t>
            </w:r>
            <w:r w:rsidRPr="00742DAA">
              <w:rPr>
                <w:rFonts w:ascii="Calibri" w:eastAsia="Calibri" w:hAnsi="Calibri" w:cs="Calibri"/>
                <w:lang w:val="fr-FR"/>
              </w:rPr>
              <w:t xml:space="preserve">260-555-1 </w:t>
            </w:r>
          </w:p>
          <w:p w14:paraId="3B0BFDFA" w14:textId="487F9385" w:rsidR="00A744B1" w:rsidRPr="00742DAA" w:rsidRDefault="00A744B1" w:rsidP="00742DAA">
            <w:pPr>
              <w:pStyle w:val="TableParagraph"/>
              <w:spacing w:before="12" w:line="264" w:lineRule="auto"/>
              <w:ind w:left="58" w:right="141"/>
              <w:rPr>
                <w:rFonts w:cs="Calibri"/>
                <w:lang w:val="fr-FR"/>
              </w:rPr>
            </w:pPr>
            <w:r w:rsidRPr="00742DAA">
              <w:rPr>
                <w:rFonts w:ascii="Calibri" w:eastAsia="Calibri" w:hAnsi="Calibri" w:cs="Calibri"/>
                <w:lang w:val="fr-FR"/>
              </w:rPr>
              <w:t>REACH</w:t>
            </w:r>
            <w:r w:rsidR="00742DAA">
              <w:rPr>
                <w:rFonts w:ascii="Calibri" w:eastAsia="Calibri" w:hAnsi="Calibri" w:cs="Calibri"/>
                <w:lang w:val="fr-FR"/>
              </w:rPr>
              <w:t xml:space="preserve"> :  </w:t>
            </w:r>
            <w:r w:rsidRPr="00742DAA">
              <w:rPr>
                <w:rFonts w:ascii="Calibri" w:eastAsia="Calibri" w:hAnsi="Calibri" w:cs="Calibri"/>
                <w:lang w:val="fr-FR"/>
              </w:rPr>
              <w:t>01-2120761120-70-0000</w:t>
            </w:r>
          </w:p>
        </w:tc>
        <w:tc>
          <w:tcPr>
            <w:tcW w:w="709" w:type="dxa"/>
          </w:tcPr>
          <w:p w14:paraId="561B396F" w14:textId="0BD7AB2D" w:rsidR="00A744B1" w:rsidRPr="00742DAA" w:rsidRDefault="00A744B1" w:rsidP="00A744B1">
            <w:pPr>
              <w:pStyle w:val="TableParagraph"/>
              <w:spacing w:before="41"/>
              <w:rPr>
                <w:rFonts w:ascii="Calibri" w:eastAsia="Calibri" w:hAnsi="Calibri" w:cs="Calibri"/>
                <w:lang w:val="fr-FR"/>
              </w:rPr>
            </w:pPr>
            <w:r w:rsidRPr="00742DAA">
              <w:rPr>
                <w:rFonts w:ascii="Calibri" w:eastAsia="Calibri" w:hAnsi="Calibri" w:cs="Calibri"/>
                <w:lang w:val="fr-FR"/>
              </w:rPr>
              <w:t>0,5</w:t>
            </w:r>
          </w:p>
        </w:tc>
        <w:tc>
          <w:tcPr>
            <w:tcW w:w="3827" w:type="dxa"/>
          </w:tcPr>
          <w:p w14:paraId="5AFF97D8" w14:textId="77777777" w:rsidR="005B15B9" w:rsidRPr="00742DAA" w:rsidRDefault="005B15B9" w:rsidP="005B15B9">
            <w:pPr>
              <w:pStyle w:val="TableParagraph"/>
              <w:spacing w:before="86" w:line="228" w:lineRule="auto"/>
              <w:ind w:left="54" w:right="86"/>
              <w:rPr>
                <w:rFonts w:ascii="Calibri" w:eastAsia="Calibri" w:hAnsi="Calibri" w:cs="Calibri"/>
                <w:lang w:val="fr-FR"/>
              </w:rPr>
            </w:pPr>
            <w:r w:rsidRPr="00742DAA">
              <w:rPr>
                <w:rFonts w:ascii="Calibri" w:eastAsia="Calibri" w:hAnsi="Calibri" w:cs="Calibri"/>
                <w:lang w:val="fr-FR"/>
              </w:rPr>
              <w:t xml:space="preserve">Eye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xml:space="preserve">. 2, Aquatic Acute 1, Aquatic Chronic 1, Skin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2, Skin Sens. 1B</w:t>
            </w:r>
          </w:p>
          <w:p w14:paraId="6D773A74" w14:textId="1A7113AF" w:rsidR="00A744B1" w:rsidRPr="005B15B9" w:rsidRDefault="005B15B9" w:rsidP="005B15B9">
            <w:pPr>
              <w:pStyle w:val="TableParagraph"/>
              <w:spacing w:before="46" w:line="288" w:lineRule="auto"/>
              <w:ind w:right="1565"/>
              <w:rPr>
                <w:rFonts w:ascii="Calibri" w:eastAsia="Calibri" w:hAnsi="Calibri" w:cs="Calibri"/>
                <w:lang w:val="fr-FR"/>
              </w:rPr>
            </w:pPr>
            <w:r w:rsidRPr="00742DAA">
              <w:rPr>
                <w:rFonts w:ascii="Calibri" w:eastAsia="Calibri" w:hAnsi="Calibri" w:cs="Calibri"/>
                <w:lang w:val="fr-FR"/>
              </w:rPr>
              <w:t>H319, H400, H410, H315, H317</w:t>
            </w:r>
          </w:p>
        </w:tc>
      </w:tr>
      <w:tr w:rsidR="00F36113" w:rsidRPr="0027552E" w14:paraId="3554DBAA" w14:textId="77777777" w:rsidTr="00474B4A">
        <w:trPr>
          <w:trHeight w:val="853"/>
        </w:trPr>
        <w:tc>
          <w:tcPr>
            <w:tcW w:w="3544" w:type="dxa"/>
          </w:tcPr>
          <w:p w14:paraId="1AAA7AF9" w14:textId="00FA431B" w:rsidR="00F36113" w:rsidRPr="00742DAA" w:rsidRDefault="00F36113" w:rsidP="00F36113">
            <w:pPr>
              <w:spacing w:before="41"/>
              <w:rPr>
                <w:rFonts w:cs="Calibri"/>
                <w:lang w:val="fr-FR"/>
              </w:rPr>
            </w:pPr>
            <w:r w:rsidRPr="00742DAA">
              <w:rPr>
                <w:rFonts w:cs="Calibri"/>
                <w:lang w:val="fr-FR"/>
              </w:rPr>
              <w:t>(2E)-3,7-dimethylocta-2,6-dien-1-ol (</w:t>
            </w:r>
            <w:proofErr w:type="spellStart"/>
            <w:r w:rsidRPr="00742DAA">
              <w:rPr>
                <w:rFonts w:cs="Calibri"/>
                <w:lang w:val="fr-FR"/>
              </w:rPr>
              <w:t>geraniol</w:t>
            </w:r>
            <w:proofErr w:type="spellEnd"/>
            <w:r w:rsidRPr="00742DAA">
              <w:rPr>
                <w:rFonts w:cs="Calibri"/>
                <w:lang w:val="fr-FR"/>
              </w:rPr>
              <w:t>)</w:t>
            </w:r>
          </w:p>
        </w:tc>
        <w:tc>
          <w:tcPr>
            <w:tcW w:w="2835" w:type="dxa"/>
          </w:tcPr>
          <w:p w14:paraId="042F50D2" w14:textId="33BA44A4" w:rsidR="00F36113" w:rsidRPr="00570BEC" w:rsidRDefault="00F36113" w:rsidP="00F36113">
            <w:pPr>
              <w:pStyle w:val="TableParagraph"/>
              <w:spacing w:before="84"/>
              <w:ind w:left="58"/>
              <w:rPr>
                <w:rFonts w:ascii="Calibri" w:eastAsia="Calibri" w:hAnsi="Calibri" w:cs="Calibri"/>
              </w:rPr>
            </w:pPr>
            <w:r w:rsidRPr="00570BEC">
              <w:rPr>
                <w:rFonts w:ascii="Calibri" w:eastAsia="Calibri" w:hAnsi="Calibri" w:cs="Calibri"/>
              </w:rPr>
              <w:t>CAS</w:t>
            </w:r>
            <w:r w:rsidR="00570BEC" w:rsidRPr="00570BEC">
              <w:rPr>
                <w:rFonts w:ascii="Calibri" w:eastAsia="Calibri" w:hAnsi="Calibri" w:cs="Calibri"/>
              </w:rPr>
              <w:t xml:space="preserve"> : </w:t>
            </w:r>
            <w:r w:rsidRPr="00570BEC">
              <w:rPr>
                <w:rFonts w:ascii="Calibri" w:eastAsia="Calibri" w:hAnsi="Calibri" w:cs="Calibri"/>
              </w:rPr>
              <w:t>106-24-1</w:t>
            </w:r>
          </w:p>
          <w:p w14:paraId="1E5BF518" w14:textId="634C115C" w:rsidR="00F36113" w:rsidRPr="00570BEC" w:rsidRDefault="00F36113" w:rsidP="00F36113">
            <w:pPr>
              <w:pStyle w:val="TableParagraph"/>
              <w:spacing w:before="46"/>
              <w:ind w:left="58"/>
              <w:rPr>
                <w:rFonts w:ascii="Calibri" w:eastAsia="Calibri" w:hAnsi="Calibri" w:cs="Calibri"/>
              </w:rPr>
            </w:pPr>
            <w:r w:rsidRPr="00570BEC">
              <w:rPr>
                <w:rFonts w:ascii="Calibri" w:eastAsia="Calibri" w:hAnsi="Calibri" w:cs="Calibri"/>
              </w:rPr>
              <w:t>EINECS</w:t>
            </w:r>
            <w:r w:rsidR="00570BEC">
              <w:rPr>
                <w:rFonts w:ascii="Calibri" w:eastAsia="Calibri" w:hAnsi="Calibri" w:cs="Calibri"/>
              </w:rPr>
              <w:t xml:space="preserve"> : </w:t>
            </w:r>
            <w:r w:rsidRPr="00570BEC">
              <w:rPr>
                <w:rFonts w:ascii="Calibri" w:eastAsia="Calibri" w:hAnsi="Calibri" w:cs="Calibri"/>
              </w:rPr>
              <w:t xml:space="preserve">203-377-1 </w:t>
            </w:r>
          </w:p>
          <w:p w14:paraId="193C6B84" w14:textId="51F9DDB8" w:rsidR="00F36113" w:rsidRPr="00570BEC" w:rsidRDefault="00F36113" w:rsidP="00F36113">
            <w:pPr>
              <w:pStyle w:val="TableParagraph"/>
              <w:spacing w:before="46"/>
              <w:ind w:left="58"/>
              <w:rPr>
                <w:rFonts w:ascii="Calibri" w:eastAsia="Calibri" w:hAnsi="Calibri" w:cs="Calibri"/>
              </w:rPr>
            </w:pPr>
            <w:r w:rsidRPr="00570BEC">
              <w:rPr>
                <w:rFonts w:ascii="Calibri" w:eastAsia="Calibri" w:hAnsi="Calibri" w:cs="Calibri"/>
              </w:rPr>
              <w:t>REACH</w:t>
            </w:r>
            <w:r w:rsidR="00570BEC">
              <w:rPr>
                <w:rFonts w:ascii="Calibri" w:eastAsia="Calibri" w:hAnsi="Calibri" w:cs="Calibri"/>
              </w:rPr>
              <w:t xml:space="preserve"> : </w:t>
            </w:r>
            <w:r w:rsidRPr="00570BEC">
              <w:rPr>
                <w:rFonts w:ascii="Calibri" w:eastAsia="Calibri" w:hAnsi="Calibri" w:cs="Calibri"/>
              </w:rPr>
              <w:t>01-2119552430-49-</w:t>
            </w:r>
            <w:r w:rsidRPr="00570BEC">
              <w:rPr>
                <w:rFonts w:ascii="Calibri" w:eastAsia="Calibri" w:hAnsi="Calibri" w:cs="Calibri"/>
              </w:rPr>
              <w:t>xx-xx</w:t>
            </w:r>
          </w:p>
        </w:tc>
        <w:tc>
          <w:tcPr>
            <w:tcW w:w="709" w:type="dxa"/>
          </w:tcPr>
          <w:p w14:paraId="3DF55E40" w14:textId="439A7034" w:rsidR="00F36113" w:rsidRPr="00742DAA" w:rsidRDefault="00F36113" w:rsidP="00F36113">
            <w:pPr>
              <w:pStyle w:val="TableParagraph"/>
              <w:spacing w:before="41"/>
              <w:rPr>
                <w:rFonts w:ascii="Calibri" w:eastAsia="Calibri" w:hAnsi="Calibri" w:cs="Calibri"/>
                <w:lang w:val="fr-FR"/>
              </w:rPr>
            </w:pPr>
            <w:r w:rsidRPr="00742DAA">
              <w:rPr>
                <w:rFonts w:ascii="Calibri" w:eastAsia="Calibri" w:hAnsi="Calibri" w:cs="Calibri"/>
                <w:lang w:val="fr-FR"/>
              </w:rPr>
              <w:t>0,5</w:t>
            </w:r>
          </w:p>
        </w:tc>
        <w:tc>
          <w:tcPr>
            <w:tcW w:w="3827" w:type="dxa"/>
          </w:tcPr>
          <w:p w14:paraId="1F1ACFEA" w14:textId="77777777" w:rsidR="00017EB6" w:rsidRPr="00742DAA" w:rsidRDefault="00017EB6" w:rsidP="00017EB6">
            <w:pPr>
              <w:pStyle w:val="TableParagraph"/>
              <w:spacing w:before="86" w:line="228" w:lineRule="auto"/>
              <w:ind w:left="54" w:right="67"/>
              <w:rPr>
                <w:rFonts w:ascii="Calibri" w:eastAsia="Calibri" w:hAnsi="Calibri" w:cs="Calibri"/>
                <w:lang w:val="fr-FR"/>
              </w:rPr>
            </w:pPr>
            <w:r w:rsidRPr="00742DAA">
              <w:rPr>
                <w:rFonts w:ascii="Calibri" w:eastAsia="Calibri" w:hAnsi="Calibri" w:cs="Calibri"/>
                <w:lang w:val="fr-FR"/>
              </w:rPr>
              <w:t xml:space="preserve">Eye Dam. 1, Skin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2, Skin Sens. 1</w:t>
            </w:r>
          </w:p>
          <w:p w14:paraId="092D990A" w14:textId="62A6F78F" w:rsidR="00F36113" w:rsidRPr="00742DAA" w:rsidRDefault="00017EB6" w:rsidP="00017EB6">
            <w:pPr>
              <w:pStyle w:val="TableParagraph"/>
              <w:spacing w:before="46" w:line="288" w:lineRule="auto"/>
              <w:ind w:right="1320"/>
              <w:rPr>
                <w:rFonts w:ascii="Calibri" w:eastAsia="Calibri" w:hAnsi="Calibri" w:cs="Calibri"/>
                <w:lang w:val="fr-FR"/>
              </w:rPr>
            </w:pPr>
            <w:r w:rsidRPr="00742DAA">
              <w:rPr>
                <w:rFonts w:ascii="Calibri" w:eastAsia="Calibri" w:hAnsi="Calibri" w:cs="Calibri"/>
                <w:lang w:val="fr-FR"/>
              </w:rPr>
              <w:t>H318, H315, H317</w:t>
            </w:r>
          </w:p>
        </w:tc>
      </w:tr>
      <w:tr w:rsidR="0039029E" w:rsidRPr="0039029E" w14:paraId="414B078F" w14:textId="77777777" w:rsidTr="00474B4A">
        <w:trPr>
          <w:trHeight w:val="853"/>
        </w:trPr>
        <w:tc>
          <w:tcPr>
            <w:tcW w:w="3544" w:type="dxa"/>
          </w:tcPr>
          <w:p w14:paraId="0BFA3BFB" w14:textId="74462DF1" w:rsidR="0039029E" w:rsidRPr="00742DAA" w:rsidRDefault="0039029E" w:rsidP="0039029E">
            <w:pPr>
              <w:spacing w:before="41"/>
              <w:rPr>
                <w:rFonts w:cs="Calibri"/>
                <w:lang w:val="fr-FR"/>
              </w:rPr>
            </w:pPr>
            <w:r w:rsidRPr="00742DAA">
              <w:rPr>
                <w:rFonts w:cs="Calibri"/>
                <w:lang w:val="fr-FR"/>
              </w:rPr>
              <w:t>(2Z)-3,7-dimethylocta-2,6-dien-1-ol (</w:t>
            </w:r>
            <w:proofErr w:type="spellStart"/>
            <w:r w:rsidRPr="00742DAA">
              <w:rPr>
                <w:rFonts w:cs="Calibri"/>
                <w:lang w:val="fr-FR"/>
              </w:rPr>
              <w:t>nerol</w:t>
            </w:r>
            <w:proofErr w:type="spellEnd"/>
            <w:r w:rsidRPr="00742DAA">
              <w:rPr>
                <w:rFonts w:cs="Calibri"/>
                <w:lang w:val="fr-FR"/>
              </w:rPr>
              <w:t>)</w:t>
            </w:r>
          </w:p>
        </w:tc>
        <w:tc>
          <w:tcPr>
            <w:tcW w:w="2835" w:type="dxa"/>
          </w:tcPr>
          <w:p w14:paraId="57A84420" w14:textId="13FBCBD8" w:rsidR="0039029E" w:rsidRPr="00570BEC" w:rsidRDefault="0039029E" w:rsidP="0039029E">
            <w:pPr>
              <w:pStyle w:val="TableParagraph"/>
              <w:spacing w:before="51"/>
              <w:ind w:left="58"/>
              <w:rPr>
                <w:rFonts w:ascii="Calibri" w:eastAsia="Calibri" w:hAnsi="Calibri" w:cs="Calibri"/>
              </w:rPr>
            </w:pPr>
            <w:r w:rsidRPr="00570BEC">
              <w:rPr>
                <w:rFonts w:ascii="Calibri" w:eastAsia="Calibri" w:hAnsi="Calibri" w:cs="Calibri"/>
              </w:rPr>
              <w:t>CAS</w:t>
            </w:r>
            <w:r w:rsidR="00570BEC" w:rsidRPr="00570BEC">
              <w:rPr>
                <w:rFonts w:ascii="Calibri" w:eastAsia="Calibri" w:hAnsi="Calibri" w:cs="Calibri"/>
              </w:rPr>
              <w:t xml:space="preserve"> : </w:t>
            </w:r>
            <w:r w:rsidRPr="00570BEC">
              <w:rPr>
                <w:rFonts w:ascii="Calibri" w:eastAsia="Calibri" w:hAnsi="Calibri" w:cs="Calibri"/>
              </w:rPr>
              <w:t>106-25-2</w:t>
            </w:r>
          </w:p>
          <w:p w14:paraId="430D6097" w14:textId="026E0591" w:rsidR="0039029E" w:rsidRPr="00570BEC" w:rsidRDefault="0039029E" w:rsidP="0039029E">
            <w:pPr>
              <w:pStyle w:val="TableParagraph"/>
              <w:spacing w:before="51"/>
              <w:ind w:left="58"/>
              <w:rPr>
                <w:rFonts w:ascii="Calibri" w:eastAsia="Calibri" w:hAnsi="Calibri" w:cs="Calibri"/>
              </w:rPr>
            </w:pPr>
            <w:r w:rsidRPr="00570BEC">
              <w:rPr>
                <w:rFonts w:ascii="Calibri" w:eastAsia="Calibri" w:hAnsi="Calibri" w:cs="Calibri"/>
              </w:rPr>
              <w:t>EINECS</w:t>
            </w:r>
            <w:r w:rsidR="00570BEC" w:rsidRPr="00570BEC">
              <w:rPr>
                <w:rFonts w:ascii="Calibri" w:eastAsia="Calibri" w:hAnsi="Calibri" w:cs="Calibri"/>
              </w:rPr>
              <w:t xml:space="preserve"> </w:t>
            </w:r>
            <w:r w:rsidR="00570BEC">
              <w:rPr>
                <w:rFonts w:ascii="Calibri" w:eastAsia="Calibri" w:hAnsi="Calibri" w:cs="Calibri"/>
              </w:rPr>
              <w:t xml:space="preserve">: </w:t>
            </w:r>
            <w:r w:rsidRPr="00570BEC">
              <w:rPr>
                <w:rFonts w:ascii="Calibri" w:eastAsia="Calibri" w:hAnsi="Calibri" w:cs="Calibri"/>
              </w:rPr>
              <w:t>203-378-7</w:t>
            </w:r>
          </w:p>
          <w:p w14:paraId="19DBBBD7" w14:textId="1F2C4DB5" w:rsidR="0039029E" w:rsidRPr="00570BEC" w:rsidRDefault="0039029E" w:rsidP="0039029E">
            <w:pPr>
              <w:pStyle w:val="TableParagraph"/>
              <w:spacing w:before="51"/>
              <w:ind w:left="58"/>
              <w:rPr>
                <w:rFonts w:ascii="Calibri" w:eastAsia="Calibri" w:hAnsi="Calibri" w:cs="Calibri"/>
              </w:rPr>
            </w:pPr>
            <w:r w:rsidRPr="00570BEC">
              <w:rPr>
                <w:rFonts w:ascii="Calibri" w:eastAsia="Calibri" w:hAnsi="Calibri" w:cs="Calibri"/>
              </w:rPr>
              <w:t>REACH</w:t>
            </w:r>
            <w:r w:rsidR="00570BEC">
              <w:rPr>
                <w:rFonts w:ascii="Calibri" w:eastAsia="Calibri" w:hAnsi="Calibri" w:cs="Calibri"/>
              </w:rPr>
              <w:t xml:space="preserve"> : </w:t>
            </w:r>
            <w:r w:rsidRPr="00570BEC">
              <w:rPr>
                <w:rFonts w:ascii="Calibri" w:eastAsia="Calibri" w:hAnsi="Calibri" w:cs="Calibri"/>
              </w:rPr>
              <w:t>01-2119983244-33-</w:t>
            </w:r>
            <w:r w:rsidRPr="00570BEC">
              <w:rPr>
                <w:rFonts w:ascii="Calibri" w:eastAsia="Calibri" w:hAnsi="Calibri" w:cs="Calibri"/>
              </w:rPr>
              <w:t>xx-xx</w:t>
            </w:r>
          </w:p>
        </w:tc>
        <w:tc>
          <w:tcPr>
            <w:tcW w:w="709" w:type="dxa"/>
          </w:tcPr>
          <w:p w14:paraId="1DC1EEAA" w14:textId="10E116B9" w:rsidR="0039029E" w:rsidRPr="00742DAA" w:rsidRDefault="0039029E" w:rsidP="0039029E">
            <w:pPr>
              <w:pStyle w:val="TableParagraph"/>
              <w:spacing w:before="41"/>
              <w:rPr>
                <w:rFonts w:ascii="Calibri" w:eastAsia="Calibri" w:hAnsi="Calibri" w:cs="Calibri"/>
                <w:lang w:val="fr-FR"/>
              </w:rPr>
            </w:pPr>
            <w:r w:rsidRPr="00742DAA">
              <w:rPr>
                <w:rFonts w:ascii="Calibri" w:eastAsia="Calibri" w:hAnsi="Calibri" w:cs="Calibri"/>
                <w:lang w:val="fr-FR"/>
              </w:rPr>
              <w:t>0,5</w:t>
            </w:r>
          </w:p>
        </w:tc>
        <w:tc>
          <w:tcPr>
            <w:tcW w:w="3827" w:type="dxa"/>
          </w:tcPr>
          <w:p w14:paraId="33EDB524" w14:textId="3C2D50B1" w:rsidR="0039029E" w:rsidRPr="0039029E" w:rsidRDefault="0039029E" w:rsidP="0039029E">
            <w:pPr>
              <w:pStyle w:val="TableParagraph"/>
              <w:spacing w:before="46" w:line="288" w:lineRule="auto"/>
              <w:ind w:right="1565"/>
              <w:rPr>
                <w:rFonts w:ascii="Calibri" w:eastAsia="Calibri" w:hAnsi="Calibri" w:cs="Calibri"/>
                <w:lang w:val="fr-FR"/>
              </w:rPr>
            </w:pPr>
            <w:r w:rsidRPr="00742DAA">
              <w:rPr>
                <w:rFonts w:ascii="Calibri" w:eastAsia="Calibri" w:hAnsi="Calibri" w:cs="Calibri"/>
                <w:lang w:val="fr-FR"/>
              </w:rPr>
              <w:t xml:space="preserve">Eye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xml:space="preserve">. 2, Skin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2, Skin Sens.</w:t>
            </w:r>
            <w:r w:rsidRPr="00742DAA">
              <w:rPr>
                <w:rFonts w:ascii="Calibri" w:eastAsia="Calibri" w:hAnsi="Calibri" w:cs="Calibri"/>
                <w:lang w:val="fr-FR"/>
              </w:rPr>
              <w:t xml:space="preserve"> </w:t>
            </w:r>
            <w:r w:rsidRPr="00742DAA">
              <w:rPr>
                <w:rFonts w:ascii="Calibri" w:eastAsia="Calibri" w:hAnsi="Calibri" w:cs="Calibri"/>
                <w:lang w:val="fr-FR"/>
              </w:rPr>
              <w:t>1B</w:t>
            </w:r>
            <w:r w:rsidRPr="00742DAA">
              <w:rPr>
                <w:rFonts w:ascii="Calibri" w:eastAsia="Calibri" w:hAnsi="Calibri" w:cs="Calibri"/>
                <w:lang w:val="fr-FR"/>
              </w:rPr>
              <w:t xml:space="preserve"> </w:t>
            </w:r>
            <w:r w:rsidRPr="00742DAA">
              <w:rPr>
                <w:rFonts w:ascii="Calibri" w:eastAsia="Calibri" w:hAnsi="Calibri" w:cs="Calibri"/>
                <w:lang w:val="fr-FR"/>
              </w:rPr>
              <w:t>H319, H315, H317</w:t>
            </w:r>
          </w:p>
        </w:tc>
      </w:tr>
      <w:tr w:rsidR="006827D4" w:rsidRPr="00CF5F96" w14:paraId="289CC5B2" w14:textId="77777777" w:rsidTr="00474B4A">
        <w:trPr>
          <w:trHeight w:val="853"/>
        </w:trPr>
        <w:tc>
          <w:tcPr>
            <w:tcW w:w="3544" w:type="dxa"/>
          </w:tcPr>
          <w:p w14:paraId="0F36A0A5" w14:textId="6386C830" w:rsidR="006827D4" w:rsidRPr="00742DAA" w:rsidRDefault="006827D4" w:rsidP="006827D4">
            <w:pPr>
              <w:pStyle w:val="TableParagraph"/>
              <w:spacing w:before="46"/>
              <w:rPr>
                <w:rFonts w:ascii="Calibri" w:eastAsia="Calibri" w:hAnsi="Calibri" w:cs="Calibri"/>
                <w:lang w:val="fr-FR"/>
              </w:rPr>
            </w:pPr>
            <w:r w:rsidRPr="00742DAA">
              <w:rPr>
                <w:rFonts w:ascii="Calibri" w:eastAsia="Calibri" w:hAnsi="Calibri" w:cs="Calibri"/>
                <w:lang w:val="fr-FR"/>
              </w:rPr>
              <w:t>(4R)-1-methyl-4-prop-1-en-2-ylcyclohexene (dextro-</w:t>
            </w:r>
            <w:proofErr w:type="spellStart"/>
            <w:r w:rsidRPr="00742DAA">
              <w:rPr>
                <w:rFonts w:ascii="Calibri" w:eastAsia="Calibri" w:hAnsi="Calibri" w:cs="Calibri"/>
                <w:lang w:val="fr-FR"/>
              </w:rPr>
              <w:t>limonene</w:t>
            </w:r>
            <w:proofErr w:type="spellEnd"/>
            <w:r w:rsidRPr="00742DAA">
              <w:rPr>
                <w:rFonts w:ascii="Calibri" w:eastAsia="Calibri" w:hAnsi="Calibri" w:cs="Calibri"/>
                <w:lang w:val="fr-FR"/>
              </w:rPr>
              <w:t>)</w:t>
            </w:r>
          </w:p>
        </w:tc>
        <w:tc>
          <w:tcPr>
            <w:tcW w:w="2835" w:type="dxa"/>
          </w:tcPr>
          <w:p w14:paraId="66BA99EE" w14:textId="5C164375" w:rsidR="006827D4" w:rsidRPr="00570BEC" w:rsidRDefault="006827D4" w:rsidP="006827D4">
            <w:pPr>
              <w:pStyle w:val="TableParagraph"/>
              <w:spacing w:before="51"/>
              <w:ind w:left="58"/>
              <w:rPr>
                <w:rFonts w:ascii="Calibri" w:eastAsia="Calibri" w:hAnsi="Calibri" w:cs="Calibri"/>
              </w:rPr>
            </w:pPr>
            <w:r w:rsidRPr="00570BEC">
              <w:rPr>
                <w:rFonts w:ascii="Calibri" w:eastAsia="Calibri" w:hAnsi="Calibri" w:cs="Calibri"/>
              </w:rPr>
              <w:t>CAS</w:t>
            </w:r>
            <w:r w:rsidR="00570BEC" w:rsidRPr="00570BEC">
              <w:rPr>
                <w:rFonts w:ascii="Calibri" w:eastAsia="Calibri" w:hAnsi="Calibri" w:cs="Calibri"/>
              </w:rPr>
              <w:t xml:space="preserve"> : </w:t>
            </w:r>
            <w:r w:rsidRPr="00570BEC">
              <w:rPr>
                <w:rFonts w:ascii="Calibri" w:eastAsia="Calibri" w:hAnsi="Calibri" w:cs="Calibri"/>
              </w:rPr>
              <w:t>5989-27-5</w:t>
            </w:r>
          </w:p>
          <w:p w14:paraId="62F08145" w14:textId="6A676B63" w:rsidR="006827D4" w:rsidRPr="00570BEC" w:rsidRDefault="006827D4" w:rsidP="006827D4">
            <w:pPr>
              <w:pStyle w:val="TableParagraph"/>
              <w:spacing w:before="51"/>
              <w:ind w:left="58"/>
              <w:rPr>
                <w:rFonts w:ascii="Calibri" w:eastAsia="Calibri" w:hAnsi="Calibri" w:cs="Calibri"/>
              </w:rPr>
            </w:pPr>
            <w:r w:rsidRPr="00570BEC">
              <w:rPr>
                <w:rFonts w:ascii="Calibri" w:eastAsia="Calibri" w:hAnsi="Calibri" w:cs="Calibri"/>
              </w:rPr>
              <w:t>EINECS</w:t>
            </w:r>
            <w:r w:rsidR="00570BEC" w:rsidRPr="00570BEC">
              <w:rPr>
                <w:rFonts w:ascii="Calibri" w:eastAsia="Calibri" w:hAnsi="Calibri" w:cs="Calibri"/>
              </w:rPr>
              <w:t xml:space="preserve"> </w:t>
            </w:r>
            <w:r w:rsidR="00570BEC">
              <w:rPr>
                <w:rFonts w:ascii="Calibri" w:eastAsia="Calibri" w:hAnsi="Calibri" w:cs="Calibri"/>
              </w:rPr>
              <w:t xml:space="preserve">: </w:t>
            </w:r>
            <w:r w:rsidRPr="00570BEC">
              <w:rPr>
                <w:rFonts w:ascii="Calibri" w:eastAsia="Calibri" w:hAnsi="Calibri" w:cs="Calibri"/>
              </w:rPr>
              <w:t>227-813-5</w:t>
            </w:r>
          </w:p>
          <w:p w14:paraId="3DBD92F6" w14:textId="2A210104" w:rsidR="006827D4" w:rsidRPr="00570BEC" w:rsidRDefault="006827D4" w:rsidP="006827D4">
            <w:pPr>
              <w:pStyle w:val="TableParagraph"/>
              <w:spacing w:before="51"/>
              <w:ind w:left="58"/>
              <w:rPr>
                <w:rFonts w:ascii="Calibri" w:eastAsia="Calibri" w:hAnsi="Calibri" w:cs="Calibri"/>
              </w:rPr>
            </w:pPr>
            <w:r w:rsidRPr="00570BEC">
              <w:rPr>
                <w:rFonts w:ascii="Calibri" w:eastAsia="Calibri" w:hAnsi="Calibri" w:cs="Calibri"/>
              </w:rPr>
              <w:t>REACH</w:t>
            </w:r>
            <w:r w:rsidR="00570BEC">
              <w:rPr>
                <w:rFonts w:ascii="Calibri" w:eastAsia="Calibri" w:hAnsi="Calibri" w:cs="Calibri"/>
              </w:rPr>
              <w:t xml:space="preserve"> : </w:t>
            </w:r>
            <w:r w:rsidRPr="00570BEC">
              <w:rPr>
                <w:rFonts w:ascii="Calibri" w:eastAsia="Calibri" w:hAnsi="Calibri" w:cs="Calibri"/>
              </w:rPr>
              <w:t>01-2119529223-47</w:t>
            </w:r>
            <w:r w:rsidRPr="00570BEC">
              <w:rPr>
                <w:rFonts w:ascii="Calibri" w:eastAsia="Calibri" w:hAnsi="Calibri" w:cs="Calibri"/>
              </w:rPr>
              <w:t>xx-xx</w:t>
            </w:r>
          </w:p>
        </w:tc>
        <w:tc>
          <w:tcPr>
            <w:tcW w:w="709" w:type="dxa"/>
          </w:tcPr>
          <w:p w14:paraId="2CBBC9F9" w14:textId="19EA52F9" w:rsidR="006827D4" w:rsidRPr="00742DAA" w:rsidRDefault="006827D4" w:rsidP="006827D4">
            <w:pPr>
              <w:pStyle w:val="TableParagraph"/>
              <w:spacing w:before="41"/>
              <w:rPr>
                <w:rFonts w:ascii="Calibri" w:eastAsia="Calibri" w:hAnsi="Calibri" w:cs="Calibri"/>
                <w:lang w:val="fr-FR"/>
              </w:rPr>
            </w:pPr>
            <w:r w:rsidRPr="00742DAA">
              <w:rPr>
                <w:rFonts w:ascii="Calibri" w:eastAsia="Calibri" w:hAnsi="Calibri" w:cs="Calibri"/>
                <w:lang w:val="fr-FR"/>
              </w:rPr>
              <w:t>0,5</w:t>
            </w:r>
          </w:p>
        </w:tc>
        <w:tc>
          <w:tcPr>
            <w:tcW w:w="3827" w:type="dxa"/>
          </w:tcPr>
          <w:p w14:paraId="581AAA3C" w14:textId="77777777" w:rsidR="00CF5F96" w:rsidRPr="00742DAA" w:rsidRDefault="00CF5F96" w:rsidP="00CF5F96">
            <w:pPr>
              <w:pStyle w:val="TableParagraph"/>
              <w:spacing w:before="86" w:line="228" w:lineRule="auto"/>
              <w:ind w:left="54" w:right="226"/>
              <w:rPr>
                <w:rFonts w:ascii="Calibri" w:eastAsia="Calibri" w:hAnsi="Calibri" w:cs="Calibri"/>
                <w:lang w:val="fr-FR"/>
              </w:rPr>
            </w:pPr>
            <w:r w:rsidRPr="00742DAA">
              <w:rPr>
                <w:rFonts w:ascii="Calibri" w:eastAsia="Calibri" w:hAnsi="Calibri" w:cs="Calibri"/>
                <w:lang w:val="fr-FR"/>
              </w:rPr>
              <w:t xml:space="preserve">Asp. Tox. 1, Eye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2, Aquatic Acute 1, Aquatic Chronic 3, Flam.</w:t>
            </w:r>
          </w:p>
          <w:p w14:paraId="3B4030CC" w14:textId="1201B3CA" w:rsidR="006827D4" w:rsidRPr="00CF5F96" w:rsidRDefault="00CF5F96" w:rsidP="00CF5F96">
            <w:pPr>
              <w:pStyle w:val="TableParagraph"/>
              <w:spacing w:before="46" w:line="288" w:lineRule="auto"/>
              <w:ind w:right="530"/>
              <w:rPr>
                <w:rFonts w:ascii="Calibri" w:eastAsia="Calibri" w:hAnsi="Calibri" w:cs="Calibri"/>
                <w:lang w:val="fr-FR"/>
              </w:rPr>
            </w:pPr>
            <w:proofErr w:type="spellStart"/>
            <w:r w:rsidRPr="00742DAA">
              <w:rPr>
                <w:rFonts w:ascii="Calibri" w:eastAsia="Calibri" w:hAnsi="Calibri" w:cs="Calibri"/>
                <w:lang w:val="fr-FR"/>
              </w:rPr>
              <w:t>Liq</w:t>
            </w:r>
            <w:proofErr w:type="spellEnd"/>
            <w:r w:rsidRPr="00742DAA">
              <w:rPr>
                <w:rFonts w:ascii="Calibri" w:eastAsia="Calibri" w:hAnsi="Calibri" w:cs="Calibri"/>
                <w:lang w:val="fr-FR"/>
              </w:rPr>
              <w:t xml:space="preserve">. 3, Skin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2, Skin Sens. 1 H304, H319, H400, H412, H226, H315, H317</w:t>
            </w:r>
          </w:p>
        </w:tc>
      </w:tr>
      <w:tr w:rsidR="00957F7F" w:rsidRPr="00767A1D" w14:paraId="358717ED" w14:textId="77777777" w:rsidTr="00474B4A">
        <w:trPr>
          <w:trHeight w:val="853"/>
        </w:trPr>
        <w:tc>
          <w:tcPr>
            <w:tcW w:w="3544" w:type="dxa"/>
          </w:tcPr>
          <w:p w14:paraId="12822AB0" w14:textId="25610B3A" w:rsidR="00957F7F" w:rsidRPr="00742DAA" w:rsidRDefault="00957F7F" w:rsidP="00957F7F">
            <w:pPr>
              <w:pStyle w:val="TableParagraph"/>
              <w:spacing w:before="46"/>
              <w:rPr>
                <w:rFonts w:ascii="Calibri" w:eastAsia="Calibri" w:hAnsi="Calibri" w:cs="Calibri"/>
                <w:lang w:val="fr-FR"/>
              </w:rPr>
            </w:pPr>
            <w:r w:rsidRPr="00742DAA">
              <w:rPr>
                <w:rFonts w:ascii="Calibri" w:eastAsia="Calibri" w:hAnsi="Calibri" w:cs="Calibri"/>
                <w:lang w:val="fr-FR"/>
              </w:rPr>
              <w:t>2,6-ditert-butyl-4-methylphenol (BHT-</w:t>
            </w:r>
            <w:r w:rsidRPr="00742DAA">
              <w:rPr>
                <w:rFonts w:ascii="Calibri" w:eastAsia="Calibri" w:hAnsi="Calibri" w:cs="Calibri"/>
                <w:lang w:val="fr-FR"/>
              </w:rPr>
              <w:t xml:space="preserve"> </w:t>
            </w:r>
            <w:r w:rsidRPr="00742DAA">
              <w:rPr>
                <w:rFonts w:ascii="Calibri" w:eastAsia="Calibri" w:hAnsi="Calibri" w:cs="Calibri"/>
                <w:lang w:val="fr-FR"/>
              </w:rPr>
              <w:t>butylated hydroxytoluene)</w:t>
            </w:r>
          </w:p>
        </w:tc>
        <w:tc>
          <w:tcPr>
            <w:tcW w:w="2835" w:type="dxa"/>
          </w:tcPr>
          <w:p w14:paraId="57CE37AA" w14:textId="02E4D2D1" w:rsidR="00957F7F" w:rsidRPr="00742DAA" w:rsidRDefault="00957F7F" w:rsidP="00957F7F">
            <w:pPr>
              <w:spacing w:before="46"/>
              <w:ind w:left="58"/>
              <w:rPr>
                <w:rFonts w:cs="Calibri"/>
                <w:lang w:val="fr-FR"/>
              </w:rPr>
            </w:pPr>
            <w:r w:rsidRPr="00742DAA">
              <w:rPr>
                <w:rFonts w:cs="Calibri"/>
                <w:lang w:val="fr-FR"/>
              </w:rPr>
              <w:t>CAS</w:t>
            </w:r>
            <w:r w:rsidR="00570BEC">
              <w:rPr>
                <w:rFonts w:cs="Calibri"/>
                <w:lang w:val="fr-FR"/>
              </w:rPr>
              <w:t xml:space="preserve"> : </w:t>
            </w:r>
            <w:r w:rsidRPr="00742DAA">
              <w:rPr>
                <w:rFonts w:cs="Calibri"/>
                <w:lang w:val="fr-FR"/>
              </w:rPr>
              <w:t>128-37-0</w:t>
            </w:r>
          </w:p>
          <w:p w14:paraId="65C00B28" w14:textId="3B2DB82C" w:rsidR="00957F7F" w:rsidRPr="00742DAA" w:rsidRDefault="00957F7F" w:rsidP="00957F7F">
            <w:pPr>
              <w:spacing w:before="46"/>
              <w:ind w:left="58"/>
              <w:rPr>
                <w:rFonts w:cs="Calibri"/>
                <w:lang w:val="fr-FR"/>
              </w:rPr>
            </w:pPr>
            <w:r w:rsidRPr="00742DAA">
              <w:rPr>
                <w:rFonts w:cs="Calibri"/>
                <w:lang w:val="fr-FR"/>
              </w:rPr>
              <w:t>EINECS</w:t>
            </w:r>
            <w:r w:rsidR="00570BEC">
              <w:rPr>
                <w:rFonts w:cs="Calibri"/>
                <w:lang w:val="fr-FR"/>
              </w:rPr>
              <w:t xml:space="preserve"> : </w:t>
            </w:r>
            <w:r w:rsidRPr="00742DAA">
              <w:rPr>
                <w:rFonts w:cs="Calibri"/>
                <w:lang w:val="fr-FR"/>
              </w:rPr>
              <w:t>204-881-4</w:t>
            </w:r>
          </w:p>
          <w:p w14:paraId="26AC61B4" w14:textId="07CF504A" w:rsidR="00957F7F" w:rsidRPr="00742DAA" w:rsidRDefault="00957F7F" w:rsidP="00957F7F">
            <w:pPr>
              <w:spacing w:before="46"/>
              <w:ind w:left="58"/>
              <w:rPr>
                <w:rFonts w:cs="Calibri"/>
                <w:lang w:val="fr-FR"/>
              </w:rPr>
            </w:pPr>
            <w:r w:rsidRPr="00742DAA">
              <w:rPr>
                <w:rFonts w:cs="Calibri"/>
                <w:lang w:val="fr-FR"/>
              </w:rPr>
              <w:t>REACH</w:t>
            </w:r>
            <w:r w:rsidR="00570BEC">
              <w:rPr>
                <w:rFonts w:cs="Calibri"/>
                <w:lang w:val="fr-FR"/>
              </w:rPr>
              <w:t xml:space="preserve"> : </w:t>
            </w:r>
            <w:r w:rsidRPr="00742DAA">
              <w:rPr>
                <w:rFonts w:cs="Calibri"/>
                <w:lang w:val="fr-FR"/>
              </w:rPr>
              <w:t>01-2119565113-46</w:t>
            </w:r>
          </w:p>
        </w:tc>
        <w:tc>
          <w:tcPr>
            <w:tcW w:w="709" w:type="dxa"/>
          </w:tcPr>
          <w:p w14:paraId="3E2CFFF8" w14:textId="5E432E32" w:rsidR="00957F7F" w:rsidRPr="00742DAA" w:rsidRDefault="00957F7F" w:rsidP="00957F7F">
            <w:pPr>
              <w:pStyle w:val="TableParagraph"/>
              <w:spacing w:before="41"/>
              <w:rPr>
                <w:rFonts w:ascii="Calibri" w:eastAsia="Calibri" w:hAnsi="Calibri" w:cs="Calibri"/>
                <w:lang w:val="fr-FR"/>
              </w:rPr>
            </w:pPr>
            <w:r w:rsidRPr="00742DAA">
              <w:rPr>
                <w:rFonts w:ascii="Calibri" w:eastAsia="Calibri" w:hAnsi="Calibri" w:cs="Calibri"/>
                <w:lang w:val="fr-FR"/>
              </w:rPr>
              <w:t>0,5</w:t>
            </w:r>
          </w:p>
        </w:tc>
        <w:tc>
          <w:tcPr>
            <w:tcW w:w="3827" w:type="dxa"/>
          </w:tcPr>
          <w:p w14:paraId="5F64B52B" w14:textId="69659277" w:rsidR="00957F7F" w:rsidRPr="00742DAA" w:rsidRDefault="00957F7F" w:rsidP="00957F7F">
            <w:pPr>
              <w:pStyle w:val="TableParagraph"/>
              <w:spacing w:before="46" w:line="288" w:lineRule="auto"/>
              <w:ind w:right="1565"/>
              <w:rPr>
                <w:rFonts w:ascii="Calibri" w:eastAsia="Calibri" w:hAnsi="Calibri" w:cs="Calibri"/>
                <w:lang w:val="fr-FR"/>
              </w:rPr>
            </w:pPr>
            <w:r w:rsidRPr="00742DAA">
              <w:rPr>
                <w:rFonts w:ascii="Calibri" w:eastAsia="Calibri" w:hAnsi="Calibri" w:cs="Calibri"/>
                <w:lang w:val="fr-FR"/>
              </w:rPr>
              <w:t>Aquatic Acute 1, Aquatic Chronic 1</w:t>
            </w:r>
            <w:r w:rsidRPr="00742DAA">
              <w:rPr>
                <w:rFonts w:ascii="Calibri" w:eastAsia="Calibri" w:hAnsi="Calibri" w:cs="Calibri"/>
                <w:lang w:val="fr-FR"/>
              </w:rPr>
              <w:t xml:space="preserve"> </w:t>
            </w:r>
            <w:r w:rsidRPr="00742DAA">
              <w:rPr>
                <w:rFonts w:ascii="Calibri" w:eastAsia="Calibri" w:hAnsi="Calibri" w:cs="Calibri"/>
                <w:lang w:val="fr-FR"/>
              </w:rPr>
              <w:t>H400, H410</w:t>
            </w:r>
          </w:p>
        </w:tc>
      </w:tr>
      <w:tr w:rsidR="00461B2C" w:rsidRPr="00461B2C" w14:paraId="300EF816" w14:textId="77777777" w:rsidTr="00474B4A">
        <w:trPr>
          <w:trHeight w:val="853"/>
        </w:trPr>
        <w:tc>
          <w:tcPr>
            <w:tcW w:w="3544" w:type="dxa"/>
          </w:tcPr>
          <w:p w14:paraId="48031EDB" w14:textId="3870A6D1" w:rsidR="00461B2C" w:rsidRPr="00742DAA" w:rsidRDefault="00461B2C" w:rsidP="00461B2C">
            <w:pPr>
              <w:pStyle w:val="TableParagraph"/>
              <w:spacing w:before="46"/>
              <w:rPr>
                <w:rFonts w:ascii="Calibri" w:eastAsia="Calibri" w:hAnsi="Calibri" w:cs="Calibri"/>
                <w:lang w:val="fr-FR"/>
              </w:rPr>
            </w:pPr>
            <w:r w:rsidRPr="00742DAA">
              <w:rPr>
                <w:rFonts w:ascii="Calibri" w:eastAsia="Calibri" w:hAnsi="Calibri" w:cs="Calibri"/>
                <w:lang w:val="fr-FR"/>
              </w:rPr>
              <w:t>3,4-dimethoxybenzaldehyde</w:t>
            </w:r>
            <w:r w:rsidRPr="00742DAA">
              <w:rPr>
                <w:rFonts w:ascii="Calibri" w:eastAsia="Calibri" w:hAnsi="Calibri" w:cs="Calibri"/>
                <w:lang w:val="fr-FR"/>
              </w:rPr>
              <w:t xml:space="preserve"> </w:t>
            </w:r>
            <w:r w:rsidRPr="00742DAA">
              <w:rPr>
                <w:rFonts w:ascii="Calibri" w:eastAsia="Calibri" w:hAnsi="Calibri" w:cs="Calibri"/>
                <w:lang w:val="fr-FR"/>
              </w:rPr>
              <w:t>(</w:t>
            </w:r>
            <w:proofErr w:type="spellStart"/>
            <w:r w:rsidRPr="00742DAA">
              <w:rPr>
                <w:rFonts w:ascii="Calibri" w:eastAsia="Calibri" w:hAnsi="Calibri" w:cs="Calibri"/>
                <w:lang w:val="fr-FR"/>
              </w:rPr>
              <w:t>veratraldehyde</w:t>
            </w:r>
            <w:proofErr w:type="spellEnd"/>
            <w:r w:rsidRPr="00742DAA">
              <w:rPr>
                <w:rFonts w:ascii="Calibri" w:eastAsia="Calibri" w:hAnsi="Calibri" w:cs="Calibri"/>
                <w:lang w:val="fr-FR"/>
              </w:rPr>
              <w:t>)</w:t>
            </w:r>
          </w:p>
        </w:tc>
        <w:tc>
          <w:tcPr>
            <w:tcW w:w="2835" w:type="dxa"/>
          </w:tcPr>
          <w:p w14:paraId="117110D0" w14:textId="4AFE6393" w:rsidR="00461B2C" w:rsidRPr="00742DAA" w:rsidRDefault="00461B2C" w:rsidP="00461B2C">
            <w:pPr>
              <w:spacing w:before="46"/>
              <w:ind w:left="58"/>
              <w:rPr>
                <w:rFonts w:cs="Calibri"/>
                <w:lang w:val="fr-FR"/>
              </w:rPr>
            </w:pPr>
            <w:r w:rsidRPr="00742DAA">
              <w:rPr>
                <w:rFonts w:cs="Calibri"/>
                <w:lang w:val="fr-FR"/>
              </w:rPr>
              <w:t>CAS</w:t>
            </w:r>
            <w:r w:rsidR="00570BEC">
              <w:rPr>
                <w:rFonts w:cs="Calibri"/>
                <w:lang w:val="fr-FR"/>
              </w:rPr>
              <w:t xml:space="preserve"> : </w:t>
            </w:r>
            <w:r w:rsidRPr="00742DAA">
              <w:rPr>
                <w:rFonts w:cs="Calibri"/>
                <w:lang w:val="fr-FR"/>
              </w:rPr>
              <w:t>120-14-9</w:t>
            </w:r>
          </w:p>
          <w:p w14:paraId="6B405B69" w14:textId="43B6C8BC" w:rsidR="00461B2C" w:rsidRPr="00742DAA" w:rsidRDefault="00461B2C" w:rsidP="00461B2C">
            <w:pPr>
              <w:spacing w:before="46"/>
              <w:ind w:left="58"/>
              <w:rPr>
                <w:rFonts w:cs="Calibri"/>
                <w:lang w:val="fr-FR"/>
              </w:rPr>
            </w:pPr>
            <w:r w:rsidRPr="00742DAA">
              <w:rPr>
                <w:rFonts w:cs="Calibri"/>
                <w:lang w:val="fr-FR"/>
              </w:rPr>
              <w:t>EINECS</w:t>
            </w:r>
            <w:r w:rsidR="00570BEC">
              <w:rPr>
                <w:rFonts w:cs="Calibri"/>
                <w:lang w:val="fr-FR"/>
              </w:rPr>
              <w:t xml:space="preserve"> : </w:t>
            </w:r>
            <w:r w:rsidRPr="00742DAA">
              <w:rPr>
                <w:rFonts w:cs="Calibri"/>
                <w:lang w:val="fr-FR"/>
              </w:rPr>
              <w:t>204-373-2</w:t>
            </w:r>
          </w:p>
          <w:p w14:paraId="3AC381AA" w14:textId="17B8840E" w:rsidR="00461B2C" w:rsidRPr="00742DAA" w:rsidRDefault="00461B2C" w:rsidP="00461B2C">
            <w:pPr>
              <w:spacing w:before="46"/>
              <w:ind w:left="58"/>
              <w:rPr>
                <w:rFonts w:cs="Calibri"/>
                <w:lang w:val="fr-FR"/>
              </w:rPr>
            </w:pPr>
            <w:r w:rsidRPr="00742DAA">
              <w:rPr>
                <w:rFonts w:cs="Calibri"/>
                <w:lang w:val="fr-FR"/>
              </w:rPr>
              <w:t>REACH</w:t>
            </w:r>
            <w:r w:rsidR="00570BEC">
              <w:rPr>
                <w:rFonts w:cs="Calibri"/>
                <w:lang w:val="fr-FR"/>
              </w:rPr>
              <w:t xml:space="preserve"> : </w:t>
            </w:r>
            <w:r w:rsidRPr="00742DAA">
              <w:rPr>
                <w:rFonts w:cs="Calibri"/>
                <w:lang w:val="fr-FR"/>
              </w:rPr>
              <w:t>01-2120739621-56-00</w:t>
            </w:r>
            <w:r w:rsidRPr="00742DAA">
              <w:rPr>
                <w:rFonts w:cs="Calibri"/>
                <w:lang w:val="fr-FR"/>
              </w:rPr>
              <w:t>-00</w:t>
            </w:r>
          </w:p>
        </w:tc>
        <w:tc>
          <w:tcPr>
            <w:tcW w:w="709" w:type="dxa"/>
          </w:tcPr>
          <w:p w14:paraId="795222E2" w14:textId="2666D250" w:rsidR="00461B2C" w:rsidRPr="00742DAA" w:rsidRDefault="00461B2C" w:rsidP="00461B2C">
            <w:pPr>
              <w:pStyle w:val="TableParagraph"/>
              <w:spacing w:before="41"/>
              <w:rPr>
                <w:rFonts w:ascii="Calibri" w:eastAsia="Calibri" w:hAnsi="Calibri" w:cs="Calibri"/>
                <w:lang w:val="fr-FR"/>
              </w:rPr>
            </w:pPr>
            <w:r w:rsidRPr="00742DAA">
              <w:rPr>
                <w:rFonts w:ascii="Calibri" w:eastAsia="Calibri" w:hAnsi="Calibri" w:cs="Calibri"/>
                <w:lang w:val="fr-FR"/>
              </w:rPr>
              <w:t>0,5</w:t>
            </w:r>
          </w:p>
        </w:tc>
        <w:tc>
          <w:tcPr>
            <w:tcW w:w="3827" w:type="dxa"/>
          </w:tcPr>
          <w:p w14:paraId="5F1126EB" w14:textId="729729C1" w:rsidR="00461B2C" w:rsidRPr="00461B2C" w:rsidRDefault="00461B2C" w:rsidP="00461B2C">
            <w:pPr>
              <w:pStyle w:val="TableParagraph"/>
              <w:spacing w:before="46" w:line="288" w:lineRule="auto"/>
              <w:ind w:right="1565"/>
              <w:rPr>
                <w:rFonts w:ascii="Calibri" w:eastAsia="Calibri" w:hAnsi="Calibri" w:cs="Calibri"/>
                <w:lang w:val="fr-FR"/>
              </w:rPr>
            </w:pPr>
            <w:r w:rsidRPr="00742DAA">
              <w:rPr>
                <w:rFonts w:ascii="Calibri" w:eastAsia="Calibri" w:hAnsi="Calibri" w:cs="Calibri"/>
                <w:lang w:val="fr-FR"/>
              </w:rPr>
              <w:t xml:space="preserve">Acute </w:t>
            </w:r>
            <w:proofErr w:type="spellStart"/>
            <w:r w:rsidRPr="00742DAA">
              <w:rPr>
                <w:rFonts w:ascii="Calibri" w:eastAsia="Calibri" w:hAnsi="Calibri" w:cs="Calibri"/>
                <w:lang w:val="fr-FR"/>
              </w:rPr>
              <w:t>Tox</w:t>
            </w:r>
            <w:proofErr w:type="spellEnd"/>
            <w:r w:rsidRPr="00742DAA">
              <w:rPr>
                <w:rFonts w:ascii="Calibri" w:eastAsia="Calibri" w:hAnsi="Calibri" w:cs="Calibri"/>
                <w:lang w:val="fr-FR"/>
              </w:rPr>
              <w:t>. 4, Skin Sens. 1B</w:t>
            </w:r>
            <w:r w:rsidRPr="00742DAA">
              <w:rPr>
                <w:rFonts w:ascii="Calibri" w:eastAsia="Calibri" w:hAnsi="Calibri" w:cs="Calibri"/>
                <w:lang w:val="fr-FR"/>
              </w:rPr>
              <w:t xml:space="preserve"> </w:t>
            </w:r>
            <w:r w:rsidRPr="00742DAA">
              <w:rPr>
                <w:rFonts w:ascii="Calibri" w:eastAsia="Calibri" w:hAnsi="Calibri" w:cs="Calibri"/>
                <w:lang w:val="fr-FR"/>
              </w:rPr>
              <w:t>H302, H317</w:t>
            </w:r>
          </w:p>
        </w:tc>
      </w:tr>
      <w:tr w:rsidR="00FA338E" w:rsidRPr="00461B2C" w14:paraId="23069F6B" w14:textId="77777777" w:rsidTr="00474B4A">
        <w:trPr>
          <w:trHeight w:val="853"/>
        </w:trPr>
        <w:tc>
          <w:tcPr>
            <w:tcW w:w="3544" w:type="dxa"/>
          </w:tcPr>
          <w:p w14:paraId="632B8492" w14:textId="7B1F1670" w:rsidR="00FA338E" w:rsidRPr="00461B2C" w:rsidRDefault="00FA338E" w:rsidP="00FA338E">
            <w:pPr>
              <w:pStyle w:val="TableParagraph"/>
              <w:spacing w:before="46"/>
              <w:rPr>
                <w:rFonts w:ascii="Calibri" w:eastAsia="Calibri" w:hAnsi="Calibri" w:cs="Calibri"/>
                <w:lang w:val="fr-FR"/>
              </w:rPr>
            </w:pPr>
            <w:r w:rsidRPr="00742DAA">
              <w:rPr>
                <w:rFonts w:ascii="Calibri" w:eastAsia="Calibri" w:hAnsi="Calibri" w:cs="Calibri"/>
                <w:lang w:val="fr-FR"/>
              </w:rPr>
              <w:t>3,7-dimethyloct-6-en-1-ol (citronellol)</w:t>
            </w:r>
          </w:p>
        </w:tc>
        <w:tc>
          <w:tcPr>
            <w:tcW w:w="2835" w:type="dxa"/>
          </w:tcPr>
          <w:p w14:paraId="24345103" w14:textId="22441923" w:rsidR="00FA338E" w:rsidRPr="00570BEC" w:rsidRDefault="00FA338E" w:rsidP="00FA338E">
            <w:pPr>
              <w:pStyle w:val="TableParagraph"/>
              <w:spacing w:before="46"/>
              <w:ind w:left="58"/>
              <w:rPr>
                <w:rFonts w:ascii="Calibri" w:eastAsia="Calibri" w:hAnsi="Calibri" w:cs="Calibri"/>
              </w:rPr>
            </w:pPr>
            <w:r w:rsidRPr="00570BEC">
              <w:rPr>
                <w:rFonts w:ascii="Calibri" w:eastAsia="Calibri" w:hAnsi="Calibri" w:cs="Calibri"/>
              </w:rPr>
              <w:t>CAS</w:t>
            </w:r>
            <w:r w:rsidR="00570BEC" w:rsidRPr="00570BEC">
              <w:rPr>
                <w:rFonts w:ascii="Calibri" w:eastAsia="Calibri" w:hAnsi="Calibri" w:cs="Calibri"/>
              </w:rPr>
              <w:t xml:space="preserve"> : </w:t>
            </w:r>
            <w:r w:rsidRPr="00570BEC">
              <w:rPr>
                <w:rFonts w:ascii="Calibri" w:eastAsia="Calibri" w:hAnsi="Calibri" w:cs="Calibri"/>
              </w:rPr>
              <w:t>106-22-9</w:t>
            </w:r>
          </w:p>
          <w:p w14:paraId="7E76AFD6" w14:textId="42174674" w:rsidR="00FA338E" w:rsidRPr="00570BEC" w:rsidRDefault="00FA338E" w:rsidP="00FA338E">
            <w:pPr>
              <w:pStyle w:val="TableParagraph"/>
              <w:spacing w:before="46"/>
              <w:ind w:left="58"/>
              <w:rPr>
                <w:rFonts w:ascii="Calibri" w:eastAsia="Calibri" w:hAnsi="Calibri" w:cs="Calibri"/>
              </w:rPr>
            </w:pPr>
            <w:r w:rsidRPr="00570BEC">
              <w:rPr>
                <w:rFonts w:ascii="Calibri" w:eastAsia="Calibri" w:hAnsi="Calibri" w:cs="Calibri"/>
              </w:rPr>
              <w:t>EINECS</w:t>
            </w:r>
            <w:r w:rsidR="00570BEC" w:rsidRPr="00570BEC">
              <w:rPr>
                <w:rFonts w:ascii="Calibri" w:eastAsia="Calibri" w:hAnsi="Calibri" w:cs="Calibri"/>
              </w:rPr>
              <w:t xml:space="preserve"> </w:t>
            </w:r>
            <w:r w:rsidR="00570BEC">
              <w:rPr>
                <w:rFonts w:ascii="Calibri" w:eastAsia="Calibri" w:hAnsi="Calibri" w:cs="Calibri"/>
              </w:rPr>
              <w:t xml:space="preserve">: </w:t>
            </w:r>
            <w:r w:rsidRPr="00570BEC">
              <w:rPr>
                <w:rFonts w:ascii="Calibri" w:eastAsia="Calibri" w:hAnsi="Calibri" w:cs="Calibri"/>
              </w:rPr>
              <w:t>203-375-0</w:t>
            </w:r>
          </w:p>
          <w:p w14:paraId="1789AF68" w14:textId="5BCDB74F" w:rsidR="00FA338E" w:rsidRPr="00570BEC" w:rsidRDefault="00FA338E" w:rsidP="00FA338E">
            <w:pPr>
              <w:pStyle w:val="TableParagraph"/>
              <w:spacing w:before="46"/>
              <w:ind w:left="58"/>
              <w:rPr>
                <w:rFonts w:ascii="Calibri" w:eastAsia="Calibri" w:hAnsi="Calibri" w:cs="Calibri"/>
              </w:rPr>
            </w:pPr>
            <w:r w:rsidRPr="00570BEC">
              <w:rPr>
                <w:rFonts w:ascii="Calibri" w:eastAsia="Calibri" w:hAnsi="Calibri" w:cs="Calibri"/>
              </w:rPr>
              <w:lastRenderedPageBreak/>
              <w:t>REACH</w:t>
            </w:r>
            <w:r w:rsidR="00570BEC">
              <w:rPr>
                <w:rFonts w:ascii="Calibri" w:eastAsia="Calibri" w:hAnsi="Calibri" w:cs="Calibri"/>
              </w:rPr>
              <w:t xml:space="preserve"> : </w:t>
            </w:r>
            <w:r w:rsidRPr="00570BEC">
              <w:rPr>
                <w:rFonts w:ascii="Calibri" w:eastAsia="Calibri" w:hAnsi="Calibri" w:cs="Calibri"/>
              </w:rPr>
              <w:t>01-2119453995-23-</w:t>
            </w:r>
            <w:r w:rsidRPr="00570BEC">
              <w:rPr>
                <w:rFonts w:ascii="Calibri" w:eastAsia="Calibri" w:hAnsi="Calibri" w:cs="Calibri"/>
              </w:rPr>
              <w:t>xx-xx</w:t>
            </w:r>
          </w:p>
        </w:tc>
        <w:tc>
          <w:tcPr>
            <w:tcW w:w="709" w:type="dxa"/>
          </w:tcPr>
          <w:p w14:paraId="181ADE82" w14:textId="3BA3C03C" w:rsidR="00FA338E" w:rsidRPr="00461B2C" w:rsidRDefault="00FA338E" w:rsidP="00FA338E">
            <w:pPr>
              <w:pStyle w:val="TableParagraph"/>
              <w:spacing w:before="41"/>
              <w:rPr>
                <w:rFonts w:ascii="Calibri" w:eastAsia="Calibri" w:hAnsi="Calibri" w:cs="Calibri"/>
                <w:lang w:val="fr-FR"/>
              </w:rPr>
            </w:pPr>
            <w:r>
              <w:rPr>
                <w:rFonts w:ascii="Calibri" w:eastAsia="Calibri" w:hAnsi="Calibri" w:cs="Calibri"/>
                <w:lang w:val="fr-FR"/>
              </w:rPr>
              <w:lastRenderedPageBreak/>
              <w:t>0,5</w:t>
            </w:r>
          </w:p>
        </w:tc>
        <w:tc>
          <w:tcPr>
            <w:tcW w:w="3827" w:type="dxa"/>
          </w:tcPr>
          <w:p w14:paraId="59D6DDC4" w14:textId="4A3C89F2" w:rsidR="00FA338E" w:rsidRPr="00FA338E" w:rsidRDefault="00FA338E" w:rsidP="00FA338E">
            <w:pPr>
              <w:pStyle w:val="TableParagraph"/>
              <w:spacing w:before="51" w:line="285" w:lineRule="auto"/>
              <w:ind w:right="1565"/>
              <w:rPr>
                <w:rFonts w:ascii="Calibri" w:eastAsia="Calibri" w:hAnsi="Calibri" w:cs="Calibri"/>
                <w:lang w:val="fr-FR"/>
              </w:rPr>
            </w:pPr>
            <w:r w:rsidRPr="00742DAA">
              <w:rPr>
                <w:rFonts w:ascii="Calibri" w:eastAsia="Calibri" w:hAnsi="Calibri" w:cs="Calibri"/>
                <w:lang w:val="fr-FR"/>
              </w:rPr>
              <w:t xml:space="preserve">Eye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xml:space="preserve">. 2, Skin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2, Skin Sens.</w:t>
            </w:r>
            <w:r w:rsidRPr="00742DAA">
              <w:rPr>
                <w:rFonts w:ascii="Calibri" w:eastAsia="Calibri" w:hAnsi="Calibri" w:cs="Calibri"/>
                <w:lang w:val="fr-FR"/>
              </w:rPr>
              <w:t xml:space="preserve"> </w:t>
            </w:r>
            <w:r w:rsidRPr="00742DAA">
              <w:rPr>
                <w:rFonts w:ascii="Calibri" w:eastAsia="Calibri" w:hAnsi="Calibri" w:cs="Calibri"/>
                <w:lang w:val="fr-FR"/>
              </w:rPr>
              <w:t>1B</w:t>
            </w:r>
            <w:r w:rsidRPr="00742DAA">
              <w:rPr>
                <w:rFonts w:ascii="Calibri" w:eastAsia="Calibri" w:hAnsi="Calibri" w:cs="Calibri"/>
                <w:lang w:val="fr-FR"/>
              </w:rPr>
              <w:t xml:space="preserve"> </w:t>
            </w:r>
            <w:r w:rsidRPr="00742DAA">
              <w:rPr>
                <w:rFonts w:ascii="Calibri" w:eastAsia="Calibri" w:hAnsi="Calibri" w:cs="Calibri"/>
                <w:lang w:val="fr-FR"/>
              </w:rPr>
              <w:t xml:space="preserve">H319, </w:t>
            </w:r>
            <w:r w:rsidRPr="00742DAA">
              <w:rPr>
                <w:rFonts w:ascii="Calibri" w:eastAsia="Calibri" w:hAnsi="Calibri" w:cs="Calibri"/>
                <w:lang w:val="fr-FR"/>
              </w:rPr>
              <w:lastRenderedPageBreak/>
              <w:t>H315, H317</w:t>
            </w:r>
          </w:p>
        </w:tc>
      </w:tr>
      <w:tr w:rsidR="00EC120C" w:rsidRPr="00461B2C" w14:paraId="6DA16406" w14:textId="77777777" w:rsidTr="00474B4A">
        <w:trPr>
          <w:trHeight w:val="853"/>
        </w:trPr>
        <w:tc>
          <w:tcPr>
            <w:tcW w:w="3544" w:type="dxa"/>
          </w:tcPr>
          <w:p w14:paraId="2DF83DC6" w14:textId="23B79789" w:rsidR="00EC120C" w:rsidRPr="00461B2C" w:rsidRDefault="00EC120C" w:rsidP="00EC120C">
            <w:pPr>
              <w:pStyle w:val="TableParagraph"/>
              <w:spacing w:before="46"/>
              <w:rPr>
                <w:rFonts w:ascii="Calibri" w:eastAsia="Calibri" w:hAnsi="Calibri" w:cs="Calibri"/>
                <w:lang w:val="fr-FR"/>
              </w:rPr>
            </w:pPr>
            <w:r w:rsidRPr="00742DAA">
              <w:rPr>
                <w:rFonts w:ascii="Calibri" w:eastAsia="Calibri" w:hAnsi="Calibri" w:cs="Calibri"/>
                <w:lang w:val="fr-FR"/>
              </w:rPr>
              <w:lastRenderedPageBreak/>
              <w:t>3,7-dimethylocta-2,6-dienal (citral)</w:t>
            </w:r>
          </w:p>
        </w:tc>
        <w:tc>
          <w:tcPr>
            <w:tcW w:w="2835" w:type="dxa"/>
          </w:tcPr>
          <w:p w14:paraId="42DD5821" w14:textId="44811797" w:rsidR="00EC120C" w:rsidRPr="00570BEC" w:rsidRDefault="00EC120C" w:rsidP="00EC120C">
            <w:pPr>
              <w:pStyle w:val="TableParagraph"/>
              <w:spacing w:before="32"/>
              <w:rPr>
                <w:rFonts w:ascii="Calibri" w:eastAsia="Calibri" w:hAnsi="Calibri" w:cs="Calibri"/>
              </w:rPr>
            </w:pPr>
            <w:r w:rsidRPr="00570BEC">
              <w:rPr>
                <w:rFonts w:ascii="Calibri" w:eastAsia="Calibri" w:hAnsi="Calibri" w:cs="Calibri"/>
              </w:rPr>
              <w:t>CAS</w:t>
            </w:r>
            <w:r w:rsidR="00570BEC" w:rsidRPr="00570BEC">
              <w:rPr>
                <w:rFonts w:ascii="Calibri" w:eastAsia="Calibri" w:hAnsi="Calibri" w:cs="Calibri"/>
              </w:rPr>
              <w:t xml:space="preserve"> : </w:t>
            </w:r>
            <w:r w:rsidRPr="00570BEC">
              <w:rPr>
                <w:rFonts w:ascii="Calibri" w:eastAsia="Calibri" w:hAnsi="Calibri" w:cs="Calibri"/>
              </w:rPr>
              <w:t>5392-40-5</w:t>
            </w:r>
          </w:p>
          <w:p w14:paraId="129E32DB" w14:textId="1BD74B62" w:rsidR="00EC120C" w:rsidRPr="00570BEC" w:rsidRDefault="00EC120C" w:rsidP="00EC120C">
            <w:pPr>
              <w:pStyle w:val="TableParagraph"/>
              <w:spacing w:before="32"/>
              <w:rPr>
                <w:rFonts w:ascii="Calibri" w:eastAsia="Calibri" w:hAnsi="Calibri" w:cs="Calibri"/>
              </w:rPr>
            </w:pPr>
            <w:r w:rsidRPr="00570BEC">
              <w:rPr>
                <w:rFonts w:ascii="Calibri" w:eastAsia="Calibri" w:hAnsi="Calibri" w:cs="Calibri"/>
              </w:rPr>
              <w:t>EINECS</w:t>
            </w:r>
            <w:r w:rsidR="00570BEC" w:rsidRPr="00570BEC">
              <w:rPr>
                <w:rFonts w:ascii="Calibri" w:eastAsia="Calibri" w:hAnsi="Calibri" w:cs="Calibri"/>
              </w:rPr>
              <w:t xml:space="preserve"> </w:t>
            </w:r>
            <w:r w:rsidR="00570BEC">
              <w:rPr>
                <w:rFonts w:ascii="Calibri" w:eastAsia="Calibri" w:hAnsi="Calibri" w:cs="Calibri"/>
              </w:rPr>
              <w:t xml:space="preserve">: </w:t>
            </w:r>
            <w:r w:rsidRPr="00570BEC">
              <w:rPr>
                <w:rFonts w:ascii="Calibri" w:eastAsia="Calibri" w:hAnsi="Calibri" w:cs="Calibri"/>
              </w:rPr>
              <w:t>226-394-6</w:t>
            </w:r>
          </w:p>
          <w:p w14:paraId="27668DBA" w14:textId="088095DB" w:rsidR="00EC120C" w:rsidRPr="00570BEC" w:rsidRDefault="00EC120C" w:rsidP="00EC120C">
            <w:pPr>
              <w:pStyle w:val="TableParagraph"/>
              <w:spacing w:before="32"/>
              <w:rPr>
                <w:rFonts w:ascii="Calibri" w:eastAsia="Calibri" w:hAnsi="Calibri" w:cs="Calibri"/>
              </w:rPr>
            </w:pPr>
            <w:r w:rsidRPr="00570BEC">
              <w:rPr>
                <w:rFonts w:ascii="Calibri" w:eastAsia="Calibri" w:hAnsi="Calibri" w:cs="Calibri"/>
              </w:rPr>
              <w:t>REACH</w:t>
            </w:r>
            <w:r w:rsidR="00570BEC">
              <w:rPr>
                <w:rFonts w:ascii="Calibri" w:eastAsia="Calibri" w:hAnsi="Calibri" w:cs="Calibri"/>
              </w:rPr>
              <w:t xml:space="preserve"> : </w:t>
            </w:r>
            <w:r w:rsidRPr="00570BEC">
              <w:rPr>
                <w:rFonts w:ascii="Calibri" w:eastAsia="Calibri" w:hAnsi="Calibri" w:cs="Calibri"/>
              </w:rPr>
              <w:t>01-2119462829-23-</w:t>
            </w:r>
            <w:r w:rsidRPr="00570BEC">
              <w:rPr>
                <w:rFonts w:ascii="Calibri" w:eastAsia="Calibri" w:hAnsi="Calibri" w:cs="Calibri"/>
              </w:rPr>
              <w:t>xx-xx</w:t>
            </w:r>
          </w:p>
        </w:tc>
        <w:tc>
          <w:tcPr>
            <w:tcW w:w="709" w:type="dxa"/>
          </w:tcPr>
          <w:p w14:paraId="2457E646" w14:textId="278B1075" w:rsidR="00EC120C" w:rsidRPr="00461B2C" w:rsidRDefault="00EC120C" w:rsidP="00EC120C">
            <w:pPr>
              <w:pStyle w:val="TableParagraph"/>
              <w:spacing w:before="41"/>
              <w:rPr>
                <w:rFonts w:ascii="Calibri" w:eastAsia="Calibri" w:hAnsi="Calibri" w:cs="Calibri"/>
                <w:lang w:val="fr-FR"/>
              </w:rPr>
            </w:pPr>
            <w:r>
              <w:rPr>
                <w:rFonts w:ascii="Calibri" w:eastAsia="Calibri" w:hAnsi="Calibri" w:cs="Calibri"/>
                <w:lang w:val="fr-FR"/>
              </w:rPr>
              <w:t>0,5</w:t>
            </w:r>
          </w:p>
        </w:tc>
        <w:tc>
          <w:tcPr>
            <w:tcW w:w="3827" w:type="dxa"/>
          </w:tcPr>
          <w:p w14:paraId="56F88810" w14:textId="77777777" w:rsidR="00EC120C" w:rsidRPr="00742DAA" w:rsidRDefault="00EC120C" w:rsidP="00EC120C">
            <w:pPr>
              <w:pStyle w:val="TableParagraph"/>
              <w:spacing w:before="46" w:line="288" w:lineRule="auto"/>
              <w:ind w:right="1320"/>
              <w:rPr>
                <w:rFonts w:ascii="Calibri" w:eastAsia="Calibri" w:hAnsi="Calibri" w:cs="Calibri"/>
                <w:lang w:val="fr-FR"/>
              </w:rPr>
            </w:pPr>
            <w:r w:rsidRPr="00742DAA">
              <w:rPr>
                <w:rFonts w:ascii="Calibri" w:eastAsia="Calibri" w:hAnsi="Calibri" w:cs="Calibri"/>
                <w:lang w:val="fr-FR"/>
              </w:rPr>
              <w:t xml:space="preserve">Eye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xml:space="preserve">. 2, Skin </w:t>
            </w:r>
            <w:proofErr w:type="spellStart"/>
            <w:r w:rsidRPr="00742DAA">
              <w:rPr>
                <w:rFonts w:ascii="Calibri" w:eastAsia="Calibri" w:hAnsi="Calibri" w:cs="Calibri"/>
                <w:lang w:val="fr-FR"/>
              </w:rPr>
              <w:t>Irrit</w:t>
            </w:r>
            <w:proofErr w:type="spellEnd"/>
            <w:r w:rsidRPr="00742DAA">
              <w:rPr>
                <w:rFonts w:ascii="Calibri" w:eastAsia="Calibri" w:hAnsi="Calibri" w:cs="Calibri"/>
                <w:lang w:val="fr-FR"/>
              </w:rPr>
              <w:t>. 2, Skin Sens. 1</w:t>
            </w:r>
          </w:p>
          <w:p w14:paraId="5B29CCC4" w14:textId="1788C361" w:rsidR="00EC120C" w:rsidRPr="00461B2C" w:rsidRDefault="00EC120C" w:rsidP="00EC120C">
            <w:pPr>
              <w:pStyle w:val="TableParagraph"/>
              <w:spacing w:before="46" w:line="288" w:lineRule="auto"/>
              <w:ind w:right="1320"/>
              <w:rPr>
                <w:rFonts w:ascii="Calibri" w:eastAsia="Calibri" w:hAnsi="Calibri" w:cs="Calibri"/>
                <w:lang w:val="fr-FR"/>
              </w:rPr>
            </w:pPr>
            <w:r w:rsidRPr="00742DAA">
              <w:rPr>
                <w:rFonts w:ascii="Calibri" w:eastAsia="Calibri" w:hAnsi="Calibri" w:cs="Calibri"/>
                <w:lang w:val="fr-FR"/>
              </w:rPr>
              <w:t>H319, H315, H317</w:t>
            </w:r>
          </w:p>
        </w:tc>
      </w:tr>
      <w:tr w:rsidR="00082D9C" w:rsidRPr="00461B2C" w14:paraId="446DE874" w14:textId="77777777" w:rsidTr="00474B4A">
        <w:trPr>
          <w:trHeight w:val="853"/>
        </w:trPr>
        <w:tc>
          <w:tcPr>
            <w:tcW w:w="3544" w:type="dxa"/>
          </w:tcPr>
          <w:p w14:paraId="23E7F22D" w14:textId="5208E6EF" w:rsidR="00082D9C" w:rsidRPr="00461B2C" w:rsidRDefault="00082D9C" w:rsidP="00082D9C">
            <w:pPr>
              <w:pStyle w:val="TableParagraph"/>
              <w:spacing w:before="46"/>
              <w:rPr>
                <w:rFonts w:ascii="Calibri" w:eastAsia="Calibri" w:hAnsi="Calibri" w:cs="Calibri"/>
                <w:lang w:val="fr-FR"/>
              </w:rPr>
            </w:pPr>
            <w:r w:rsidRPr="00742DAA">
              <w:rPr>
                <w:rFonts w:ascii="Calibri" w:eastAsia="Calibri" w:hAnsi="Calibri" w:cs="Calibri"/>
                <w:lang w:val="fr-FR"/>
              </w:rPr>
              <w:t>7,7-dimethyl-4-methylidenebicyclo[3.1.1]heptane (beta-pinene)</w:t>
            </w:r>
          </w:p>
        </w:tc>
        <w:tc>
          <w:tcPr>
            <w:tcW w:w="2835" w:type="dxa"/>
          </w:tcPr>
          <w:p w14:paraId="6B5F7564" w14:textId="09D866E7" w:rsidR="00082D9C" w:rsidRPr="00570BEC" w:rsidRDefault="00082D9C" w:rsidP="00082D9C">
            <w:pPr>
              <w:spacing w:before="41"/>
              <w:ind w:left="58"/>
              <w:rPr>
                <w:rFonts w:cs="Calibri"/>
              </w:rPr>
            </w:pPr>
            <w:r w:rsidRPr="00570BEC">
              <w:rPr>
                <w:rFonts w:cs="Calibri"/>
              </w:rPr>
              <w:t>CAS</w:t>
            </w:r>
            <w:r w:rsidR="00570BEC" w:rsidRPr="00570BEC">
              <w:rPr>
                <w:rFonts w:cs="Calibri"/>
              </w:rPr>
              <w:t xml:space="preserve"> : </w:t>
            </w:r>
            <w:r w:rsidRPr="00570BEC">
              <w:rPr>
                <w:rFonts w:cs="Calibri"/>
              </w:rPr>
              <w:t>127-91-3</w:t>
            </w:r>
          </w:p>
          <w:p w14:paraId="198D49F1" w14:textId="1B9BD9B8" w:rsidR="00082D9C" w:rsidRPr="00570BEC" w:rsidRDefault="00082D9C" w:rsidP="00082D9C">
            <w:pPr>
              <w:spacing w:before="41"/>
              <w:ind w:left="58"/>
              <w:rPr>
                <w:rFonts w:cs="Calibri"/>
              </w:rPr>
            </w:pPr>
            <w:r w:rsidRPr="00570BEC">
              <w:rPr>
                <w:rFonts w:cs="Calibri"/>
              </w:rPr>
              <w:t>EINECS</w:t>
            </w:r>
            <w:r w:rsidR="00570BEC" w:rsidRPr="00570BEC">
              <w:rPr>
                <w:rFonts w:cs="Calibri"/>
              </w:rPr>
              <w:t xml:space="preserve"> </w:t>
            </w:r>
            <w:r w:rsidR="00570BEC">
              <w:rPr>
                <w:rFonts w:cs="Calibri"/>
              </w:rPr>
              <w:t xml:space="preserve">: </w:t>
            </w:r>
            <w:r w:rsidRPr="00570BEC">
              <w:rPr>
                <w:rFonts w:cs="Calibri"/>
              </w:rPr>
              <w:t>204-872-5</w:t>
            </w:r>
          </w:p>
          <w:p w14:paraId="14425F6C" w14:textId="272FEE28" w:rsidR="00082D9C" w:rsidRPr="00570BEC" w:rsidRDefault="00082D9C" w:rsidP="00082D9C">
            <w:pPr>
              <w:spacing w:before="41"/>
              <w:ind w:left="58"/>
              <w:rPr>
                <w:rFonts w:cs="Calibri"/>
              </w:rPr>
            </w:pPr>
            <w:r w:rsidRPr="00570BEC">
              <w:rPr>
                <w:rFonts w:cs="Calibri"/>
              </w:rPr>
              <w:t>REACH</w:t>
            </w:r>
            <w:r w:rsidR="00570BEC">
              <w:rPr>
                <w:rFonts w:cs="Calibri"/>
              </w:rPr>
              <w:t xml:space="preserve"> : </w:t>
            </w:r>
            <w:r w:rsidRPr="00570BEC">
              <w:rPr>
                <w:rFonts w:cs="Calibri"/>
              </w:rPr>
              <w:t>01-2119519230-54-</w:t>
            </w:r>
            <w:r w:rsidR="0005223E" w:rsidRPr="00570BEC">
              <w:rPr>
                <w:rFonts w:cs="Calibri"/>
              </w:rPr>
              <w:t>xx-xx</w:t>
            </w:r>
          </w:p>
        </w:tc>
        <w:tc>
          <w:tcPr>
            <w:tcW w:w="709" w:type="dxa"/>
          </w:tcPr>
          <w:p w14:paraId="5153791E" w14:textId="4D0748F9" w:rsidR="00082D9C" w:rsidRPr="00461B2C" w:rsidRDefault="00082D9C" w:rsidP="00082D9C">
            <w:pPr>
              <w:pStyle w:val="TableParagraph"/>
              <w:spacing w:before="41"/>
              <w:rPr>
                <w:rFonts w:ascii="Calibri" w:eastAsia="Calibri" w:hAnsi="Calibri" w:cs="Calibri"/>
                <w:lang w:val="fr-FR"/>
              </w:rPr>
            </w:pPr>
            <w:r>
              <w:rPr>
                <w:rFonts w:ascii="Calibri" w:eastAsia="Calibri" w:hAnsi="Calibri" w:cs="Calibri"/>
                <w:lang w:val="fr-FR"/>
              </w:rPr>
              <w:t>0,5</w:t>
            </w:r>
          </w:p>
        </w:tc>
        <w:tc>
          <w:tcPr>
            <w:tcW w:w="3827" w:type="dxa"/>
          </w:tcPr>
          <w:p w14:paraId="0A5A474C" w14:textId="33DE3AC3" w:rsidR="00082D9C" w:rsidRPr="00461B2C" w:rsidRDefault="0005223E" w:rsidP="00082D9C">
            <w:pPr>
              <w:spacing w:before="51" w:line="285" w:lineRule="auto"/>
              <w:ind w:right="1320"/>
              <w:rPr>
                <w:rFonts w:cs="Calibri"/>
                <w:lang w:val="fr-FR"/>
              </w:rPr>
            </w:pPr>
            <w:r w:rsidRPr="00742DAA">
              <w:rPr>
                <w:rFonts w:cs="Calibri"/>
                <w:lang w:val="fr-FR"/>
              </w:rPr>
              <w:t xml:space="preserve">Asp. Tox. 1, Eye </w:t>
            </w:r>
            <w:proofErr w:type="spellStart"/>
            <w:r w:rsidRPr="00742DAA">
              <w:rPr>
                <w:rFonts w:cs="Calibri"/>
                <w:lang w:val="fr-FR"/>
              </w:rPr>
              <w:t>Irrit</w:t>
            </w:r>
            <w:proofErr w:type="spellEnd"/>
            <w:r w:rsidRPr="00742DAA">
              <w:rPr>
                <w:rFonts w:cs="Calibri"/>
                <w:lang w:val="fr-FR"/>
              </w:rPr>
              <w:t xml:space="preserve">. 2, Aquatic Acute 1, Aquatic Chronic 1, Flam. Liq. 3, Skin </w:t>
            </w:r>
            <w:proofErr w:type="spellStart"/>
            <w:r w:rsidRPr="00742DAA">
              <w:rPr>
                <w:rFonts w:cs="Calibri"/>
                <w:lang w:val="fr-FR"/>
              </w:rPr>
              <w:t>Irrit</w:t>
            </w:r>
            <w:proofErr w:type="spellEnd"/>
            <w:r w:rsidRPr="00742DAA">
              <w:rPr>
                <w:rFonts w:cs="Calibri"/>
                <w:lang w:val="fr-FR"/>
              </w:rPr>
              <w:t>. 2, Skin Sens. 1B H304, H319, H400, H410, H226, H315, H317</w:t>
            </w:r>
          </w:p>
        </w:tc>
      </w:tr>
      <w:tr w:rsidR="00FC2612" w:rsidRPr="00FC2612" w14:paraId="70487062" w14:textId="77777777" w:rsidTr="00474B4A">
        <w:trPr>
          <w:trHeight w:val="853"/>
        </w:trPr>
        <w:tc>
          <w:tcPr>
            <w:tcW w:w="3544" w:type="dxa"/>
          </w:tcPr>
          <w:p w14:paraId="287067AC" w14:textId="0386C08F" w:rsidR="00FC2612" w:rsidRPr="00461B2C" w:rsidRDefault="00FC2612" w:rsidP="00FC2612">
            <w:pPr>
              <w:pStyle w:val="TableParagraph"/>
              <w:spacing w:before="46"/>
              <w:rPr>
                <w:rFonts w:ascii="Calibri" w:eastAsia="Calibri" w:hAnsi="Calibri" w:cs="Calibri"/>
                <w:lang w:val="fr-FR"/>
              </w:rPr>
            </w:pPr>
            <w:r w:rsidRPr="00742DAA">
              <w:rPr>
                <w:rFonts w:ascii="Calibri" w:eastAsia="Calibri" w:hAnsi="Calibri" w:cs="Calibri"/>
                <w:lang w:val="fr-FR"/>
              </w:rPr>
              <w:t>benzyl 2-hydroxybenzoate (benzyl</w:t>
            </w:r>
            <w:r w:rsidRPr="00742DAA">
              <w:rPr>
                <w:rFonts w:ascii="Calibri" w:eastAsia="Calibri" w:hAnsi="Calibri" w:cs="Calibri"/>
                <w:lang w:val="fr-FR"/>
              </w:rPr>
              <w:t xml:space="preserve"> </w:t>
            </w:r>
            <w:r w:rsidRPr="00742DAA">
              <w:rPr>
                <w:rFonts w:ascii="Calibri" w:eastAsia="Calibri" w:hAnsi="Calibri" w:cs="Calibri"/>
                <w:lang w:val="fr-FR"/>
              </w:rPr>
              <w:t>salicylate)</w:t>
            </w:r>
          </w:p>
        </w:tc>
        <w:tc>
          <w:tcPr>
            <w:tcW w:w="2835" w:type="dxa"/>
          </w:tcPr>
          <w:p w14:paraId="65C0236A" w14:textId="5C3BA2DD" w:rsidR="00FC2612" w:rsidRPr="00570BEC" w:rsidRDefault="00FC2612" w:rsidP="00FC2612">
            <w:pPr>
              <w:pStyle w:val="TableParagraph"/>
              <w:spacing w:before="32"/>
              <w:rPr>
                <w:rFonts w:ascii="Calibri" w:eastAsia="Calibri" w:hAnsi="Calibri" w:cs="Calibri"/>
              </w:rPr>
            </w:pPr>
            <w:r w:rsidRPr="00570BEC">
              <w:rPr>
                <w:rFonts w:ascii="Calibri" w:eastAsia="Calibri" w:hAnsi="Calibri" w:cs="Calibri"/>
              </w:rPr>
              <w:t>CAS</w:t>
            </w:r>
            <w:r w:rsidR="00570BEC" w:rsidRPr="00570BEC">
              <w:rPr>
                <w:rFonts w:ascii="Calibri" w:eastAsia="Calibri" w:hAnsi="Calibri" w:cs="Calibri"/>
              </w:rPr>
              <w:t xml:space="preserve"> : </w:t>
            </w:r>
            <w:r w:rsidRPr="00570BEC">
              <w:rPr>
                <w:rFonts w:ascii="Calibri" w:eastAsia="Calibri" w:hAnsi="Calibri" w:cs="Calibri"/>
              </w:rPr>
              <w:t>118-58-1</w:t>
            </w:r>
          </w:p>
          <w:p w14:paraId="1BA7BFA4" w14:textId="1134796B" w:rsidR="00FC2612" w:rsidRPr="00570BEC" w:rsidRDefault="00FC2612" w:rsidP="00FC2612">
            <w:pPr>
              <w:pStyle w:val="TableParagraph"/>
              <w:spacing w:before="32"/>
              <w:rPr>
                <w:rFonts w:ascii="Calibri" w:eastAsia="Calibri" w:hAnsi="Calibri" w:cs="Calibri"/>
              </w:rPr>
            </w:pPr>
            <w:r w:rsidRPr="00570BEC">
              <w:rPr>
                <w:rFonts w:ascii="Calibri" w:eastAsia="Calibri" w:hAnsi="Calibri" w:cs="Calibri"/>
              </w:rPr>
              <w:t>EINECS</w:t>
            </w:r>
            <w:r w:rsidR="00570BEC" w:rsidRPr="00570BEC">
              <w:rPr>
                <w:rFonts w:ascii="Calibri" w:eastAsia="Calibri" w:hAnsi="Calibri" w:cs="Calibri"/>
              </w:rPr>
              <w:t xml:space="preserve"> </w:t>
            </w:r>
            <w:r w:rsidR="00570BEC">
              <w:rPr>
                <w:rFonts w:ascii="Calibri" w:eastAsia="Calibri" w:hAnsi="Calibri" w:cs="Calibri"/>
              </w:rPr>
              <w:t xml:space="preserve">: </w:t>
            </w:r>
            <w:r w:rsidRPr="00570BEC">
              <w:rPr>
                <w:rFonts w:ascii="Calibri" w:eastAsia="Calibri" w:hAnsi="Calibri" w:cs="Calibri"/>
              </w:rPr>
              <w:t>204-262-9</w:t>
            </w:r>
          </w:p>
          <w:p w14:paraId="7B460121" w14:textId="3C89FCD9" w:rsidR="00FC2612" w:rsidRPr="00570BEC" w:rsidRDefault="00FC2612" w:rsidP="00FC2612">
            <w:pPr>
              <w:pStyle w:val="TableParagraph"/>
              <w:spacing w:before="32"/>
              <w:rPr>
                <w:rFonts w:ascii="Calibri" w:eastAsia="Calibri" w:hAnsi="Calibri" w:cs="Calibri"/>
              </w:rPr>
            </w:pPr>
            <w:r w:rsidRPr="00570BEC">
              <w:rPr>
                <w:rFonts w:ascii="Calibri" w:eastAsia="Calibri" w:hAnsi="Calibri" w:cs="Calibri"/>
              </w:rPr>
              <w:t>REACH</w:t>
            </w:r>
            <w:r w:rsidR="00570BEC">
              <w:rPr>
                <w:rFonts w:ascii="Calibri" w:eastAsia="Calibri" w:hAnsi="Calibri" w:cs="Calibri"/>
              </w:rPr>
              <w:t xml:space="preserve"> : </w:t>
            </w:r>
            <w:r w:rsidRPr="00570BEC">
              <w:rPr>
                <w:rFonts w:ascii="Calibri" w:eastAsia="Calibri" w:hAnsi="Calibri" w:cs="Calibri"/>
              </w:rPr>
              <w:t>01-2119969442-31-</w:t>
            </w:r>
            <w:r w:rsidRPr="00570BEC">
              <w:rPr>
                <w:rFonts w:ascii="Calibri" w:eastAsia="Calibri" w:hAnsi="Calibri" w:cs="Calibri"/>
              </w:rPr>
              <w:t>xx-xx</w:t>
            </w:r>
          </w:p>
        </w:tc>
        <w:tc>
          <w:tcPr>
            <w:tcW w:w="709" w:type="dxa"/>
          </w:tcPr>
          <w:p w14:paraId="47A6526A" w14:textId="7188FC5A" w:rsidR="00FC2612" w:rsidRPr="00461B2C" w:rsidRDefault="00FC2612" w:rsidP="00FC2612">
            <w:pPr>
              <w:pStyle w:val="TableParagraph"/>
              <w:spacing w:before="41"/>
              <w:rPr>
                <w:rFonts w:ascii="Calibri" w:eastAsia="Calibri" w:hAnsi="Calibri" w:cs="Calibri"/>
                <w:lang w:val="fr-FR"/>
              </w:rPr>
            </w:pPr>
            <w:r>
              <w:rPr>
                <w:rFonts w:ascii="Calibri" w:eastAsia="Calibri" w:hAnsi="Calibri" w:cs="Calibri"/>
                <w:lang w:val="fr-FR"/>
              </w:rPr>
              <w:t>0,5</w:t>
            </w:r>
          </w:p>
        </w:tc>
        <w:tc>
          <w:tcPr>
            <w:tcW w:w="3827" w:type="dxa"/>
          </w:tcPr>
          <w:p w14:paraId="52B47710" w14:textId="4DA64745" w:rsidR="00FC2612" w:rsidRPr="00742DAA" w:rsidRDefault="00FC2612" w:rsidP="00FC2612">
            <w:pPr>
              <w:spacing w:before="46" w:line="288" w:lineRule="auto"/>
              <w:ind w:right="1565"/>
              <w:rPr>
                <w:rFonts w:cs="Calibri"/>
                <w:lang w:val="fr-FR"/>
              </w:rPr>
            </w:pPr>
            <w:r w:rsidRPr="00742DAA">
              <w:rPr>
                <w:rFonts w:cs="Calibri"/>
                <w:lang w:val="fr-FR"/>
              </w:rPr>
              <w:t xml:space="preserve">Eye </w:t>
            </w:r>
            <w:proofErr w:type="spellStart"/>
            <w:r w:rsidRPr="00742DAA">
              <w:rPr>
                <w:rFonts w:cs="Calibri"/>
                <w:lang w:val="fr-FR"/>
              </w:rPr>
              <w:t>Irrit</w:t>
            </w:r>
            <w:proofErr w:type="spellEnd"/>
            <w:r w:rsidRPr="00742DAA">
              <w:rPr>
                <w:rFonts w:cs="Calibri"/>
                <w:lang w:val="fr-FR"/>
              </w:rPr>
              <w:t>. 2, Aquatic Chronic 3, Skin</w:t>
            </w:r>
            <w:r w:rsidRPr="00742DAA">
              <w:rPr>
                <w:rFonts w:cs="Calibri"/>
                <w:lang w:val="fr-FR"/>
              </w:rPr>
              <w:t xml:space="preserve"> </w:t>
            </w:r>
            <w:r w:rsidRPr="00742DAA">
              <w:rPr>
                <w:rFonts w:cs="Calibri"/>
                <w:lang w:val="fr-FR"/>
              </w:rPr>
              <w:t>Sens. 1B</w:t>
            </w:r>
            <w:r w:rsidRPr="00742DAA">
              <w:rPr>
                <w:rFonts w:cs="Calibri"/>
                <w:lang w:val="fr-FR"/>
              </w:rPr>
              <w:t xml:space="preserve"> </w:t>
            </w:r>
            <w:r w:rsidRPr="00742DAA">
              <w:rPr>
                <w:rFonts w:cs="Calibri"/>
                <w:lang w:val="fr-FR"/>
              </w:rPr>
              <w:t>H319, H412, H317</w:t>
            </w:r>
          </w:p>
        </w:tc>
      </w:tr>
      <w:tr w:rsidR="00AB3A56" w:rsidRPr="00AB3A56" w14:paraId="7CF96BA9" w14:textId="77777777" w:rsidTr="00474B4A">
        <w:trPr>
          <w:trHeight w:val="853"/>
        </w:trPr>
        <w:tc>
          <w:tcPr>
            <w:tcW w:w="3544" w:type="dxa"/>
          </w:tcPr>
          <w:p w14:paraId="280A378A" w14:textId="2C0AB0B1" w:rsidR="00AB3A56" w:rsidRPr="00742DAA" w:rsidRDefault="00AB3A56" w:rsidP="00AB3A56">
            <w:pPr>
              <w:pStyle w:val="TableParagraph"/>
              <w:spacing w:before="46"/>
              <w:rPr>
                <w:rFonts w:ascii="Calibri" w:eastAsia="Calibri" w:hAnsi="Calibri" w:cs="Calibri"/>
                <w:lang w:val="fr-FR"/>
              </w:rPr>
            </w:pPr>
            <w:r w:rsidRPr="00742DAA">
              <w:rPr>
                <w:rFonts w:ascii="Calibri" w:eastAsia="Calibri" w:hAnsi="Calibri" w:cs="Calibri"/>
                <w:lang w:val="fr-FR"/>
              </w:rPr>
              <w:t>chromen-2-one (coumarin)</w:t>
            </w:r>
          </w:p>
        </w:tc>
        <w:tc>
          <w:tcPr>
            <w:tcW w:w="2835" w:type="dxa"/>
          </w:tcPr>
          <w:p w14:paraId="3F2CC6E2" w14:textId="4D8CC111" w:rsidR="00AB3A56" w:rsidRPr="00570BEC" w:rsidRDefault="00AB3A56" w:rsidP="00AB3A56">
            <w:pPr>
              <w:pStyle w:val="TableParagraph"/>
              <w:spacing w:before="32"/>
              <w:rPr>
                <w:rFonts w:ascii="Calibri" w:eastAsia="Calibri" w:hAnsi="Calibri" w:cs="Calibri"/>
              </w:rPr>
            </w:pPr>
            <w:r w:rsidRPr="00570BEC">
              <w:rPr>
                <w:rFonts w:ascii="Calibri" w:eastAsia="Calibri" w:hAnsi="Calibri" w:cs="Calibri"/>
              </w:rPr>
              <w:t>CAS</w:t>
            </w:r>
            <w:r w:rsidR="00570BEC" w:rsidRPr="00570BEC">
              <w:rPr>
                <w:rFonts w:ascii="Calibri" w:eastAsia="Calibri" w:hAnsi="Calibri" w:cs="Calibri"/>
              </w:rPr>
              <w:t xml:space="preserve"> : </w:t>
            </w:r>
            <w:r w:rsidRPr="00570BEC">
              <w:rPr>
                <w:rFonts w:ascii="Calibri" w:eastAsia="Calibri" w:hAnsi="Calibri" w:cs="Calibri"/>
              </w:rPr>
              <w:t>91-64-5</w:t>
            </w:r>
          </w:p>
          <w:p w14:paraId="7420AF3F" w14:textId="032D26AA" w:rsidR="00AB3A56" w:rsidRPr="00570BEC" w:rsidRDefault="00AB3A56" w:rsidP="00AB3A56">
            <w:pPr>
              <w:pStyle w:val="TableParagraph"/>
              <w:spacing w:before="32"/>
              <w:rPr>
                <w:rFonts w:ascii="Calibri" w:eastAsia="Calibri" w:hAnsi="Calibri" w:cs="Calibri"/>
              </w:rPr>
            </w:pPr>
            <w:r w:rsidRPr="00570BEC">
              <w:rPr>
                <w:rFonts w:ascii="Calibri" w:eastAsia="Calibri" w:hAnsi="Calibri" w:cs="Calibri"/>
              </w:rPr>
              <w:t>EINECS</w:t>
            </w:r>
            <w:r w:rsidR="00570BEC" w:rsidRPr="00570BEC">
              <w:rPr>
                <w:rFonts w:ascii="Calibri" w:eastAsia="Calibri" w:hAnsi="Calibri" w:cs="Calibri"/>
              </w:rPr>
              <w:t xml:space="preserve"> </w:t>
            </w:r>
            <w:r w:rsidR="00570BEC">
              <w:rPr>
                <w:rFonts w:ascii="Calibri" w:eastAsia="Calibri" w:hAnsi="Calibri" w:cs="Calibri"/>
              </w:rPr>
              <w:t xml:space="preserve">: </w:t>
            </w:r>
            <w:r w:rsidRPr="00570BEC">
              <w:rPr>
                <w:rFonts w:ascii="Calibri" w:eastAsia="Calibri" w:hAnsi="Calibri" w:cs="Calibri"/>
              </w:rPr>
              <w:t>202-086-7</w:t>
            </w:r>
          </w:p>
          <w:p w14:paraId="2B016EAB" w14:textId="13F4B84B" w:rsidR="00AB3A56" w:rsidRPr="00570BEC" w:rsidRDefault="00AB3A56" w:rsidP="00AB3A56">
            <w:pPr>
              <w:pStyle w:val="TableParagraph"/>
              <w:spacing w:before="32"/>
              <w:rPr>
                <w:rFonts w:ascii="Calibri" w:eastAsia="Calibri" w:hAnsi="Calibri" w:cs="Calibri"/>
              </w:rPr>
            </w:pPr>
            <w:r w:rsidRPr="00570BEC">
              <w:rPr>
                <w:rFonts w:ascii="Calibri" w:eastAsia="Calibri" w:hAnsi="Calibri" w:cs="Calibri"/>
              </w:rPr>
              <w:t>REACH</w:t>
            </w:r>
            <w:r w:rsidR="00570BEC">
              <w:rPr>
                <w:rFonts w:ascii="Calibri" w:eastAsia="Calibri" w:hAnsi="Calibri" w:cs="Calibri"/>
              </w:rPr>
              <w:t xml:space="preserve"> : </w:t>
            </w:r>
            <w:r w:rsidRPr="00570BEC">
              <w:rPr>
                <w:rFonts w:ascii="Calibri" w:eastAsia="Calibri" w:hAnsi="Calibri" w:cs="Calibri"/>
              </w:rPr>
              <w:t>01-2119943756-26-</w:t>
            </w:r>
            <w:r w:rsidRPr="00570BEC">
              <w:rPr>
                <w:rFonts w:ascii="Calibri" w:eastAsia="Calibri" w:hAnsi="Calibri" w:cs="Calibri"/>
              </w:rPr>
              <w:t>xx-xx</w:t>
            </w:r>
          </w:p>
        </w:tc>
        <w:tc>
          <w:tcPr>
            <w:tcW w:w="709" w:type="dxa"/>
          </w:tcPr>
          <w:p w14:paraId="70FF5F2C" w14:textId="6088EC77" w:rsidR="00AB3A56" w:rsidRPr="00742DAA" w:rsidRDefault="00AB3A56" w:rsidP="00AB3A56">
            <w:pPr>
              <w:pStyle w:val="TableParagraph"/>
              <w:spacing w:before="41"/>
              <w:rPr>
                <w:rFonts w:ascii="Calibri" w:eastAsia="Calibri" w:hAnsi="Calibri" w:cs="Calibri"/>
                <w:lang w:val="fr-FR"/>
              </w:rPr>
            </w:pPr>
            <w:r w:rsidRPr="00742DAA">
              <w:rPr>
                <w:rFonts w:ascii="Calibri" w:eastAsia="Calibri" w:hAnsi="Calibri" w:cs="Calibri"/>
                <w:lang w:val="fr-FR"/>
              </w:rPr>
              <w:t>0,5</w:t>
            </w:r>
          </w:p>
        </w:tc>
        <w:tc>
          <w:tcPr>
            <w:tcW w:w="3827" w:type="dxa"/>
          </w:tcPr>
          <w:p w14:paraId="0FF31F03" w14:textId="47520A34" w:rsidR="00AB3A56" w:rsidRPr="00AB3A56" w:rsidRDefault="00AB3A56" w:rsidP="00AB3A56">
            <w:pPr>
              <w:pStyle w:val="TableParagraph"/>
              <w:spacing w:before="51" w:line="280" w:lineRule="auto"/>
              <w:ind w:right="1565"/>
              <w:rPr>
                <w:rFonts w:ascii="Calibri" w:eastAsia="Calibri" w:hAnsi="Calibri" w:cs="Calibri"/>
                <w:lang w:val="fr-FR"/>
              </w:rPr>
            </w:pPr>
            <w:r w:rsidRPr="00742DAA">
              <w:rPr>
                <w:rFonts w:ascii="Calibri" w:eastAsia="Calibri" w:hAnsi="Calibri" w:cs="Calibri"/>
                <w:lang w:val="fr-FR"/>
              </w:rPr>
              <w:t xml:space="preserve">Acute </w:t>
            </w:r>
            <w:proofErr w:type="spellStart"/>
            <w:r w:rsidRPr="00742DAA">
              <w:rPr>
                <w:rFonts w:ascii="Calibri" w:eastAsia="Calibri" w:hAnsi="Calibri" w:cs="Calibri"/>
                <w:lang w:val="fr-FR"/>
              </w:rPr>
              <w:t>Tox</w:t>
            </w:r>
            <w:proofErr w:type="spellEnd"/>
            <w:r w:rsidRPr="00742DAA">
              <w:rPr>
                <w:rFonts w:ascii="Calibri" w:eastAsia="Calibri" w:hAnsi="Calibri" w:cs="Calibri"/>
                <w:lang w:val="fr-FR"/>
              </w:rPr>
              <w:t>. 3, Skin Sens. 1B</w:t>
            </w:r>
            <w:r w:rsidRPr="00742DAA">
              <w:rPr>
                <w:rFonts w:ascii="Calibri" w:eastAsia="Calibri" w:hAnsi="Calibri" w:cs="Calibri"/>
                <w:lang w:val="fr-FR"/>
              </w:rPr>
              <w:t xml:space="preserve"> </w:t>
            </w:r>
            <w:r w:rsidRPr="00742DAA">
              <w:rPr>
                <w:rFonts w:ascii="Calibri" w:eastAsia="Calibri" w:hAnsi="Calibri" w:cs="Calibri"/>
                <w:lang w:val="fr-FR"/>
              </w:rPr>
              <w:t>H301, H317</w:t>
            </w:r>
          </w:p>
        </w:tc>
      </w:tr>
    </w:tbl>
    <w:p w14:paraId="63FB9C00" w14:textId="77777777" w:rsidR="00B84FFD" w:rsidRPr="00AB3A56" w:rsidRDefault="00B84FFD"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7901C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inhalation : Transporter la personne à l’extérieur et la maintenir dans une position où elle peut confortablement respirer. </w:t>
      </w:r>
    </w:p>
    <w:p w14:paraId="4EA00E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avec la peau : Laver la peau avec beaucoup d’eau. Enlever les vêtements contaminés. En cas d’irritation ou d’éruption cutanée : consulter un médecin. </w:t>
      </w:r>
    </w:p>
    <w:p w14:paraId="6D56DFDD"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oculaire : Rincer avec précaution à l’eau pendant plusieurs minutes. Enlever les lentilles de contact si la victime en porte et si elles peuvent être facilement enlevées. Continuer à rincer. Si l’irritation oculaire persiste : consulter un médecin. </w:t>
      </w:r>
    </w:p>
    <w:p w14:paraId="38D700D2" w14:textId="77777777" w:rsidR="00B84FFD" w:rsidRPr="00A24B11" w:rsidRDefault="00B84FFD" w:rsidP="00B84FFD">
      <w:pPr>
        <w:pStyle w:val="Paragraphedeliste"/>
        <w:numPr>
          <w:ilvl w:val="0"/>
          <w:numId w:val="1"/>
        </w:numPr>
        <w:spacing w:before="120" w:after="120" w:line="240" w:lineRule="auto"/>
        <w:rPr>
          <w:bCs/>
        </w:rPr>
      </w:pPr>
      <w:r w:rsidRPr="00A24B11">
        <w:t>Premiers soins après ingestion : Appeler un centre antipoison ou un médecin en cas de malaise.</w:t>
      </w:r>
    </w:p>
    <w:p w14:paraId="2B47428B"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67D0A88F" w14:textId="77777777" w:rsidR="00B84FFD" w:rsidRDefault="00B84FFD" w:rsidP="00B84FFD">
      <w:pPr>
        <w:spacing w:before="120" w:after="120" w:line="240" w:lineRule="auto"/>
      </w:pPr>
      <w:r w:rsidRPr="00A24B11">
        <w:t xml:space="preserve">Symptômes/effets après contact avec la peau : Irritation. Peut provoquer une allergie cutanée. </w:t>
      </w:r>
    </w:p>
    <w:p w14:paraId="549A17E8" w14:textId="364B5399" w:rsidR="00C410B2" w:rsidRDefault="00C410B2" w:rsidP="00C410B2">
      <w:pPr>
        <w:pStyle w:val="Corpsdetexte"/>
        <w:tabs>
          <w:tab w:val="left" w:pos="3659"/>
        </w:tabs>
        <w:spacing w:line="168" w:lineRule="exact"/>
      </w:pPr>
      <w:r w:rsidRPr="00C410B2">
        <w:rPr>
          <w:rFonts w:ascii="Calibri" w:eastAsia="Calibri" w:hAnsi="Calibri" w:cs="Times New Roman"/>
          <w:sz w:val="22"/>
          <w:szCs w:val="22"/>
        </w:rPr>
        <w:t>Symptômes/effets</w:t>
      </w:r>
      <w:r>
        <w:rPr>
          <w:rFonts w:ascii="Calibri" w:eastAsia="Calibri" w:hAnsi="Calibri" w:cs="Times New Roman"/>
          <w:sz w:val="22"/>
          <w:szCs w:val="22"/>
        </w:rPr>
        <w:t xml:space="preserve"> </w:t>
      </w:r>
      <w:r w:rsidRPr="00C410B2">
        <w:rPr>
          <w:rFonts w:ascii="Calibri" w:eastAsia="Calibri" w:hAnsi="Calibri" w:cs="Times New Roman"/>
          <w:sz w:val="22"/>
          <w:szCs w:val="22"/>
        </w:rPr>
        <w:t>après contact oculaire</w:t>
      </w:r>
      <w:r>
        <w:rPr>
          <w:rFonts w:ascii="Calibri" w:eastAsia="Calibri" w:hAnsi="Calibri" w:cs="Times New Roman"/>
          <w:sz w:val="22"/>
          <w:szCs w:val="22"/>
        </w:rPr>
        <w:t xml:space="preserve"> : </w:t>
      </w:r>
      <w:r w:rsidRPr="00C410B2">
        <w:rPr>
          <w:rFonts w:ascii="Calibri" w:eastAsia="Calibri" w:hAnsi="Calibri" w:cs="Times New Roman"/>
          <w:sz w:val="22"/>
          <w:szCs w:val="22"/>
        </w:rPr>
        <w:t>Irritation des yeux.</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lastRenderedPageBreak/>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lastRenderedPageBreak/>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lastRenderedPageBreak/>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5726AF83" w14:textId="77777777" w:rsidR="0094694F" w:rsidRPr="0094694F" w:rsidRDefault="0094694F" w:rsidP="000C2095">
      <w:pPr>
        <w:pStyle w:val="Paragraphedeliste"/>
        <w:widowControl w:val="0"/>
        <w:numPr>
          <w:ilvl w:val="0"/>
          <w:numId w:val="3"/>
        </w:numPr>
        <w:suppressAutoHyphens w:val="0"/>
        <w:autoSpaceDE w:val="0"/>
        <w:spacing w:after="0" w:line="240" w:lineRule="auto"/>
        <w:ind w:left="142" w:hanging="114"/>
        <w:jc w:val="both"/>
        <w:textAlignment w:val="auto"/>
      </w:pPr>
      <w:r w:rsidRPr="0094694F">
        <w:t>toxicité aiguë</w:t>
      </w:r>
    </w:p>
    <w:p w14:paraId="02280BBC" w14:textId="77777777" w:rsidR="0094694F" w:rsidRPr="0094694F" w:rsidRDefault="0094694F" w:rsidP="0094694F">
      <w:pPr>
        <w:pStyle w:val="Corpsdetexte"/>
        <w:spacing w:before="9"/>
        <w:rPr>
          <w:rFonts w:ascii="Calibri" w:eastAsia="Calibri" w:hAnsi="Calibri" w:cs="Times New Roman"/>
          <w:sz w:val="22"/>
          <w:szCs w:val="22"/>
        </w:rPr>
      </w:pPr>
    </w:p>
    <w:p w14:paraId="3A5FCF44" w14:textId="61114345" w:rsidR="0094694F" w:rsidRDefault="0094694F" w:rsidP="000C2095">
      <w:pPr>
        <w:pStyle w:val="Corpsdetexte"/>
        <w:tabs>
          <w:tab w:val="left" w:pos="2418"/>
          <w:tab w:val="left" w:pos="3647"/>
          <w:tab w:val="left" w:pos="4026"/>
          <w:tab w:val="left" w:pos="4655"/>
        </w:tabs>
        <w:spacing w:line="252" w:lineRule="auto"/>
        <w:ind w:left="709" w:right="4545"/>
        <w:rPr>
          <w:rFonts w:ascii="Calibri" w:eastAsia="Calibri" w:hAnsi="Calibri" w:cs="Times New Roman"/>
          <w:sz w:val="22"/>
          <w:szCs w:val="22"/>
        </w:rPr>
      </w:pPr>
      <w:proofErr w:type="spellStart"/>
      <w:r w:rsidRPr="0094694F">
        <w:rPr>
          <w:rFonts w:ascii="Calibri" w:eastAsia="Calibri" w:hAnsi="Calibri" w:cs="Times New Roman"/>
          <w:sz w:val="22"/>
          <w:szCs w:val="22"/>
        </w:rPr>
        <w:t>ETAmélange</w:t>
      </w:r>
      <w:proofErr w:type="spellEnd"/>
      <w:r w:rsidRPr="0094694F">
        <w:rPr>
          <w:rFonts w:ascii="Calibri" w:eastAsia="Calibri" w:hAnsi="Calibri" w:cs="Times New Roman"/>
          <w:sz w:val="22"/>
          <w:szCs w:val="22"/>
        </w:rPr>
        <w:t xml:space="preserve"> (oral) = Matière non classée (mg/kg) </w:t>
      </w:r>
      <w:proofErr w:type="spellStart"/>
      <w:r w:rsidRPr="0094694F">
        <w:rPr>
          <w:rFonts w:ascii="Calibri" w:eastAsia="Calibri" w:hAnsi="Calibri" w:cs="Times New Roman"/>
          <w:sz w:val="22"/>
          <w:szCs w:val="22"/>
        </w:rPr>
        <w:t>ETAmélange</w:t>
      </w:r>
      <w:proofErr w:type="spellEnd"/>
      <w:r w:rsidRPr="0094694F">
        <w:rPr>
          <w:rFonts w:ascii="Calibri" w:eastAsia="Calibri" w:hAnsi="Calibri" w:cs="Times New Roman"/>
          <w:sz w:val="22"/>
          <w:szCs w:val="22"/>
        </w:rPr>
        <w:tab/>
        <w:t>(dermique)</w:t>
      </w:r>
      <w:r w:rsidRPr="0094694F">
        <w:rPr>
          <w:rFonts w:ascii="Calibri" w:eastAsia="Calibri" w:hAnsi="Calibri" w:cs="Times New Roman"/>
          <w:sz w:val="22"/>
          <w:szCs w:val="22"/>
        </w:rPr>
        <w:tab/>
        <w:t>=</w:t>
      </w:r>
      <w:r w:rsidRPr="0094694F">
        <w:rPr>
          <w:rFonts w:ascii="Calibri" w:eastAsia="Calibri" w:hAnsi="Calibri" w:cs="Times New Roman"/>
          <w:sz w:val="22"/>
          <w:szCs w:val="22"/>
        </w:rPr>
        <w:tab/>
        <w:t>Non</w:t>
      </w:r>
      <w:r w:rsidRPr="0094694F">
        <w:rPr>
          <w:rFonts w:ascii="Calibri" w:eastAsia="Calibri" w:hAnsi="Calibri" w:cs="Times New Roman"/>
          <w:sz w:val="22"/>
          <w:szCs w:val="22"/>
        </w:rPr>
        <w:tab/>
        <w:t>déterminée</w:t>
      </w:r>
      <w:r>
        <w:rPr>
          <w:rFonts w:ascii="Calibri" w:eastAsia="Calibri" w:hAnsi="Calibri" w:cs="Times New Roman"/>
          <w:sz w:val="22"/>
          <w:szCs w:val="22"/>
        </w:rPr>
        <w:t xml:space="preserve"> </w:t>
      </w:r>
      <w:r w:rsidRPr="0094694F">
        <w:rPr>
          <w:rFonts w:ascii="Calibri" w:eastAsia="Calibri" w:hAnsi="Calibri" w:cs="Times New Roman"/>
          <w:sz w:val="22"/>
          <w:szCs w:val="22"/>
        </w:rPr>
        <w:t xml:space="preserve">(mg/kg) </w:t>
      </w:r>
    </w:p>
    <w:p w14:paraId="5556E84A" w14:textId="3FFF25F4" w:rsidR="0094694F" w:rsidRPr="0094694F" w:rsidRDefault="0094694F" w:rsidP="000C2095">
      <w:pPr>
        <w:pStyle w:val="Corpsdetexte"/>
        <w:tabs>
          <w:tab w:val="left" w:pos="2418"/>
          <w:tab w:val="left" w:pos="3647"/>
          <w:tab w:val="left" w:pos="4026"/>
          <w:tab w:val="left" w:pos="4655"/>
          <w:tab w:val="left" w:pos="5917"/>
        </w:tabs>
        <w:spacing w:line="252" w:lineRule="auto"/>
        <w:ind w:left="709" w:right="4545" w:hanging="709"/>
        <w:rPr>
          <w:rFonts w:ascii="Calibri" w:eastAsia="Calibri" w:hAnsi="Calibri" w:cs="Times New Roman"/>
          <w:sz w:val="22"/>
          <w:szCs w:val="22"/>
        </w:rPr>
      </w:pPr>
      <w:proofErr w:type="spellStart"/>
      <w:r w:rsidRPr="0094694F">
        <w:rPr>
          <w:rFonts w:ascii="Calibri" w:eastAsia="Calibri" w:hAnsi="Calibri" w:cs="Times New Roman"/>
          <w:sz w:val="22"/>
          <w:szCs w:val="22"/>
        </w:rPr>
        <w:t>ETAmélange</w:t>
      </w:r>
      <w:proofErr w:type="spellEnd"/>
      <w:r w:rsidRPr="0094694F">
        <w:rPr>
          <w:rFonts w:ascii="Calibri" w:eastAsia="Calibri" w:hAnsi="Calibri" w:cs="Times New Roman"/>
          <w:sz w:val="22"/>
          <w:szCs w:val="22"/>
        </w:rPr>
        <w:t xml:space="preserve"> (</w:t>
      </w:r>
      <w:proofErr w:type="spellStart"/>
      <w:r w:rsidRPr="0094694F">
        <w:rPr>
          <w:rFonts w:ascii="Calibri" w:eastAsia="Calibri" w:hAnsi="Calibri" w:cs="Times New Roman"/>
          <w:sz w:val="22"/>
          <w:szCs w:val="22"/>
        </w:rPr>
        <w:t>inhal</w:t>
      </w:r>
      <w:proofErr w:type="spellEnd"/>
      <w:r w:rsidRPr="0094694F">
        <w:rPr>
          <w:rFonts w:ascii="Calibri" w:eastAsia="Calibri" w:hAnsi="Calibri" w:cs="Times New Roman"/>
          <w:sz w:val="22"/>
          <w:szCs w:val="22"/>
        </w:rPr>
        <w:t>.) = Non déterminée (mg/l/4 h)</w:t>
      </w:r>
    </w:p>
    <w:p w14:paraId="021A332F" w14:textId="77777777" w:rsidR="0094694F" w:rsidRPr="0094694F" w:rsidRDefault="0094694F" w:rsidP="000C2095">
      <w:pPr>
        <w:pStyle w:val="Corpsdetexte"/>
        <w:spacing w:before="9"/>
        <w:rPr>
          <w:rFonts w:ascii="Calibri" w:eastAsia="Calibri" w:hAnsi="Calibri" w:cs="Times New Roman"/>
          <w:sz w:val="22"/>
          <w:szCs w:val="22"/>
        </w:rPr>
      </w:pPr>
    </w:p>
    <w:p w14:paraId="422A4374" w14:textId="6E4E8BF3" w:rsidR="0094694F" w:rsidRPr="0094694F" w:rsidRDefault="0094694F" w:rsidP="000C2095">
      <w:pPr>
        <w:pStyle w:val="Paragraphedeliste"/>
        <w:widowControl w:val="0"/>
        <w:numPr>
          <w:ilvl w:val="0"/>
          <w:numId w:val="3"/>
        </w:numPr>
        <w:tabs>
          <w:tab w:val="left" w:pos="1739"/>
          <w:tab w:val="left" w:pos="3522"/>
        </w:tabs>
        <w:suppressAutoHyphens w:val="0"/>
        <w:autoSpaceDE w:val="0"/>
        <w:spacing w:after="0" w:line="249" w:lineRule="auto"/>
        <w:ind w:left="709" w:right="6140" w:hanging="719"/>
        <w:jc w:val="both"/>
        <w:textAlignment w:val="auto"/>
      </w:pPr>
      <w:r w:rsidRPr="0094694F">
        <w:t>corrosion</w:t>
      </w:r>
      <w:r w:rsidRPr="0094694F">
        <w:tab/>
        <w:t>cutanée/irritation cutanée</w:t>
      </w:r>
      <w:r>
        <w:t xml:space="preserve"> </w:t>
      </w:r>
      <w:r w:rsidRPr="0094694F">
        <w:t>voir section 2</w:t>
      </w:r>
    </w:p>
    <w:p w14:paraId="6A6A8784" w14:textId="77777777" w:rsidR="0094694F" w:rsidRPr="0094694F" w:rsidRDefault="0094694F" w:rsidP="000C2095">
      <w:pPr>
        <w:pStyle w:val="Corpsdetexte"/>
        <w:spacing w:before="6"/>
        <w:rPr>
          <w:rFonts w:ascii="Calibri" w:eastAsia="Calibri" w:hAnsi="Calibri" w:cs="Times New Roman"/>
          <w:sz w:val="22"/>
          <w:szCs w:val="22"/>
        </w:rPr>
      </w:pPr>
    </w:p>
    <w:p w14:paraId="13DDC3A6" w14:textId="565BD9F8" w:rsidR="0094694F" w:rsidRPr="0094694F" w:rsidRDefault="0094694F" w:rsidP="000C2095">
      <w:pPr>
        <w:pStyle w:val="Paragraphedeliste"/>
        <w:widowControl w:val="0"/>
        <w:numPr>
          <w:ilvl w:val="0"/>
          <w:numId w:val="3"/>
        </w:numPr>
        <w:tabs>
          <w:tab w:val="left" w:pos="1739"/>
        </w:tabs>
        <w:suppressAutoHyphens w:val="0"/>
        <w:autoSpaceDE w:val="0"/>
        <w:spacing w:after="0" w:line="249" w:lineRule="auto"/>
        <w:ind w:left="709" w:right="6140" w:hanging="719"/>
        <w:jc w:val="both"/>
        <w:textAlignment w:val="auto"/>
      </w:pPr>
      <w:r w:rsidRPr="0094694F">
        <w:t>lésions oculaires graves/irritation oculaire</w:t>
      </w:r>
      <w:r>
        <w:t xml:space="preserve"> </w:t>
      </w:r>
      <w:r w:rsidRPr="0094694F">
        <w:t>voir section 2</w:t>
      </w:r>
    </w:p>
    <w:p w14:paraId="3DA771F9" w14:textId="77777777" w:rsidR="0094694F" w:rsidRPr="0094694F" w:rsidRDefault="0094694F" w:rsidP="000C2095">
      <w:pPr>
        <w:pStyle w:val="Corpsdetexte"/>
        <w:spacing w:before="6"/>
        <w:rPr>
          <w:rFonts w:ascii="Calibri" w:eastAsia="Calibri" w:hAnsi="Calibri" w:cs="Times New Roman"/>
          <w:sz w:val="22"/>
          <w:szCs w:val="22"/>
        </w:rPr>
      </w:pPr>
    </w:p>
    <w:p w14:paraId="5BCC3FE9" w14:textId="1CC5E021" w:rsidR="0094694F" w:rsidRPr="0094694F" w:rsidRDefault="0094694F" w:rsidP="000C2095">
      <w:pPr>
        <w:pStyle w:val="Paragraphedeliste"/>
        <w:widowControl w:val="0"/>
        <w:numPr>
          <w:ilvl w:val="0"/>
          <w:numId w:val="3"/>
        </w:numPr>
        <w:tabs>
          <w:tab w:val="left" w:pos="1739"/>
        </w:tabs>
        <w:suppressAutoHyphens w:val="0"/>
        <w:autoSpaceDE w:val="0"/>
        <w:spacing w:after="0" w:line="254" w:lineRule="auto"/>
        <w:ind w:left="709" w:right="6140" w:hanging="719"/>
        <w:jc w:val="both"/>
        <w:textAlignment w:val="auto"/>
      </w:pPr>
      <w:r w:rsidRPr="0094694F">
        <w:t>sensibilisation respiratoire ou cutanée</w:t>
      </w:r>
      <w:r>
        <w:t xml:space="preserve"> </w:t>
      </w:r>
      <w:r w:rsidRPr="0094694F">
        <w:t>voir section 2</w:t>
      </w:r>
    </w:p>
    <w:p w14:paraId="45BCC169" w14:textId="77777777" w:rsidR="0094694F" w:rsidRPr="0094694F" w:rsidRDefault="0094694F" w:rsidP="000C2095">
      <w:pPr>
        <w:pStyle w:val="Corpsdetexte"/>
        <w:spacing w:before="1"/>
        <w:rPr>
          <w:rFonts w:ascii="Calibri" w:eastAsia="Calibri" w:hAnsi="Calibri" w:cs="Times New Roman"/>
          <w:sz w:val="22"/>
          <w:szCs w:val="22"/>
        </w:rPr>
      </w:pPr>
    </w:p>
    <w:p w14:paraId="7554A4F8" w14:textId="6E340E14" w:rsidR="0094694F" w:rsidRPr="0094694F" w:rsidRDefault="0094694F" w:rsidP="000C2095">
      <w:pPr>
        <w:pStyle w:val="Paragraphedeliste"/>
        <w:widowControl w:val="0"/>
        <w:numPr>
          <w:ilvl w:val="0"/>
          <w:numId w:val="3"/>
        </w:numPr>
        <w:suppressAutoHyphens w:val="0"/>
        <w:autoSpaceDE w:val="0"/>
        <w:spacing w:after="0" w:line="249" w:lineRule="auto"/>
        <w:ind w:left="0" w:right="6140" w:hanging="10"/>
        <w:jc w:val="both"/>
        <w:textAlignment w:val="auto"/>
      </w:pPr>
      <w:r w:rsidRPr="0094694F">
        <w:t>mutagénicité sur les cellules germinales</w:t>
      </w:r>
      <w:r>
        <w:t xml:space="preserve"> </w:t>
      </w:r>
      <w:r w:rsidRPr="0094694F">
        <w:t>voir section 2</w:t>
      </w:r>
    </w:p>
    <w:p w14:paraId="4B49B767" w14:textId="77777777" w:rsidR="0094694F" w:rsidRPr="0094694F" w:rsidRDefault="0094694F" w:rsidP="000C2095">
      <w:pPr>
        <w:pStyle w:val="Corpsdetexte"/>
        <w:spacing w:before="6"/>
        <w:ind w:left="709"/>
        <w:rPr>
          <w:rFonts w:ascii="Calibri" w:eastAsia="Calibri" w:hAnsi="Calibri" w:cs="Times New Roman"/>
          <w:sz w:val="22"/>
          <w:szCs w:val="22"/>
        </w:rPr>
      </w:pPr>
    </w:p>
    <w:p w14:paraId="660DC741" w14:textId="5E0D0907" w:rsidR="0094694F" w:rsidRPr="0094694F" w:rsidRDefault="0094694F" w:rsidP="000C2095">
      <w:pPr>
        <w:pStyle w:val="Paragraphedeliste"/>
        <w:widowControl w:val="0"/>
        <w:numPr>
          <w:ilvl w:val="0"/>
          <w:numId w:val="3"/>
        </w:numPr>
        <w:suppressAutoHyphens w:val="0"/>
        <w:autoSpaceDE w:val="0"/>
        <w:spacing w:after="0" w:line="240" w:lineRule="auto"/>
        <w:ind w:left="0" w:firstLine="0"/>
        <w:jc w:val="both"/>
        <w:textAlignment w:val="auto"/>
      </w:pPr>
      <w:r w:rsidRPr="0094694F">
        <w:t>cancérogénicité</w:t>
      </w:r>
      <w:r>
        <w:t xml:space="preserve"> </w:t>
      </w:r>
      <w:r w:rsidRPr="0094694F">
        <w:t>voir section 2</w:t>
      </w:r>
    </w:p>
    <w:p w14:paraId="39A1E47A" w14:textId="77777777" w:rsidR="0094694F" w:rsidRPr="0094694F" w:rsidRDefault="0094694F" w:rsidP="0094694F">
      <w:pPr>
        <w:pStyle w:val="Corpsdetexte"/>
        <w:spacing w:before="8"/>
        <w:rPr>
          <w:rFonts w:ascii="Calibri" w:eastAsia="Calibri" w:hAnsi="Calibri" w:cs="Times New Roman"/>
          <w:sz w:val="22"/>
          <w:szCs w:val="22"/>
        </w:rPr>
      </w:pPr>
    </w:p>
    <w:p w14:paraId="12C6EA53" w14:textId="693C0E58" w:rsidR="0094694F" w:rsidRPr="0094694F" w:rsidRDefault="0094694F" w:rsidP="000C2095">
      <w:pPr>
        <w:pStyle w:val="Paragraphedeliste"/>
        <w:widowControl w:val="0"/>
        <w:numPr>
          <w:ilvl w:val="0"/>
          <w:numId w:val="3"/>
        </w:numPr>
        <w:suppressAutoHyphens w:val="0"/>
        <w:autoSpaceDE w:val="0"/>
        <w:spacing w:after="0" w:line="249" w:lineRule="auto"/>
        <w:ind w:left="709" w:right="3945" w:hanging="709"/>
        <w:jc w:val="both"/>
        <w:textAlignment w:val="auto"/>
      </w:pPr>
      <w:r w:rsidRPr="0094694F">
        <w:t>toxicité pour la reproduction</w:t>
      </w:r>
      <w:r>
        <w:t xml:space="preserve"> </w:t>
      </w:r>
      <w:r w:rsidRPr="0094694F">
        <w:t>voir section 2</w:t>
      </w:r>
    </w:p>
    <w:p w14:paraId="741828FF" w14:textId="77777777" w:rsidR="0094694F" w:rsidRPr="0094694F" w:rsidRDefault="0094694F" w:rsidP="0094694F">
      <w:pPr>
        <w:pStyle w:val="Corpsdetexte"/>
        <w:spacing w:before="6"/>
        <w:rPr>
          <w:rFonts w:ascii="Calibri" w:eastAsia="Calibri" w:hAnsi="Calibri" w:cs="Times New Roman"/>
          <w:sz w:val="22"/>
          <w:szCs w:val="22"/>
        </w:rPr>
      </w:pPr>
    </w:p>
    <w:p w14:paraId="5DE9BD57" w14:textId="77777777" w:rsidR="0094694F" w:rsidRPr="0094694F" w:rsidRDefault="0094694F" w:rsidP="0094694F">
      <w:pPr>
        <w:pStyle w:val="Paragraphedeliste"/>
        <w:widowControl w:val="0"/>
        <w:numPr>
          <w:ilvl w:val="0"/>
          <w:numId w:val="3"/>
        </w:numPr>
        <w:tabs>
          <w:tab w:val="left" w:pos="1739"/>
        </w:tabs>
        <w:suppressAutoHyphens w:val="0"/>
        <w:autoSpaceDE w:val="0"/>
        <w:spacing w:after="0" w:line="249" w:lineRule="auto"/>
        <w:ind w:left="1040" w:right="6139" w:hanging="10"/>
        <w:jc w:val="both"/>
        <w:textAlignment w:val="auto"/>
      </w:pPr>
      <w:r w:rsidRPr="0094694F">
        <w:t>toxicité spécifique pour certains organes cibles (STOT) - exposition unique voir section 2</w:t>
      </w:r>
    </w:p>
    <w:p w14:paraId="6B119270" w14:textId="77777777" w:rsidR="0094694F" w:rsidRPr="0094694F" w:rsidRDefault="0094694F" w:rsidP="0094694F">
      <w:pPr>
        <w:pStyle w:val="Paragraphedeliste"/>
        <w:widowControl w:val="0"/>
        <w:numPr>
          <w:ilvl w:val="0"/>
          <w:numId w:val="3"/>
        </w:numPr>
        <w:tabs>
          <w:tab w:val="left" w:pos="1738"/>
          <w:tab w:val="left" w:pos="1739"/>
        </w:tabs>
        <w:suppressAutoHyphens w:val="0"/>
        <w:autoSpaceDE w:val="0"/>
        <w:spacing w:before="7" w:after="0" w:line="249" w:lineRule="auto"/>
        <w:ind w:left="1040" w:right="6139" w:hanging="10"/>
        <w:jc w:val="both"/>
        <w:textAlignment w:val="auto"/>
      </w:pPr>
      <w:r w:rsidRPr="0094694F">
        <w:t>toxicité spécifique pour certains organes cibles (STOT) - exposition répétée voir section 2</w:t>
      </w:r>
    </w:p>
    <w:p w14:paraId="0AF1B440" w14:textId="581530DC" w:rsidR="00623EA2" w:rsidRPr="000C2095" w:rsidRDefault="00623EA2" w:rsidP="00623EA2">
      <w:pPr>
        <w:pStyle w:val="Paragraphedeliste"/>
        <w:widowControl w:val="0"/>
        <w:numPr>
          <w:ilvl w:val="0"/>
          <w:numId w:val="3"/>
        </w:numPr>
        <w:tabs>
          <w:tab w:val="left" w:pos="1738"/>
          <w:tab w:val="left" w:pos="1739"/>
        </w:tabs>
        <w:suppressAutoHyphens w:val="0"/>
        <w:autoSpaceDE w:val="0"/>
        <w:spacing w:before="24" w:after="0" w:line="240" w:lineRule="auto"/>
        <w:ind w:left="1738" w:hanging="709"/>
        <w:textAlignment w:val="auto"/>
      </w:pPr>
      <w:r w:rsidRPr="000C2095">
        <w:t>danger par aspiration</w:t>
      </w:r>
      <w:r w:rsidRPr="000C2095">
        <w:t xml:space="preserve"> </w:t>
      </w:r>
      <w:r w:rsidRPr="000C2095">
        <w:t>voir section 2</w:t>
      </w:r>
    </w:p>
    <w:p w14:paraId="008F8A72" w14:textId="77777777" w:rsidR="009C0637" w:rsidRDefault="009C0637" w:rsidP="00A62EC8">
      <w:pPr>
        <w:pStyle w:val="Corpsdetexte"/>
        <w:tabs>
          <w:tab w:val="left" w:pos="3964"/>
        </w:tabs>
        <w:spacing w:before="42"/>
        <w:ind w:left="105"/>
        <w:rPr>
          <w:rFonts w:ascii="Calibri" w:eastAsia="Calibri" w:hAnsi="Calibri" w:cs="Times New Roman"/>
          <w:sz w:val="22"/>
          <w:szCs w:val="22"/>
        </w:rPr>
      </w:pPr>
    </w:p>
    <w:p w14:paraId="3D4041FD" w14:textId="77777777" w:rsidR="006F3AD7" w:rsidRDefault="006F3AD7" w:rsidP="00A62EC8">
      <w:pPr>
        <w:pStyle w:val="Corpsdetexte"/>
        <w:tabs>
          <w:tab w:val="left" w:pos="3964"/>
        </w:tabs>
        <w:spacing w:before="42"/>
        <w:ind w:left="105"/>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4197C951" w14:textId="77777777" w:rsidR="003B7D78" w:rsidRDefault="003B7D78" w:rsidP="003B7D78">
      <w:pPr>
        <w:pStyle w:val="Paragraphedeliste"/>
        <w:widowControl w:val="0"/>
        <w:tabs>
          <w:tab w:val="left" w:pos="2447"/>
        </w:tabs>
        <w:suppressAutoHyphens w:val="0"/>
        <w:autoSpaceDE w:val="0"/>
        <w:spacing w:after="0" w:line="249" w:lineRule="auto"/>
        <w:ind w:left="142" w:right="6195"/>
        <w:jc w:val="both"/>
        <w:textAlignment w:val="auto"/>
      </w:pPr>
      <w:r w:rsidRPr="003B7D78">
        <w:t>Propriétés perturbant le système endocrinien: pas de données à ce jour.</w:t>
      </w:r>
    </w:p>
    <w:p w14:paraId="47DB7491" w14:textId="77777777" w:rsidR="003B7D78" w:rsidRPr="003B7D78" w:rsidRDefault="003B7D78" w:rsidP="003B7D78">
      <w:pPr>
        <w:pStyle w:val="Paragraphedeliste"/>
        <w:widowControl w:val="0"/>
        <w:tabs>
          <w:tab w:val="left" w:pos="2447"/>
        </w:tabs>
        <w:suppressAutoHyphens w:val="0"/>
        <w:autoSpaceDE w:val="0"/>
        <w:spacing w:after="0" w:line="249" w:lineRule="auto"/>
        <w:ind w:left="142" w:right="6195"/>
        <w:jc w:val="both"/>
        <w:textAlignment w:val="auto"/>
      </w:pPr>
    </w:p>
    <w:p w14:paraId="70DB4BA4" w14:textId="2BD5BBF1" w:rsidR="00B84FFD" w:rsidRDefault="00B84FFD" w:rsidP="00B84FFD">
      <w:pPr>
        <w:spacing w:before="120" w:after="120" w:line="240" w:lineRule="auto"/>
        <w:rPr>
          <w:rFonts w:cs="Calibri"/>
          <w:sz w:val="20"/>
          <w:szCs w:val="20"/>
        </w:rPr>
      </w:pP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2EDE164B" w14:textId="77777777" w:rsidR="00B84FFD" w:rsidRPr="005C385C" w:rsidRDefault="00B84FFD" w:rsidP="00B84FFD">
      <w:pPr>
        <w:spacing w:before="120" w:after="120" w:line="240" w:lineRule="auto"/>
      </w:pPr>
      <w:r w:rsidRPr="005C385C">
        <w:t xml:space="preserve">Ecologie - général : Toxique pour les organismes aquatiques, entraîne des effets néfastes à long terme. </w:t>
      </w:r>
    </w:p>
    <w:p w14:paraId="1909FAD3" w14:textId="77777777" w:rsidR="00B84FFD" w:rsidRPr="005C385C" w:rsidRDefault="00B84FFD" w:rsidP="00B84FFD">
      <w:pPr>
        <w:spacing w:before="120" w:after="120" w:line="240" w:lineRule="auto"/>
      </w:pPr>
      <w:r w:rsidRPr="005C385C">
        <w:t xml:space="preserve">Dangers pour le milieu aquatique, à court terme (aiguë) : Non classé </w:t>
      </w:r>
    </w:p>
    <w:p w14:paraId="2EE83BFE" w14:textId="77777777" w:rsidR="00B84FFD" w:rsidRPr="005C385C" w:rsidRDefault="00B84FFD" w:rsidP="00B84FFD">
      <w:pPr>
        <w:spacing w:before="120" w:after="120" w:line="240" w:lineRule="auto"/>
      </w:pPr>
      <w:r w:rsidRPr="005C385C">
        <w:t>Dangers pour le milieu aquatique, à long terme (chronique) : Toxique pour les organismes aquatiques, entraîne des effets néfastes à long terme.</w:t>
      </w:r>
    </w:p>
    <w:p w14:paraId="1E525E79" w14:textId="77777777" w:rsidR="00B84FFD" w:rsidRPr="00074063" w:rsidRDefault="00B84FFD" w:rsidP="00B84FFD">
      <w:pPr>
        <w:spacing w:before="120" w:after="120" w:line="240" w:lineRule="auto"/>
      </w:pPr>
      <w:r w:rsidRPr="005C385C">
        <w:t>Non rapidement dégradable</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4A9480D3" w14:textId="77777777" w:rsidR="00B84FFD" w:rsidRDefault="00B84FFD" w:rsidP="00B84FFD">
      <w:pPr>
        <w:spacing w:before="120" w:after="120" w:line="240" w:lineRule="auto"/>
        <w:rPr>
          <w:rFonts w:cs="Calibri"/>
          <w:sz w:val="20"/>
          <w:szCs w:val="20"/>
        </w:rPr>
      </w:pPr>
      <w:r>
        <w:t>Pas d’informations complémentaires disponibles</w:t>
      </w: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47775131" w14:textId="77777777" w:rsidR="00B84FFD" w:rsidRDefault="00B84FFD" w:rsidP="00B84FFD">
      <w:pPr>
        <w:spacing w:before="120" w:after="120" w:line="240" w:lineRule="auto"/>
        <w:rPr>
          <w:rFonts w:cs="Calibri"/>
          <w:sz w:val="20"/>
          <w:szCs w:val="20"/>
        </w:rPr>
      </w:pPr>
      <w:r>
        <w:t>Pas d’informations complémentaires disponibles</w:t>
      </w:r>
    </w:p>
    <w:p w14:paraId="4772A59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4481F3A" w14:textId="77777777" w:rsidR="00B84FFD" w:rsidRDefault="00B84FFD" w:rsidP="00B84FFD">
      <w:pPr>
        <w:spacing w:before="120" w:after="120" w:line="240" w:lineRule="auto"/>
        <w:rPr>
          <w:rFonts w:cs="Calibri"/>
          <w:sz w:val="20"/>
          <w:szCs w:val="20"/>
        </w:rPr>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lastRenderedPageBreak/>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p w14:paraId="0AAA0D99" w14:textId="0CEFB919" w:rsidR="00B84FFD" w:rsidRPr="00FE2DB9" w:rsidRDefault="00B43F42" w:rsidP="00B84FFD">
      <w:pPr>
        <w:pStyle w:val="Paragraphedeliste"/>
        <w:numPr>
          <w:ilvl w:val="0"/>
          <w:numId w:val="2"/>
        </w:numPr>
        <w:spacing w:before="120" w:after="120" w:line="240" w:lineRule="auto"/>
        <w:rPr>
          <w:rFonts w:cs="Calibri"/>
        </w:rPr>
      </w:pPr>
      <w:r w:rsidRPr="00B43F42">
        <w:rPr>
          <w:rFonts w:cs="Calibri"/>
        </w:rPr>
        <w:t>En raison de la consistance solide du produit final, de son exposition limitée dans le temps et du manque de données sur son mélange, les catégories de danger suivantes ne sont pas incluses dans le classement du produit selon le règlement CLP :</w:t>
      </w:r>
      <w:r>
        <w:rPr>
          <w:rFonts w:ascii="Segoe UI" w:hAnsi="Segoe UI" w:cs="Segoe UI"/>
          <w:color w:val="374151"/>
          <w:shd w:val="clear" w:color="auto" w:fill="F7F7F8"/>
        </w:rPr>
        <w:t xml:space="preserve"> </w:t>
      </w:r>
      <w:r w:rsidR="008D08AA" w:rsidRPr="00A75BAB">
        <w:rPr>
          <w:rFonts w:cs="Calibri"/>
        </w:rPr>
        <w:t>Toxicité aiguë (par voie orale), catégorie 4</w:t>
      </w:r>
      <w:r w:rsidR="008D08AA">
        <w:rPr>
          <w:rFonts w:cs="Calibri"/>
        </w:rPr>
        <w:t>.</w:t>
      </w:r>
    </w:p>
    <w:p w14:paraId="0D9322FA" w14:textId="77777777" w:rsidR="005A509F" w:rsidRDefault="005A509F"/>
    <w:sectPr w:rsidR="005A509F">
      <w:headerReference w:type="default" r:id="rId10"/>
      <w:footerReference w:type="default" r:id="rId11"/>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69E1" w14:textId="77777777" w:rsidR="00714389" w:rsidRDefault="00714389">
      <w:pPr>
        <w:spacing w:after="0" w:line="240" w:lineRule="auto"/>
      </w:pPr>
      <w:r>
        <w:separator/>
      </w:r>
    </w:p>
  </w:endnote>
  <w:endnote w:type="continuationSeparator" w:id="0">
    <w:p w14:paraId="010EEFDD" w14:textId="77777777" w:rsidR="00714389" w:rsidRDefault="0071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51CFD8D8" w14:textId="77777777" w:rsidR="008D08AA" w:rsidRDefault="008D08AA">
    <w:pPr>
      <w:pStyle w:val="Pieddepage"/>
    </w:pPr>
  </w:p>
  <w:p w14:paraId="0E066CC7" w14:textId="77777777" w:rsidR="008D08AA" w:rsidRDefault="008D08AA"/>
  <w:p w14:paraId="13003568" w14:textId="77777777" w:rsidR="000C2095" w:rsidRDefault="000C2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A2CB" w14:textId="77777777" w:rsidR="00714389" w:rsidRDefault="00714389">
      <w:pPr>
        <w:spacing w:after="0" w:line="240" w:lineRule="auto"/>
      </w:pPr>
      <w:r>
        <w:separator/>
      </w:r>
    </w:p>
  </w:footnote>
  <w:footnote w:type="continuationSeparator" w:id="0">
    <w:p w14:paraId="5F440D8E" w14:textId="77777777" w:rsidR="00714389" w:rsidRDefault="00714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19458EA1"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BC7327">
      <w:rPr>
        <w:sz w:val="18"/>
        <w:szCs w:val="18"/>
      </w:rPr>
      <w:t>20</w:t>
    </w:r>
    <w:r w:rsidR="004F3675">
      <w:rPr>
        <w:sz w:val="18"/>
        <w:szCs w:val="18"/>
      </w:rPr>
      <w:t>/09</w:t>
    </w:r>
    <w:r w:rsidR="00B45857">
      <w:rPr>
        <w:sz w:val="18"/>
        <w:szCs w:val="18"/>
      </w:rPr>
      <w:t>/2023</w:t>
    </w:r>
    <w:r>
      <w:rPr>
        <w:sz w:val="18"/>
        <w:szCs w:val="18"/>
      </w:rPr>
      <w:t xml:space="preserve"> Date de révision : </w:t>
    </w:r>
    <w:r w:rsidR="00BC7327">
      <w:rPr>
        <w:sz w:val="18"/>
        <w:szCs w:val="18"/>
      </w:rPr>
      <w:t>20</w:t>
    </w:r>
    <w:r w:rsidR="004F3675">
      <w:rPr>
        <w:sz w:val="18"/>
        <w:szCs w:val="18"/>
      </w:rPr>
      <w:t>/09</w:t>
    </w:r>
    <w:r>
      <w:rPr>
        <w:sz w:val="18"/>
        <w:szCs w:val="18"/>
      </w:rPr>
      <w:t>/2023 Version : 1.0</w:t>
    </w:r>
  </w:p>
  <w:p w14:paraId="14D0AE84" w14:textId="2E858029" w:rsidR="00DA168C" w:rsidRPr="00DA168C" w:rsidRDefault="00CD0135" w:rsidP="00DA168C">
    <w:pPr>
      <w:jc w:val="center"/>
      <w:rPr>
        <w:b/>
        <w:bCs/>
        <w:sz w:val="18"/>
        <w:szCs w:val="18"/>
      </w:rPr>
    </w:pPr>
    <w:r>
      <w:rPr>
        <w:b/>
        <w:bCs/>
        <w:sz w:val="32"/>
        <w:szCs w:val="32"/>
      </w:rPr>
      <w:t>POUDRE DE RIZ</w:t>
    </w:r>
    <w:r w:rsidR="00B45857">
      <w:rPr>
        <w:b/>
        <w:bCs/>
        <w:sz w:val="32"/>
        <w:szCs w:val="32"/>
      </w:rPr>
      <w:t xml:space="preserve"> 10%</w:t>
    </w:r>
  </w:p>
  <w:p w14:paraId="1ECA559F" w14:textId="77777777" w:rsidR="000C2095" w:rsidRDefault="000C20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9D1135"/>
    <w:multiLevelType w:val="multilevel"/>
    <w:tmpl w:val="8A52FC14"/>
    <w:lvl w:ilvl="0">
      <w:start w:val="11"/>
      <w:numFmt w:val="decimal"/>
      <w:lvlText w:val="%1"/>
      <w:lvlJc w:val="left"/>
      <w:pPr>
        <w:ind w:left="2244" w:hanging="490"/>
        <w:jc w:val="left"/>
      </w:pPr>
      <w:rPr>
        <w:rFonts w:hint="default"/>
        <w:lang w:val="fr-FR" w:eastAsia="en-US" w:bidi="ar-SA"/>
      </w:rPr>
    </w:lvl>
    <w:lvl w:ilvl="1">
      <w:start w:val="1"/>
      <w:numFmt w:val="decimal"/>
      <w:lvlText w:val="%1.%2."/>
      <w:lvlJc w:val="left"/>
      <w:pPr>
        <w:ind w:left="2244" w:hanging="490"/>
        <w:jc w:val="left"/>
      </w:pPr>
      <w:rPr>
        <w:rFonts w:ascii="Arial MT" w:eastAsia="Arial MT" w:hAnsi="Arial MT" w:cs="Arial MT" w:hint="default"/>
        <w:spacing w:val="-16"/>
        <w:w w:val="100"/>
        <w:sz w:val="20"/>
        <w:szCs w:val="20"/>
        <w:lang w:val="fr-FR" w:eastAsia="en-US" w:bidi="ar-SA"/>
      </w:rPr>
    </w:lvl>
    <w:lvl w:ilvl="2">
      <w:start w:val="1"/>
      <w:numFmt w:val="decimal"/>
      <w:lvlText w:val="%1.%2.%3."/>
      <w:lvlJc w:val="left"/>
      <w:pPr>
        <w:ind w:left="2256" w:hanging="696"/>
        <w:jc w:val="left"/>
      </w:pPr>
      <w:rPr>
        <w:rFonts w:ascii="Arial MT" w:eastAsia="Arial MT" w:hAnsi="Arial MT" w:cs="Arial MT" w:hint="default"/>
        <w:spacing w:val="-1"/>
        <w:w w:val="100"/>
        <w:sz w:val="20"/>
        <w:szCs w:val="20"/>
        <w:lang w:val="fr-FR" w:eastAsia="en-US" w:bidi="ar-SA"/>
      </w:rPr>
    </w:lvl>
    <w:lvl w:ilvl="3">
      <w:numFmt w:val="bullet"/>
      <w:lvlText w:val="•"/>
      <w:lvlJc w:val="left"/>
      <w:pPr>
        <w:ind w:left="4218" w:hanging="696"/>
      </w:pPr>
      <w:rPr>
        <w:rFonts w:hint="default"/>
        <w:lang w:val="fr-FR" w:eastAsia="en-US" w:bidi="ar-SA"/>
      </w:rPr>
    </w:lvl>
    <w:lvl w:ilvl="4">
      <w:numFmt w:val="bullet"/>
      <w:lvlText w:val="•"/>
      <w:lvlJc w:val="left"/>
      <w:pPr>
        <w:ind w:left="5208" w:hanging="696"/>
      </w:pPr>
      <w:rPr>
        <w:rFonts w:hint="default"/>
        <w:lang w:val="fr-FR" w:eastAsia="en-US" w:bidi="ar-SA"/>
      </w:rPr>
    </w:lvl>
    <w:lvl w:ilvl="5">
      <w:numFmt w:val="bullet"/>
      <w:lvlText w:val="•"/>
      <w:lvlJc w:val="left"/>
      <w:pPr>
        <w:ind w:left="6197" w:hanging="696"/>
      </w:pPr>
      <w:rPr>
        <w:rFonts w:hint="default"/>
        <w:lang w:val="fr-FR" w:eastAsia="en-US" w:bidi="ar-SA"/>
      </w:rPr>
    </w:lvl>
    <w:lvl w:ilvl="6">
      <w:numFmt w:val="bullet"/>
      <w:lvlText w:val="•"/>
      <w:lvlJc w:val="left"/>
      <w:pPr>
        <w:ind w:left="7186" w:hanging="696"/>
      </w:pPr>
      <w:rPr>
        <w:rFonts w:hint="default"/>
        <w:lang w:val="fr-FR" w:eastAsia="en-US" w:bidi="ar-SA"/>
      </w:rPr>
    </w:lvl>
    <w:lvl w:ilvl="7">
      <w:numFmt w:val="bullet"/>
      <w:lvlText w:val="•"/>
      <w:lvlJc w:val="left"/>
      <w:pPr>
        <w:ind w:left="8176" w:hanging="696"/>
      </w:pPr>
      <w:rPr>
        <w:rFonts w:hint="default"/>
        <w:lang w:val="fr-FR" w:eastAsia="en-US" w:bidi="ar-SA"/>
      </w:rPr>
    </w:lvl>
    <w:lvl w:ilvl="8">
      <w:numFmt w:val="bullet"/>
      <w:lvlText w:val="•"/>
      <w:lvlJc w:val="left"/>
      <w:pPr>
        <w:ind w:left="9165" w:hanging="696"/>
      </w:pPr>
      <w:rPr>
        <w:rFonts w:hint="default"/>
        <w:lang w:val="fr-FR" w:eastAsia="en-US" w:bidi="ar-SA"/>
      </w:rPr>
    </w:lvl>
  </w:abstractNum>
  <w:abstractNum w:abstractNumId="2"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5BE1BEF"/>
    <w:multiLevelType w:val="hybridMultilevel"/>
    <w:tmpl w:val="A6C0AE46"/>
    <w:lvl w:ilvl="0" w:tplc="5F6056E6">
      <w:start w:val="1"/>
      <w:numFmt w:val="lowerLetter"/>
      <w:lvlText w:val="%1)"/>
      <w:lvlJc w:val="left"/>
      <w:pPr>
        <w:ind w:left="1248" w:hanging="234"/>
        <w:jc w:val="left"/>
      </w:pPr>
      <w:rPr>
        <w:rFonts w:ascii="Arial MT" w:eastAsia="Arial MT" w:hAnsi="Arial MT" w:cs="Arial MT" w:hint="default"/>
        <w:spacing w:val="-1"/>
        <w:w w:val="100"/>
        <w:sz w:val="20"/>
        <w:szCs w:val="20"/>
        <w:lang w:val="fr-FR" w:eastAsia="en-US" w:bidi="ar-SA"/>
      </w:rPr>
    </w:lvl>
    <w:lvl w:ilvl="1" w:tplc="251E41E4">
      <w:numFmt w:val="bullet"/>
      <w:lvlText w:val="•"/>
      <w:lvlJc w:val="left"/>
      <w:pPr>
        <w:ind w:left="2230" w:hanging="234"/>
      </w:pPr>
      <w:rPr>
        <w:rFonts w:hint="default"/>
        <w:lang w:val="fr-FR" w:eastAsia="en-US" w:bidi="ar-SA"/>
      </w:rPr>
    </w:lvl>
    <w:lvl w:ilvl="2" w:tplc="1DC2EBEE">
      <w:numFmt w:val="bullet"/>
      <w:lvlText w:val="•"/>
      <w:lvlJc w:val="left"/>
      <w:pPr>
        <w:ind w:left="3220" w:hanging="234"/>
      </w:pPr>
      <w:rPr>
        <w:rFonts w:hint="default"/>
        <w:lang w:val="fr-FR" w:eastAsia="en-US" w:bidi="ar-SA"/>
      </w:rPr>
    </w:lvl>
    <w:lvl w:ilvl="3" w:tplc="9ADC5B9E">
      <w:numFmt w:val="bullet"/>
      <w:lvlText w:val="•"/>
      <w:lvlJc w:val="left"/>
      <w:pPr>
        <w:ind w:left="4211" w:hanging="234"/>
      </w:pPr>
      <w:rPr>
        <w:rFonts w:hint="default"/>
        <w:lang w:val="fr-FR" w:eastAsia="en-US" w:bidi="ar-SA"/>
      </w:rPr>
    </w:lvl>
    <w:lvl w:ilvl="4" w:tplc="38D0EAAA">
      <w:numFmt w:val="bullet"/>
      <w:lvlText w:val="•"/>
      <w:lvlJc w:val="left"/>
      <w:pPr>
        <w:ind w:left="5201" w:hanging="234"/>
      </w:pPr>
      <w:rPr>
        <w:rFonts w:hint="default"/>
        <w:lang w:val="fr-FR" w:eastAsia="en-US" w:bidi="ar-SA"/>
      </w:rPr>
    </w:lvl>
    <w:lvl w:ilvl="5" w:tplc="32901CB0">
      <w:numFmt w:val="bullet"/>
      <w:lvlText w:val="•"/>
      <w:lvlJc w:val="left"/>
      <w:pPr>
        <w:ind w:left="6192" w:hanging="234"/>
      </w:pPr>
      <w:rPr>
        <w:rFonts w:hint="default"/>
        <w:lang w:val="fr-FR" w:eastAsia="en-US" w:bidi="ar-SA"/>
      </w:rPr>
    </w:lvl>
    <w:lvl w:ilvl="6" w:tplc="EB14EF2C">
      <w:numFmt w:val="bullet"/>
      <w:lvlText w:val="•"/>
      <w:lvlJc w:val="left"/>
      <w:pPr>
        <w:ind w:left="7182" w:hanging="234"/>
      </w:pPr>
      <w:rPr>
        <w:rFonts w:hint="default"/>
        <w:lang w:val="fr-FR" w:eastAsia="en-US" w:bidi="ar-SA"/>
      </w:rPr>
    </w:lvl>
    <w:lvl w:ilvl="7" w:tplc="175C7DBA">
      <w:numFmt w:val="bullet"/>
      <w:lvlText w:val="•"/>
      <w:lvlJc w:val="left"/>
      <w:pPr>
        <w:ind w:left="8172" w:hanging="234"/>
      </w:pPr>
      <w:rPr>
        <w:rFonts w:hint="default"/>
        <w:lang w:val="fr-FR" w:eastAsia="en-US" w:bidi="ar-SA"/>
      </w:rPr>
    </w:lvl>
    <w:lvl w:ilvl="8" w:tplc="DCE245E8">
      <w:numFmt w:val="bullet"/>
      <w:lvlText w:val="•"/>
      <w:lvlJc w:val="left"/>
      <w:pPr>
        <w:ind w:left="9163" w:hanging="234"/>
      </w:pPr>
      <w:rPr>
        <w:rFonts w:hint="default"/>
        <w:lang w:val="fr-FR" w:eastAsia="en-US" w:bidi="ar-SA"/>
      </w:rPr>
    </w:lvl>
  </w:abstractNum>
  <w:num w:numId="1" w16cid:durableId="186532223">
    <w:abstractNumId w:val="2"/>
  </w:num>
  <w:num w:numId="2" w16cid:durableId="1661544513">
    <w:abstractNumId w:val="0"/>
  </w:num>
  <w:num w:numId="3" w16cid:durableId="1809665135">
    <w:abstractNumId w:val="3"/>
  </w:num>
  <w:num w:numId="4" w16cid:durableId="143998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3896"/>
    <w:rsid w:val="00004447"/>
    <w:rsid w:val="00017EB6"/>
    <w:rsid w:val="00021885"/>
    <w:rsid w:val="000267FC"/>
    <w:rsid w:val="00040292"/>
    <w:rsid w:val="0005223E"/>
    <w:rsid w:val="00054517"/>
    <w:rsid w:val="0005608A"/>
    <w:rsid w:val="00057EA2"/>
    <w:rsid w:val="00070F1F"/>
    <w:rsid w:val="00082D9C"/>
    <w:rsid w:val="00092F69"/>
    <w:rsid w:val="00096723"/>
    <w:rsid w:val="00096FC5"/>
    <w:rsid w:val="000B0730"/>
    <w:rsid w:val="000C2095"/>
    <w:rsid w:val="000D76E8"/>
    <w:rsid w:val="001013A4"/>
    <w:rsid w:val="001124DF"/>
    <w:rsid w:val="00116085"/>
    <w:rsid w:val="001171E3"/>
    <w:rsid w:val="001177C5"/>
    <w:rsid w:val="0012078D"/>
    <w:rsid w:val="00141992"/>
    <w:rsid w:val="001547D7"/>
    <w:rsid w:val="00180BBD"/>
    <w:rsid w:val="001830DE"/>
    <w:rsid w:val="0019048A"/>
    <w:rsid w:val="001A709E"/>
    <w:rsid w:val="001D43F1"/>
    <w:rsid w:val="001F2B86"/>
    <w:rsid w:val="001F2E0B"/>
    <w:rsid w:val="001F5D75"/>
    <w:rsid w:val="00211FF6"/>
    <w:rsid w:val="0022015A"/>
    <w:rsid w:val="00225DFF"/>
    <w:rsid w:val="00245443"/>
    <w:rsid w:val="002454D1"/>
    <w:rsid w:val="00246B9F"/>
    <w:rsid w:val="0025175D"/>
    <w:rsid w:val="00265B98"/>
    <w:rsid w:val="0027552E"/>
    <w:rsid w:val="002848D2"/>
    <w:rsid w:val="002B41A9"/>
    <w:rsid w:val="002C11BB"/>
    <w:rsid w:val="003023D3"/>
    <w:rsid w:val="0030495A"/>
    <w:rsid w:val="00320473"/>
    <w:rsid w:val="00337080"/>
    <w:rsid w:val="00347346"/>
    <w:rsid w:val="00351C69"/>
    <w:rsid w:val="003564CE"/>
    <w:rsid w:val="003626F6"/>
    <w:rsid w:val="0037154A"/>
    <w:rsid w:val="00381949"/>
    <w:rsid w:val="0039029E"/>
    <w:rsid w:val="003953C3"/>
    <w:rsid w:val="003B2273"/>
    <w:rsid w:val="003B7D78"/>
    <w:rsid w:val="003D0C90"/>
    <w:rsid w:val="003D7829"/>
    <w:rsid w:val="003F7E11"/>
    <w:rsid w:val="00436F5E"/>
    <w:rsid w:val="00441A6B"/>
    <w:rsid w:val="00443B50"/>
    <w:rsid w:val="00444F03"/>
    <w:rsid w:val="00450133"/>
    <w:rsid w:val="004558C8"/>
    <w:rsid w:val="00461B2C"/>
    <w:rsid w:val="00474B4A"/>
    <w:rsid w:val="004A67A3"/>
    <w:rsid w:val="004C1A04"/>
    <w:rsid w:val="004F3675"/>
    <w:rsid w:val="00512042"/>
    <w:rsid w:val="0052181C"/>
    <w:rsid w:val="005252C2"/>
    <w:rsid w:val="00526829"/>
    <w:rsid w:val="00526DEC"/>
    <w:rsid w:val="00527E22"/>
    <w:rsid w:val="005520C5"/>
    <w:rsid w:val="00553811"/>
    <w:rsid w:val="00570BEC"/>
    <w:rsid w:val="005A509F"/>
    <w:rsid w:val="005A72F1"/>
    <w:rsid w:val="005B15B9"/>
    <w:rsid w:val="005C385C"/>
    <w:rsid w:val="005F652A"/>
    <w:rsid w:val="00623984"/>
    <w:rsid w:val="00623EA2"/>
    <w:rsid w:val="00640CB0"/>
    <w:rsid w:val="0064388C"/>
    <w:rsid w:val="00650769"/>
    <w:rsid w:val="00660696"/>
    <w:rsid w:val="0068110C"/>
    <w:rsid w:val="006827D4"/>
    <w:rsid w:val="006A09DF"/>
    <w:rsid w:val="006A62B4"/>
    <w:rsid w:val="006B5868"/>
    <w:rsid w:val="006D12A4"/>
    <w:rsid w:val="006E2543"/>
    <w:rsid w:val="006F3AD7"/>
    <w:rsid w:val="006F528C"/>
    <w:rsid w:val="00714389"/>
    <w:rsid w:val="00715EEB"/>
    <w:rsid w:val="00717757"/>
    <w:rsid w:val="00725CA4"/>
    <w:rsid w:val="00742DAA"/>
    <w:rsid w:val="00743B37"/>
    <w:rsid w:val="00757D38"/>
    <w:rsid w:val="00767A1D"/>
    <w:rsid w:val="0077069D"/>
    <w:rsid w:val="00774869"/>
    <w:rsid w:val="00780B72"/>
    <w:rsid w:val="007A6E55"/>
    <w:rsid w:val="007C0923"/>
    <w:rsid w:val="007D0E3C"/>
    <w:rsid w:val="007D5382"/>
    <w:rsid w:val="007D5E24"/>
    <w:rsid w:val="007D7EBA"/>
    <w:rsid w:val="007E0F36"/>
    <w:rsid w:val="00817DBE"/>
    <w:rsid w:val="0082065C"/>
    <w:rsid w:val="008419DD"/>
    <w:rsid w:val="008447E1"/>
    <w:rsid w:val="00845BEB"/>
    <w:rsid w:val="00857BC9"/>
    <w:rsid w:val="008A2FDE"/>
    <w:rsid w:val="008C2ABB"/>
    <w:rsid w:val="008C3546"/>
    <w:rsid w:val="008C53A6"/>
    <w:rsid w:val="008D08AA"/>
    <w:rsid w:val="008D090E"/>
    <w:rsid w:val="00914024"/>
    <w:rsid w:val="00922173"/>
    <w:rsid w:val="00934A0F"/>
    <w:rsid w:val="009422C9"/>
    <w:rsid w:val="0094301D"/>
    <w:rsid w:val="0094694F"/>
    <w:rsid w:val="009477FB"/>
    <w:rsid w:val="00951B46"/>
    <w:rsid w:val="00957F7F"/>
    <w:rsid w:val="00963A9C"/>
    <w:rsid w:val="00981A1C"/>
    <w:rsid w:val="0099637E"/>
    <w:rsid w:val="00996E8C"/>
    <w:rsid w:val="009B5901"/>
    <w:rsid w:val="009B5AC1"/>
    <w:rsid w:val="009C0637"/>
    <w:rsid w:val="009C22CB"/>
    <w:rsid w:val="009E3307"/>
    <w:rsid w:val="009F12BD"/>
    <w:rsid w:val="009F5751"/>
    <w:rsid w:val="00A1223A"/>
    <w:rsid w:val="00A14470"/>
    <w:rsid w:val="00A21C38"/>
    <w:rsid w:val="00A24B11"/>
    <w:rsid w:val="00A429DF"/>
    <w:rsid w:val="00A51E67"/>
    <w:rsid w:val="00A538C6"/>
    <w:rsid w:val="00A56828"/>
    <w:rsid w:val="00A60CAE"/>
    <w:rsid w:val="00A62EC8"/>
    <w:rsid w:val="00A63DA6"/>
    <w:rsid w:val="00A73AA9"/>
    <w:rsid w:val="00A73D59"/>
    <w:rsid w:val="00A744B1"/>
    <w:rsid w:val="00A839E1"/>
    <w:rsid w:val="00A911DD"/>
    <w:rsid w:val="00A93866"/>
    <w:rsid w:val="00AB3A56"/>
    <w:rsid w:val="00AC3CD9"/>
    <w:rsid w:val="00AD73C2"/>
    <w:rsid w:val="00B017B0"/>
    <w:rsid w:val="00B044D6"/>
    <w:rsid w:val="00B21956"/>
    <w:rsid w:val="00B25055"/>
    <w:rsid w:val="00B25E16"/>
    <w:rsid w:val="00B43F42"/>
    <w:rsid w:val="00B44035"/>
    <w:rsid w:val="00B45857"/>
    <w:rsid w:val="00B52788"/>
    <w:rsid w:val="00B800BA"/>
    <w:rsid w:val="00B84FFD"/>
    <w:rsid w:val="00BA0976"/>
    <w:rsid w:val="00BA34F2"/>
    <w:rsid w:val="00BA4127"/>
    <w:rsid w:val="00BA6573"/>
    <w:rsid w:val="00BC7327"/>
    <w:rsid w:val="00BE12BA"/>
    <w:rsid w:val="00BE3ABE"/>
    <w:rsid w:val="00C14CA8"/>
    <w:rsid w:val="00C25613"/>
    <w:rsid w:val="00C40606"/>
    <w:rsid w:val="00C410B2"/>
    <w:rsid w:val="00C66BC4"/>
    <w:rsid w:val="00C83323"/>
    <w:rsid w:val="00C85455"/>
    <w:rsid w:val="00C90548"/>
    <w:rsid w:val="00CB15DA"/>
    <w:rsid w:val="00CB4237"/>
    <w:rsid w:val="00CB48FA"/>
    <w:rsid w:val="00CC4420"/>
    <w:rsid w:val="00CD0135"/>
    <w:rsid w:val="00CE595B"/>
    <w:rsid w:val="00CF5F96"/>
    <w:rsid w:val="00D011A0"/>
    <w:rsid w:val="00D12C4D"/>
    <w:rsid w:val="00D31444"/>
    <w:rsid w:val="00D57DF9"/>
    <w:rsid w:val="00D627CA"/>
    <w:rsid w:val="00D66376"/>
    <w:rsid w:val="00D769DB"/>
    <w:rsid w:val="00D8257D"/>
    <w:rsid w:val="00DA168C"/>
    <w:rsid w:val="00DA2C7F"/>
    <w:rsid w:val="00DB2FAA"/>
    <w:rsid w:val="00DC6F2E"/>
    <w:rsid w:val="00DD2165"/>
    <w:rsid w:val="00DD412F"/>
    <w:rsid w:val="00DF2AFC"/>
    <w:rsid w:val="00E06FB3"/>
    <w:rsid w:val="00E53EBD"/>
    <w:rsid w:val="00E556C7"/>
    <w:rsid w:val="00E73532"/>
    <w:rsid w:val="00E77728"/>
    <w:rsid w:val="00E832B0"/>
    <w:rsid w:val="00EA098A"/>
    <w:rsid w:val="00EA76AA"/>
    <w:rsid w:val="00EC120C"/>
    <w:rsid w:val="00EE036A"/>
    <w:rsid w:val="00EF3C01"/>
    <w:rsid w:val="00F019F9"/>
    <w:rsid w:val="00F12229"/>
    <w:rsid w:val="00F36113"/>
    <w:rsid w:val="00F42DF6"/>
    <w:rsid w:val="00F509C3"/>
    <w:rsid w:val="00F5508F"/>
    <w:rsid w:val="00F651C6"/>
    <w:rsid w:val="00F92D73"/>
    <w:rsid w:val="00FA338E"/>
    <w:rsid w:val="00FB18EA"/>
    <w:rsid w:val="00FC2612"/>
    <w:rsid w:val="00FE2D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uiPriority w:val="1"/>
    <w:qFormat/>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2412</Words>
  <Characters>13272</Characters>
  <Application>Microsoft Office Word</Application>
  <DocSecurity>0</DocSecurity>
  <Lines>110</Lines>
  <Paragraphs>31</Paragraphs>
  <ScaleCrop>false</ScaleCrop>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240</cp:revision>
  <dcterms:created xsi:type="dcterms:W3CDTF">2023-08-01T09:04:00Z</dcterms:created>
  <dcterms:modified xsi:type="dcterms:W3CDTF">2023-10-02T12:56:00Z</dcterms:modified>
</cp:coreProperties>
</file>