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64993A" w14:textId="77777777" w:rsidR="00346539" w:rsidRDefault="00346539">
      <w:pPr>
        <w:pStyle w:val="ParagraphStyle0"/>
        <w:framePr w:w="2121" w:h="570" w:hRule="exact" w:wrap="none" w:vAnchor="page" w:hAnchor="margin" w:x="45" w:y="850"/>
        <w:rPr>
          <w:rStyle w:val="CharacterStyle0"/>
        </w:rPr>
      </w:pPr>
    </w:p>
    <w:p w14:paraId="18573C89" w14:textId="77777777" w:rsidR="0034653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5BA0DFD" w14:textId="77777777" w:rsidR="00346539" w:rsidRDefault="00346539">
      <w:pPr>
        <w:pStyle w:val="ParagraphStyle2"/>
        <w:framePr w:w="2121" w:h="570" w:hRule="exact" w:wrap="none" w:vAnchor="page" w:hAnchor="margin" w:x="8089" w:y="850"/>
        <w:rPr>
          <w:rStyle w:val="CharacterStyle2"/>
        </w:rPr>
      </w:pPr>
    </w:p>
    <w:p w14:paraId="2DB781EC" w14:textId="77777777" w:rsidR="00346539" w:rsidRDefault="00346539">
      <w:pPr>
        <w:pStyle w:val="ParagraphStyle3"/>
        <w:framePr w:w="2121" w:h="421" w:hRule="exact" w:wrap="none" w:vAnchor="page" w:hAnchor="margin" w:x="45" w:y="1420"/>
        <w:rPr>
          <w:rStyle w:val="CharacterStyle3"/>
        </w:rPr>
      </w:pPr>
    </w:p>
    <w:p w14:paraId="73FFFA7F" w14:textId="77777777" w:rsidR="0034653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E39CA14" w14:textId="77777777" w:rsidR="00346539" w:rsidRDefault="00346539">
      <w:pPr>
        <w:pStyle w:val="ParagraphStyle5"/>
        <w:framePr w:w="2121" w:h="421" w:hRule="exact" w:wrap="none" w:vAnchor="page" w:hAnchor="margin" w:x="8089" w:y="1420"/>
        <w:rPr>
          <w:rStyle w:val="CharacterStyle5"/>
        </w:rPr>
      </w:pPr>
    </w:p>
    <w:p w14:paraId="4A0A4957" w14:textId="77777777" w:rsidR="00346539" w:rsidRDefault="00346539">
      <w:pPr>
        <w:pStyle w:val="ParagraphStyle6"/>
        <w:framePr w:w="130" w:h="354" w:hRule="exact" w:wrap="none" w:vAnchor="page" w:hAnchor="margin" w:x="45" w:y="1842"/>
        <w:rPr>
          <w:rStyle w:val="CharacterStyle6"/>
        </w:rPr>
      </w:pPr>
    </w:p>
    <w:p w14:paraId="07AC73EA" w14:textId="77777777" w:rsidR="00346539" w:rsidRDefault="00346539">
      <w:pPr>
        <w:pStyle w:val="ParagraphStyle7"/>
        <w:framePr w:w="9900" w:h="354" w:hRule="exact" w:wrap="none" w:vAnchor="page" w:hAnchor="margin" w:x="175" w:y="1842"/>
        <w:rPr>
          <w:rStyle w:val="FakeCharacterStyle"/>
        </w:rPr>
      </w:pPr>
    </w:p>
    <w:p w14:paraId="7DE77B4C" w14:textId="77777777" w:rsidR="00346539" w:rsidRDefault="00000000">
      <w:pPr>
        <w:pStyle w:val="ParagraphStyle8"/>
        <w:framePr w:w="9844" w:h="324" w:hRule="exact" w:wrap="none" w:vAnchor="page" w:hAnchor="margin" w:x="203" w:y="1857"/>
        <w:rPr>
          <w:rStyle w:val="CharacterStyle7"/>
        </w:rPr>
      </w:pPr>
      <w:r>
        <w:rPr>
          <w:rStyle w:val="CharacterStyle7"/>
        </w:rPr>
        <w:t>ROCHER COCO 10%</w:t>
      </w:r>
    </w:p>
    <w:p w14:paraId="347201A7" w14:textId="77777777" w:rsidR="00346539" w:rsidRDefault="00346539">
      <w:pPr>
        <w:pStyle w:val="ParagraphStyle9"/>
        <w:framePr w:w="136" w:h="354" w:hRule="exact" w:wrap="none" w:vAnchor="page" w:hAnchor="margin" w:x="10075" w:y="1842"/>
        <w:rPr>
          <w:rStyle w:val="CharacterStyle8"/>
        </w:rPr>
      </w:pPr>
    </w:p>
    <w:p w14:paraId="14B644DA" w14:textId="77777777" w:rsidR="00346539" w:rsidRDefault="00346539">
      <w:pPr>
        <w:pStyle w:val="ParagraphStyle10"/>
        <w:framePr w:w="2515" w:h="241" w:hRule="exact" w:wrap="none" w:vAnchor="page" w:hAnchor="margin" w:x="45" w:y="2195"/>
        <w:rPr>
          <w:rStyle w:val="FakeCharacterStyle"/>
        </w:rPr>
      </w:pPr>
    </w:p>
    <w:p w14:paraId="2F7C293A" w14:textId="77777777" w:rsidR="00346539" w:rsidRDefault="00000000">
      <w:pPr>
        <w:pStyle w:val="ParagraphStyle11"/>
        <w:framePr w:w="2517" w:h="226" w:hRule="exact" w:wrap="none" w:vAnchor="page" w:hAnchor="margin" w:x="43" w:y="2195"/>
        <w:rPr>
          <w:rStyle w:val="CharacterStyle9"/>
        </w:rPr>
      </w:pPr>
      <w:r>
        <w:rPr>
          <w:rStyle w:val="CharacterStyle9"/>
        </w:rPr>
        <w:t>Date de création</w:t>
      </w:r>
    </w:p>
    <w:p w14:paraId="49465B3B" w14:textId="77777777" w:rsidR="00346539" w:rsidRDefault="00346539">
      <w:pPr>
        <w:pStyle w:val="ParagraphStyle12"/>
        <w:framePr w:w="2894" w:h="241" w:hRule="exact" w:wrap="none" w:vAnchor="page" w:hAnchor="margin" w:x="2560" w:y="2195"/>
        <w:rPr>
          <w:rStyle w:val="FakeCharacterStyle"/>
        </w:rPr>
      </w:pPr>
    </w:p>
    <w:p w14:paraId="2B26B303" w14:textId="77777777" w:rsidR="00346539" w:rsidRDefault="00000000">
      <w:pPr>
        <w:pStyle w:val="ParagraphStyle13"/>
        <w:framePr w:w="2866" w:h="226" w:hRule="exact" w:wrap="none" w:vAnchor="page" w:hAnchor="margin" w:x="2588" w:y="2195"/>
        <w:rPr>
          <w:rStyle w:val="CharacterStyle10"/>
        </w:rPr>
      </w:pPr>
      <w:r>
        <w:rPr>
          <w:rStyle w:val="CharacterStyle10"/>
        </w:rPr>
        <w:t>23/10/2025</w:t>
      </w:r>
    </w:p>
    <w:p w14:paraId="06AE45FF" w14:textId="77777777" w:rsidR="00346539" w:rsidRDefault="00346539">
      <w:pPr>
        <w:pStyle w:val="ParagraphStyle14"/>
        <w:framePr w:w="2225" w:h="241" w:hRule="exact" w:wrap="none" w:vAnchor="page" w:hAnchor="margin" w:x="5454" w:y="2195"/>
        <w:rPr>
          <w:rStyle w:val="FakeCharacterStyle"/>
        </w:rPr>
      </w:pPr>
    </w:p>
    <w:p w14:paraId="66BFFB2F" w14:textId="77777777" w:rsidR="00346539" w:rsidRDefault="00000000">
      <w:pPr>
        <w:pStyle w:val="ParagraphStyle15"/>
        <w:framePr w:w="2197" w:h="226" w:hRule="exact" w:wrap="none" w:vAnchor="page" w:hAnchor="margin" w:x="5482" w:y="2195"/>
        <w:rPr>
          <w:rStyle w:val="CharacterStyle11"/>
        </w:rPr>
      </w:pPr>
      <w:r>
        <w:rPr>
          <w:rStyle w:val="CharacterStyle11"/>
        </w:rPr>
        <w:t>Numéro de version</w:t>
      </w:r>
    </w:p>
    <w:p w14:paraId="6E143913" w14:textId="77777777" w:rsidR="00346539" w:rsidRDefault="00346539">
      <w:pPr>
        <w:pStyle w:val="ParagraphStyle16"/>
        <w:framePr w:w="2532" w:h="241" w:hRule="exact" w:wrap="none" w:vAnchor="page" w:hAnchor="margin" w:x="7679" w:y="2195"/>
        <w:rPr>
          <w:rStyle w:val="FakeCharacterStyle"/>
        </w:rPr>
      </w:pPr>
    </w:p>
    <w:p w14:paraId="18DE8989" w14:textId="77777777" w:rsidR="00346539" w:rsidRDefault="00000000">
      <w:pPr>
        <w:pStyle w:val="ParagraphStyle17"/>
        <w:framePr w:w="2534" w:h="226" w:hRule="exact" w:wrap="none" w:vAnchor="page" w:hAnchor="margin" w:x="7707" w:y="2195"/>
        <w:rPr>
          <w:rStyle w:val="CharacterStyle12"/>
        </w:rPr>
      </w:pPr>
      <w:r>
        <w:rPr>
          <w:rStyle w:val="CharacterStyle12"/>
        </w:rPr>
        <w:t>1.0</w:t>
      </w:r>
    </w:p>
    <w:p w14:paraId="2C4F1B5F" w14:textId="77777777" w:rsidR="00346539" w:rsidRDefault="00346539">
      <w:pPr>
        <w:pStyle w:val="ParagraphStyle18"/>
        <w:framePr w:w="10200" w:h="114" w:hRule="exact" w:wrap="none" w:vAnchor="page" w:hAnchor="margin" w:x="28" w:y="2436"/>
        <w:rPr>
          <w:rStyle w:val="CharacterStyle13"/>
        </w:rPr>
      </w:pPr>
    </w:p>
    <w:p w14:paraId="71D9D3BD" w14:textId="77777777" w:rsidR="00346539" w:rsidRDefault="00000000">
      <w:pPr>
        <w:pStyle w:val="ParagraphStyle19"/>
        <w:framePr w:w="10228" w:h="228" w:hRule="exact" w:wrap="none" w:vAnchor="page" w:hAnchor="margin" w:x="28" w:y="2550"/>
        <w:rPr>
          <w:rStyle w:val="CharacterStyle14"/>
        </w:rPr>
      </w:pPr>
      <w:r>
        <w:rPr>
          <w:rStyle w:val="CharacterStyle14"/>
        </w:rPr>
        <w:t>RUBRIQUE 1 — Identification de la substance/du mélange et de la société/de l’entreprise</w:t>
      </w:r>
    </w:p>
    <w:p w14:paraId="4C9CFDC2" w14:textId="77777777" w:rsidR="00346539" w:rsidRDefault="00000000">
      <w:pPr>
        <w:pStyle w:val="ParagraphStyle20"/>
        <w:framePr w:w="624" w:h="228" w:hRule="exact" w:wrap="none" w:vAnchor="page" w:hAnchor="margin" w:x="28" w:y="2778"/>
        <w:rPr>
          <w:rStyle w:val="CharacterStyle15"/>
        </w:rPr>
      </w:pPr>
      <w:r>
        <w:rPr>
          <w:rStyle w:val="CharacterStyle15"/>
        </w:rPr>
        <w:t>1.1.</w:t>
      </w:r>
    </w:p>
    <w:p w14:paraId="3DBFDE4F" w14:textId="77777777" w:rsidR="00346539" w:rsidRDefault="00000000">
      <w:pPr>
        <w:pStyle w:val="ParagraphStyle20"/>
        <w:framePr w:w="4774" w:h="228" w:hRule="exact" w:wrap="none" w:vAnchor="page" w:hAnchor="margin" w:x="680" w:y="2778"/>
        <w:rPr>
          <w:rStyle w:val="CharacterStyle15"/>
        </w:rPr>
      </w:pPr>
      <w:r>
        <w:rPr>
          <w:rStyle w:val="CharacterStyle15"/>
        </w:rPr>
        <w:t>Identificateur de produit</w:t>
      </w:r>
    </w:p>
    <w:p w14:paraId="04C04695" w14:textId="77777777" w:rsidR="00346539" w:rsidRDefault="00000000">
      <w:pPr>
        <w:pStyle w:val="ParagraphStyle21"/>
        <w:framePr w:w="4774" w:h="228" w:hRule="exact" w:wrap="none" w:vAnchor="page" w:hAnchor="margin" w:x="5482" w:y="2778"/>
        <w:rPr>
          <w:rStyle w:val="CharacterStyle16"/>
        </w:rPr>
      </w:pPr>
      <w:r>
        <w:rPr>
          <w:rStyle w:val="CharacterStyle16"/>
        </w:rPr>
        <w:t>ROCHER COCO 10%</w:t>
      </w:r>
    </w:p>
    <w:p w14:paraId="5F607959" w14:textId="77777777" w:rsidR="00346539" w:rsidRDefault="00346539">
      <w:pPr>
        <w:pStyle w:val="ParagraphStyle22"/>
        <w:framePr w:w="624" w:h="228" w:hRule="exact" w:wrap="none" w:vAnchor="page" w:hAnchor="margin" w:x="28" w:y="3006"/>
        <w:rPr>
          <w:rStyle w:val="CharacterStyle17"/>
        </w:rPr>
      </w:pPr>
    </w:p>
    <w:p w14:paraId="131C4684" w14:textId="77777777" w:rsidR="00346539" w:rsidRDefault="00000000">
      <w:pPr>
        <w:pStyle w:val="ParagraphStyle21"/>
        <w:framePr w:w="4774" w:h="228" w:hRule="exact" w:wrap="none" w:vAnchor="page" w:hAnchor="margin" w:x="680" w:y="3006"/>
        <w:rPr>
          <w:rStyle w:val="CharacterStyle16"/>
        </w:rPr>
      </w:pPr>
      <w:r>
        <w:rPr>
          <w:rStyle w:val="CharacterStyle16"/>
        </w:rPr>
        <w:t>Substance / mélange</w:t>
      </w:r>
    </w:p>
    <w:p w14:paraId="3ECA011B" w14:textId="77777777" w:rsidR="00346539" w:rsidRDefault="00000000">
      <w:pPr>
        <w:pStyle w:val="ParagraphStyle21"/>
        <w:framePr w:w="4774" w:h="228" w:hRule="exact" w:wrap="none" w:vAnchor="page" w:hAnchor="margin" w:x="5482" w:y="3006"/>
        <w:rPr>
          <w:rStyle w:val="CharacterStyle16"/>
        </w:rPr>
      </w:pPr>
      <w:r>
        <w:rPr>
          <w:rStyle w:val="CharacterStyle16"/>
        </w:rPr>
        <w:t>mélange</w:t>
      </w:r>
    </w:p>
    <w:p w14:paraId="669949C4" w14:textId="77777777" w:rsidR="00346539" w:rsidRDefault="00000000">
      <w:pPr>
        <w:pStyle w:val="ParagraphStyle20"/>
        <w:framePr w:w="624" w:h="228" w:hRule="exact" w:wrap="none" w:vAnchor="page" w:hAnchor="margin" w:x="28" w:y="3234"/>
        <w:rPr>
          <w:rStyle w:val="CharacterStyle15"/>
        </w:rPr>
      </w:pPr>
      <w:r>
        <w:rPr>
          <w:rStyle w:val="CharacterStyle15"/>
        </w:rPr>
        <w:t>1.2.</w:t>
      </w:r>
    </w:p>
    <w:p w14:paraId="21AFBFB1" w14:textId="77777777" w:rsidR="00346539" w:rsidRDefault="00000000">
      <w:pPr>
        <w:pStyle w:val="ParagraphStyle20"/>
        <w:framePr w:w="9576" w:h="228" w:hRule="exact" w:wrap="none" w:vAnchor="page" w:hAnchor="margin" w:x="680" w:y="3234"/>
        <w:rPr>
          <w:rStyle w:val="CharacterStyle15"/>
        </w:rPr>
      </w:pPr>
      <w:r>
        <w:rPr>
          <w:rStyle w:val="CharacterStyle15"/>
        </w:rPr>
        <w:t>Utilisations identifiées pertinentes de la substance ou du mélange et utilisations déconseillées</w:t>
      </w:r>
    </w:p>
    <w:p w14:paraId="6E59BAD2" w14:textId="77777777" w:rsidR="00346539" w:rsidRDefault="00346539">
      <w:pPr>
        <w:pStyle w:val="ParagraphStyle22"/>
        <w:framePr w:w="624" w:h="228" w:hRule="exact" w:wrap="none" w:vAnchor="page" w:hAnchor="margin" w:x="28" w:y="3462"/>
        <w:rPr>
          <w:rStyle w:val="CharacterStyle17"/>
        </w:rPr>
      </w:pPr>
    </w:p>
    <w:p w14:paraId="0360FC1C" w14:textId="77777777" w:rsidR="00346539" w:rsidRDefault="00000000">
      <w:pPr>
        <w:pStyle w:val="ParagraphStyle20"/>
        <w:framePr w:w="9576" w:h="228" w:hRule="exact" w:wrap="none" w:vAnchor="page" w:hAnchor="margin" w:x="680" w:y="3462"/>
        <w:rPr>
          <w:rStyle w:val="CharacterStyle15"/>
        </w:rPr>
      </w:pPr>
      <w:r>
        <w:rPr>
          <w:rStyle w:val="CharacterStyle15"/>
        </w:rPr>
        <w:t>Utilisations prévues du mélange</w:t>
      </w:r>
    </w:p>
    <w:p w14:paraId="3AB46E5A" w14:textId="77777777" w:rsidR="00346539" w:rsidRDefault="00346539">
      <w:pPr>
        <w:pStyle w:val="ParagraphStyle22"/>
        <w:framePr w:w="624" w:h="228" w:hRule="exact" w:wrap="none" w:vAnchor="page" w:hAnchor="margin" w:x="28" w:y="3690"/>
        <w:rPr>
          <w:rStyle w:val="CharacterStyle17"/>
        </w:rPr>
      </w:pPr>
    </w:p>
    <w:p w14:paraId="36FA44AB" w14:textId="77777777" w:rsidR="00346539" w:rsidRDefault="00000000">
      <w:pPr>
        <w:pStyle w:val="ParagraphStyle21"/>
        <w:framePr w:w="9576" w:h="228" w:hRule="exact" w:wrap="none" w:vAnchor="page" w:hAnchor="margin" w:x="680" w:y="3690"/>
        <w:rPr>
          <w:rStyle w:val="CharacterStyle16"/>
        </w:rPr>
      </w:pPr>
      <w:r>
        <w:rPr>
          <w:rStyle w:val="CharacterStyle16"/>
        </w:rPr>
        <w:t>Bougie parfumante</w:t>
      </w:r>
    </w:p>
    <w:p w14:paraId="3A292305" w14:textId="77777777" w:rsidR="00346539" w:rsidRDefault="00346539">
      <w:pPr>
        <w:pStyle w:val="ParagraphStyle22"/>
        <w:framePr w:w="624" w:h="228" w:hRule="exact" w:wrap="none" w:vAnchor="page" w:hAnchor="margin" w:x="28" w:y="3918"/>
        <w:rPr>
          <w:rStyle w:val="CharacterStyle17"/>
        </w:rPr>
      </w:pPr>
    </w:p>
    <w:p w14:paraId="57315AEB" w14:textId="77777777" w:rsidR="00346539" w:rsidRDefault="00000000">
      <w:pPr>
        <w:pStyle w:val="ParagraphStyle20"/>
        <w:framePr w:w="9576" w:h="228" w:hRule="exact" w:wrap="none" w:vAnchor="page" w:hAnchor="margin" w:x="680" w:y="3918"/>
        <w:rPr>
          <w:rStyle w:val="CharacterStyle15"/>
        </w:rPr>
      </w:pPr>
      <w:r>
        <w:rPr>
          <w:rStyle w:val="CharacterStyle15"/>
        </w:rPr>
        <w:t>Utilisations déconseillées du mélange</w:t>
      </w:r>
    </w:p>
    <w:p w14:paraId="1B79DCFD" w14:textId="77777777" w:rsidR="00346539" w:rsidRDefault="00346539">
      <w:pPr>
        <w:pStyle w:val="ParagraphStyle22"/>
        <w:framePr w:w="624" w:h="228" w:hRule="exact" w:wrap="none" w:vAnchor="page" w:hAnchor="margin" w:x="28" w:y="4146"/>
        <w:rPr>
          <w:rStyle w:val="CharacterStyle17"/>
        </w:rPr>
      </w:pPr>
    </w:p>
    <w:p w14:paraId="2D1F93CD" w14:textId="77777777" w:rsidR="00346539" w:rsidRDefault="00000000">
      <w:pPr>
        <w:pStyle w:val="ParagraphStyle21"/>
        <w:framePr w:w="9576" w:h="228" w:hRule="exact" w:wrap="none" w:vAnchor="page" w:hAnchor="margin" w:x="680" w:y="4146"/>
        <w:rPr>
          <w:rStyle w:val="CharacterStyle16"/>
        </w:rPr>
      </w:pPr>
      <w:r>
        <w:rPr>
          <w:rStyle w:val="CharacterStyle16"/>
        </w:rPr>
        <w:t>Le produit ne doit pas être utilisé à des fins différentes que celles énumérées dans la section 1.</w:t>
      </w:r>
    </w:p>
    <w:p w14:paraId="2F75FAA9" w14:textId="77777777" w:rsidR="00346539" w:rsidRDefault="00000000">
      <w:pPr>
        <w:pStyle w:val="ParagraphStyle20"/>
        <w:framePr w:w="624" w:h="228" w:hRule="exact" w:wrap="none" w:vAnchor="page" w:hAnchor="margin" w:x="28" w:y="4374"/>
        <w:rPr>
          <w:rStyle w:val="CharacterStyle15"/>
        </w:rPr>
      </w:pPr>
      <w:r>
        <w:rPr>
          <w:rStyle w:val="CharacterStyle15"/>
        </w:rPr>
        <w:t>1.3.</w:t>
      </w:r>
    </w:p>
    <w:p w14:paraId="5C1E0168" w14:textId="77777777" w:rsidR="00346539" w:rsidRDefault="00000000">
      <w:pPr>
        <w:pStyle w:val="ParagraphStyle20"/>
        <w:framePr w:w="9576" w:h="228" w:hRule="exact" w:wrap="none" w:vAnchor="page" w:hAnchor="margin" w:x="680" w:y="4374"/>
        <w:rPr>
          <w:rStyle w:val="CharacterStyle15"/>
        </w:rPr>
      </w:pPr>
      <w:r>
        <w:rPr>
          <w:rStyle w:val="CharacterStyle15"/>
        </w:rPr>
        <w:t>Renseignements concernant le fournisseur de la fiche de données de sécurité</w:t>
      </w:r>
    </w:p>
    <w:p w14:paraId="0628CEB9" w14:textId="77777777" w:rsidR="00346539" w:rsidRDefault="00346539">
      <w:pPr>
        <w:pStyle w:val="ParagraphStyle23"/>
        <w:framePr w:w="624" w:h="228" w:hRule="exact" w:wrap="none" w:vAnchor="page" w:hAnchor="margin" w:x="28" w:y="4602"/>
        <w:rPr>
          <w:rStyle w:val="CharacterStyle18"/>
        </w:rPr>
      </w:pPr>
    </w:p>
    <w:p w14:paraId="668F3DCF" w14:textId="77777777" w:rsidR="00346539" w:rsidRDefault="00000000">
      <w:pPr>
        <w:pStyle w:val="ParagraphStyle23"/>
        <w:framePr w:w="4774" w:h="228" w:hRule="exact" w:wrap="none" w:vAnchor="page" w:hAnchor="margin" w:x="680" w:y="4602"/>
        <w:rPr>
          <w:rStyle w:val="CharacterStyle18"/>
        </w:rPr>
      </w:pPr>
      <w:r>
        <w:rPr>
          <w:rStyle w:val="CharacterStyle18"/>
        </w:rPr>
        <w:t>Distributeur</w:t>
      </w:r>
    </w:p>
    <w:p w14:paraId="20432DA8" w14:textId="77777777" w:rsidR="00346539" w:rsidRDefault="00346539">
      <w:pPr>
        <w:pStyle w:val="ParagraphStyle22"/>
        <w:framePr w:w="4774" w:h="228" w:hRule="exact" w:wrap="none" w:vAnchor="page" w:hAnchor="margin" w:x="5482" w:y="4602"/>
        <w:rPr>
          <w:rStyle w:val="CharacterStyle17"/>
        </w:rPr>
      </w:pPr>
    </w:p>
    <w:p w14:paraId="4C3B3862" w14:textId="77777777" w:rsidR="00346539" w:rsidRDefault="00346539">
      <w:pPr>
        <w:pStyle w:val="ParagraphStyle23"/>
        <w:framePr w:w="1112" w:h="228" w:hRule="exact" w:wrap="none" w:vAnchor="page" w:hAnchor="margin" w:x="28" w:y="4830"/>
        <w:rPr>
          <w:rStyle w:val="CharacterStyle18"/>
        </w:rPr>
      </w:pPr>
    </w:p>
    <w:p w14:paraId="16EEE3D7" w14:textId="77777777" w:rsidR="00346539" w:rsidRDefault="00000000">
      <w:pPr>
        <w:pStyle w:val="ParagraphStyle21"/>
        <w:framePr w:w="4286" w:h="228" w:hRule="exact" w:wrap="none" w:vAnchor="page" w:hAnchor="margin" w:x="1168" w:y="4830"/>
        <w:rPr>
          <w:rStyle w:val="CharacterStyle16"/>
        </w:rPr>
      </w:pPr>
      <w:r>
        <w:rPr>
          <w:rStyle w:val="CharacterStyle16"/>
        </w:rPr>
        <w:t>Nom ou raison sociale</w:t>
      </w:r>
    </w:p>
    <w:p w14:paraId="65A77995" w14:textId="77777777" w:rsidR="00346539" w:rsidRDefault="00000000">
      <w:pPr>
        <w:pStyle w:val="ParagraphStyle22"/>
        <w:framePr w:w="4745" w:h="228" w:hRule="exact" w:wrap="none" w:vAnchor="page" w:hAnchor="margin" w:x="5482" w:y="4830"/>
        <w:rPr>
          <w:rStyle w:val="CharacterStyle17"/>
        </w:rPr>
      </w:pPr>
      <w:r>
        <w:rPr>
          <w:rStyle w:val="CharacterStyle17"/>
        </w:rPr>
        <w:t>Nom à compléter</w:t>
      </w:r>
    </w:p>
    <w:p w14:paraId="64F03819" w14:textId="77777777" w:rsidR="00346539" w:rsidRDefault="00346539">
      <w:pPr>
        <w:pStyle w:val="ParagraphStyle22"/>
        <w:framePr w:w="1" w:h="228" w:hRule="exact" w:wrap="none" w:vAnchor="page" w:hAnchor="margin" w:x="10255" w:y="4830"/>
        <w:rPr>
          <w:rStyle w:val="CharacterStyle17"/>
        </w:rPr>
      </w:pPr>
    </w:p>
    <w:p w14:paraId="6EA4F14B" w14:textId="77777777" w:rsidR="00346539" w:rsidRDefault="00346539">
      <w:pPr>
        <w:pStyle w:val="ParagraphStyle23"/>
        <w:framePr w:w="1112" w:h="228" w:hRule="exact" w:wrap="none" w:vAnchor="page" w:hAnchor="margin" w:x="28" w:y="5058"/>
        <w:rPr>
          <w:rStyle w:val="CharacterStyle18"/>
        </w:rPr>
      </w:pPr>
    </w:p>
    <w:p w14:paraId="48C9BEC2" w14:textId="77777777" w:rsidR="00346539" w:rsidRDefault="00000000">
      <w:pPr>
        <w:pStyle w:val="ParagraphStyle22"/>
        <w:framePr w:w="4286" w:h="228" w:hRule="exact" w:wrap="none" w:vAnchor="page" w:hAnchor="margin" w:x="1168" w:y="5058"/>
        <w:rPr>
          <w:rStyle w:val="CharacterStyle17"/>
        </w:rPr>
      </w:pPr>
      <w:r>
        <w:rPr>
          <w:rStyle w:val="CharacterStyle17"/>
        </w:rPr>
        <w:t>Adresse</w:t>
      </w:r>
    </w:p>
    <w:p w14:paraId="7EA803B2" w14:textId="3F71DEBB" w:rsidR="00346539" w:rsidRDefault="00000000">
      <w:pPr>
        <w:pStyle w:val="ParagraphStyle22"/>
        <w:framePr w:w="4774" w:h="228" w:hRule="exact" w:wrap="none" w:vAnchor="page" w:hAnchor="margin" w:x="5482" w:y="5058"/>
        <w:rPr>
          <w:rStyle w:val="CharacterStyle17"/>
        </w:rPr>
      </w:pPr>
      <w:r>
        <w:rPr>
          <w:rStyle w:val="CharacterStyle17"/>
        </w:rPr>
        <w:t>A saisir</w:t>
      </w:r>
    </w:p>
    <w:p w14:paraId="0EA2C119" w14:textId="77777777" w:rsidR="00346539" w:rsidRDefault="00346539">
      <w:pPr>
        <w:pStyle w:val="ParagraphStyle23"/>
        <w:framePr w:w="1112" w:h="228" w:hRule="exact" w:wrap="none" w:vAnchor="page" w:hAnchor="margin" w:x="28" w:y="5286"/>
        <w:rPr>
          <w:rStyle w:val="CharacterStyle18"/>
        </w:rPr>
      </w:pPr>
    </w:p>
    <w:p w14:paraId="14D6921C" w14:textId="77777777" w:rsidR="00346539" w:rsidRDefault="00346539">
      <w:pPr>
        <w:pStyle w:val="ParagraphStyle22"/>
        <w:framePr w:w="4286" w:h="228" w:hRule="exact" w:wrap="none" w:vAnchor="page" w:hAnchor="margin" w:x="1168" w:y="5286"/>
        <w:rPr>
          <w:rStyle w:val="CharacterStyle17"/>
        </w:rPr>
      </w:pPr>
    </w:p>
    <w:p w14:paraId="06AFEE3A" w14:textId="77777777" w:rsidR="00346539" w:rsidRDefault="00000000">
      <w:pPr>
        <w:pStyle w:val="ParagraphStyle22"/>
        <w:framePr w:w="4774" w:h="228" w:hRule="exact" w:wrap="none" w:vAnchor="page" w:hAnchor="margin" w:x="5482" w:y="5286"/>
        <w:rPr>
          <w:rStyle w:val="CharacterStyle17"/>
        </w:rPr>
      </w:pPr>
      <w:r>
        <w:rPr>
          <w:rStyle w:val="CharacterStyle17"/>
        </w:rPr>
        <w:t>France</w:t>
      </w:r>
    </w:p>
    <w:p w14:paraId="2652E770" w14:textId="77777777" w:rsidR="00346539" w:rsidRDefault="00346539">
      <w:pPr>
        <w:pStyle w:val="ParagraphStyle23"/>
        <w:framePr w:w="1112" w:h="228" w:hRule="exact" w:wrap="none" w:vAnchor="page" w:hAnchor="margin" w:x="28" w:y="5514"/>
        <w:rPr>
          <w:rStyle w:val="CharacterStyle18"/>
        </w:rPr>
      </w:pPr>
    </w:p>
    <w:p w14:paraId="55856849" w14:textId="77777777" w:rsidR="00346539" w:rsidRDefault="00000000">
      <w:pPr>
        <w:pStyle w:val="ParagraphStyle22"/>
        <w:framePr w:w="4286" w:h="228" w:hRule="exact" w:wrap="none" w:vAnchor="page" w:hAnchor="margin" w:x="1168" w:y="5514"/>
        <w:rPr>
          <w:rStyle w:val="CharacterStyle17"/>
        </w:rPr>
      </w:pPr>
      <w:r>
        <w:rPr>
          <w:rStyle w:val="CharacterStyle17"/>
        </w:rPr>
        <w:t>Téléphone</w:t>
      </w:r>
    </w:p>
    <w:p w14:paraId="79FEA5FD" w14:textId="77777777" w:rsidR="00346539" w:rsidRDefault="00000000">
      <w:pPr>
        <w:pStyle w:val="ParagraphStyle22"/>
        <w:framePr w:w="4774" w:h="228" w:hRule="exact" w:wrap="none" w:vAnchor="page" w:hAnchor="margin" w:x="5482" w:y="5514"/>
        <w:rPr>
          <w:rStyle w:val="CharacterStyle17"/>
        </w:rPr>
      </w:pPr>
      <w:r>
        <w:rPr>
          <w:rStyle w:val="CharacterStyle17"/>
        </w:rPr>
        <w:t>A saisir</w:t>
      </w:r>
    </w:p>
    <w:p w14:paraId="3932C336" w14:textId="77777777" w:rsidR="00346539" w:rsidRDefault="00346539">
      <w:pPr>
        <w:pStyle w:val="ParagraphStyle23"/>
        <w:framePr w:w="1112" w:h="228" w:hRule="exact" w:wrap="none" w:vAnchor="page" w:hAnchor="margin" w:x="28" w:y="5743"/>
        <w:rPr>
          <w:rStyle w:val="CharacterStyle18"/>
        </w:rPr>
      </w:pPr>
    </w:p>
    <w:p w14:paraId="6B77C276" w14:textId="77777777" w:rsidR="00346539" w:rsidRDefault="00000000">
      <w:pPr>
        <w:pStyle w:val="ParagraphStyle22"/>
        <w:framePr w:w="4286" w:h="228" w:hRule="exact" w:wrap="none" w:vAnchor="page" w:hAnchor="margin" w:x="1168" w:y="5743"/>
        <w:rPr>
          <w:rStyle w:val="CharacterStyle17"/>
        </w:rPr>
      </w:pPr>
      <w:r>
        <w:rPr>
          <w:rStyle w:val="CharacterStyle17"/>
        </w:rPr>
        <w:t>E-mail</w:t>
      </w:r>
    </w:p>
    <w:p w14:paraId="6C6C0C85" w14:textId="77777777" w:rsidR="00346539" w:rsidRDefault="00000000">
      <w:pPr>
        <w:pStyle w:val="ParagraphStyle22"/>
        <w:framePr w:w="4774" w:h="228" w:hRule="exact" w:wrap="none" w:vAnchor="page" w:hAnchor="margin" w:x="5482" w:y="5743"/>
        <w:rPr>
          <w:rStyle w:val="CharacterStyle17"/>
        </w:rPr>
      </w:pPr>
      <w:r>
        <w:rPr>
          <w:rStyle w:val="CharacterStyle17"/>
        </w:rPr>
        <w:t>email@société.fr</w:t>
      </w:r>
    </w:p>
    <w:p w14:paraId="08293A7D" w14:textId="77777777" w:rsidR="00346539" w:rsidRDefault="00346539">
      <w:pPr>
        <w:pStyle w:val="ParagraphStyle22"/>
        <w:framePr w:w="624" w:h="228" w:hRule="exact" w:wrap="none" w:vAnchor="page" w:hAnchor="margin" w:x="28" w:y="5971"/>
        <w:rPr>
          <w:rStyle w:val="CharacterStyle17"/>
        </w:rPr>
      </w:pPr>
    </w:p>
    <w:p w14:paraId="30B57DBD" w14:textId="77777777" w:rsidR="00346539" w:rsidRDefault="00000000">
      <w:pPr>
        <w:pStyle w:val="ParagraphStyle23"/>
        <w:framePr w:w="4774" w:h="228" w:hRule="exact" w:wrap="none" w:vAnchor="page" w:hAnchor="margin" w:x="680" w:y="5971"/>
        <w:rPr>
          <w:rStyle w:val="CharacterStyle18"/>
        </w:rPr>
      </w:pPr>
      <w:r>
        <w:rPr>
          <w:rStyle w:val="CharacterStyle18"/>
        </w:rPr>
        <w:t>Fournisseur</w:t>
      </w:r>
    </w:p>
    <w:p w14:paraId="3DA59B92" w14:textId="77777777" w:rsidR="00346539" w:rsidRDefault="00346539">
      <w:pPr>
        <w:pStyle w:val="ParagraphStyle22"/>
        <w:framePr w:w="4774" w:h="228" w:hRule="exact" w:wrap="none" w:vAnchor="page" w:hAnchor="margin" w:x="5482" w:y="5971"/>
        <w:rPr>
          <w:rStyle w:val="CharacterStyle17"/>
        </w:rPr>
      </w:pPr>
    </w:p>
    <w:p w14:paraId="154DF6B3" w14:textId="77777777" w:rsidR="00346539" w:rsidRDefault="00346539">
      <w:pPr>
        <w:pStyle w:val="ParagraphStyle22"/>
        <w:framePr w:w="1112" w:h="228" w:hRule="exact" w:wrap="none" w:vAnchor="page" w:hAnchor="margin" w:x="28" w:y="6199"/>
        <w:rPr>
          <w:rStyle w:val="CharacterStyle17"/>
        </w:rPr>
      </w:pPr>
    </w:p>
    <w:p w14:paraId="6AFDEF84" w14:textId="77777777" w:rsidR="00346539" w:rsidRDefault="00000000">
      <w:pPr>
        <w:pStyle w:val="ParagraphStyle21"/>
        <w:framePr w:w="4286" w:h="228" w:hRule="exact" w:wrap="none" w:vAnchor="page" w:hAnchor="margin" w:x="1168" w:y="6199"/>
        <w:rPr>
          <w:rStyle w:val="CharacterStyle16"/>
        </w:rPr>
      </w:pPr>
      <w:r>
        <w:rPr>
          <w:rStyle w:val="CharacterStyle16"/>
        </w:rPr>
        <w:t>Nom ou raison sociale</w:t>
      </w:r>
    </w:p>
    <w:p w14:paraId="2ADA8787" w14:textId="77777777" w:rsidR="00346539" w:rsidRDefault="00000000">
      <w:pPr>
        <w:pStyle w:val="ParagraphStyle22"/>
        <w:framePr w:w="4745" w:h="228" w:hRule="exact" w:wrap="none" w:vAnchor="page" w:hAnchor="margin" w:x="5482" w:y="6199"/>
        <w:rPr>
          <w:rStyle w:val="CharacterStyle17"/>
        </w:rPr>
      </w:pPr>
      <w:r>
        <w:rPr>
          <w:rStyle w:val="CharacterStyle17"/>
        </w:rPr>
        <w:t>CANDLE MADE / JPSHOP</w:t>
      </w:r>
    </w:p>
    <w:p w14:paraId="1C8E012A" w14:textId="77777777" w:rsidR="00346539" w:rsidRDefault="00346539">
      <w:pPr>
        <w:pStyle w:val="ParagraphStyle22"/>
        <w:framePr w:w="1" w:h="228" w:hRule="exact" w:wrap="none" w:vAnchor="page" w:hAnchor="margin" w:x="10255" w:y="6199"/>
        <w:rPr>
          <w:rStyle w:val="CharacterStyle17"/>
        </w:rPr>
      </w:pPr>
    </w:p>
    <w:p w14:paraId="0ECF67CD" w14:textId="77777777" w:rsidR="00346539" w:rsidRDefault="00346539">
      <w:pPr>
        <w:pStyle w:val="ParagraphStyle22"/>
        <w:framePr w:w="1112" w:h="228" w:hRule="exact" w:wrap="none" w:vAnchor="page" w:hAnchor="margin" w:x="28" w:y="6427"/>
        <w:rPr>
          <w:rStyle w:val="CharacterStyle17"/>
        </w:rPr>
      </w:pPr>
    </w:p>
    <w:p w14:paraId="45CDD826" w14:textId="77777777" w:rsidR="00346539" w:rsidRDefault="00000000">
      <w:pPr>
        <w:pStyle w:val="ParagraphStyle22"/>
        <w:framePr w:w="4286" w:h="228" w:hRule="exact" w:wrap="none" w:vAnchor="page" w:hAnchor="margin" w:x="1168" w:y="6427"/>
        <w:rPr>
          <w:rStyle w:val="CharacterStyle17"/>
        </w:rPr>
      </w:pPr>
      <w:r>
        <w:rPr>
          <w:rStyle w:val="CharacterStyle17"/>
        </w:rPr>
        <w:t>Adresse</w:t>
      </w:r>
    </w:p>
    <w:p w14:paraId="04E9F7E2" w14:textId="77777777" w:rsidR="00346539" w:rsidRDefault="00000000">
      <w:pPr>
        <w:pStyle w:val="ParagraphStyle22"/>
        <w:framePr w:w="4774" w:h="228" w:hRule="exact" w:wrap="none" w:vAnchor="page" w:hAnchor="margin" w:x="5482" w:y="6427"/>
        <w:rPr>
          <w:rStyle w:val="CharacterStyle17"/>
        </w:rPr>
      </w:pPr>
      <w:r>
        <w:rPr>
          <w:rStyle w:val="CharacterStyle17"/>
        </w:rPr>
        <w:t>Le Chatel, NANGIS, 77370</w:t>
      </w:r>
    </w:p>
    <w:p w14:paraId="1ED756EB" w14:textId="77777777" w:rsidR="00346539" w:rsidRDefault="00346539">
      <w:pPr>
        <w:pStyle w:val="ParagraphStyle22"/>
        <w:framePr w:w="1112" w:h="228" w:hRule="exact" w:wrap="none" w:vAnchor="page" w:hAnchor="margin" w:x="28" w:y="6655"/>
        <w:rPr>
          <w:rStyle w:val="CharacterStyle17"/>
        </w:rPr>
      </w:pPr>
    </w:p>
    <w:p w14:paraId="462E4997" w14:textId="77777777" w:rsidR="00346539" w:rsidRDefault="00346539">
      <w:pPr>
        <w:pStyle w:val="ParagraphStyle22"/>
        <w:framePr w:w="4286" w:h="228" w:hRule="exact" w:wrap="none" w:vAnchor="page" w:hAnchor="margin" w:x="1168" w:y="6655"/>
        <w:rPr>
          <w:rStyle w:val="CharacterStyle17"/>
        </w:rPr>
      </w:pPr>
    </w:p>
    <w:p w14:paraId="78CA05FC" w14:textId="77777777" w:rsidR="00346539" w:rsidRDefault="00000000">
      <w:pPr>
        <w:pStyle w:val="ParagraphStyle22"/>
        <w:framePr w:w="4774" w:h="228" w:hRule="exact" w:wrap="none" w:vAnchor="page" w:hAnchor="margin" w:x="5482" w:y="6655"/>
        <w:rPr>
          <w:rStyle w:val="CharacterStyle17"/>
        </w:rPr>
      </w:pPr>
      <w:r>
        <w:rPr>
          <w:rStyle w:val="CharacterStyle17"/>
        </w:rPr>
        <w:t>France</w:t>
      </w:r>
    </w:p>
    <w:p w14:paraId="79549678" w14:textId="77777777" w:rsidR="00346539" w:rsidRDefault="00346539">
      <w:pPr>
        <w:pStyle w:val="ParagraphStyle22"/>
        <w:framePr w:w="1112" w:h="228" w:hRule="exact" w:wrap="none" w:vAnchor="page" w:hAnchor="margin" w:x="28" w:y="6883"/>
        <w:rPr>
          <w:rStyle w:val="CharacterStyle17"/>
        </w:rPr>
      </w:pPr>
    </w:p>
    <w:p w14:paraId="3D1D7873" w14:textId="77777777" w:rsidR="00346539" w:rsidRDefault="00000000">
      <w:pPr>
        <w:pStyle w:val="ParagraphStyle22"/>
        <w:framePr w:w="4286" w:h="228" w:hRule="exact" w:wrap="none" w:vAnchor="page" w:hAnchor="margin" w:x="1168" w:y="6883"/>
        <w:rPr>
          <w:rStyle w:val="CharacterStyle17"/>
        </w:rPr>
      </w:pPr>
      <w:r>
        <w:rPr>
          <w:rStyle w:val="CharacterStyle17"/>
        </w:rPr>
        <w:t>No. TVA</w:t>
      </w:r>
    </w:p>
    <w:p w14:paraId="2EA29B2F" w14:textId="77777777" w:rsidR="00346539" w:rsidRDefault="00000000">
      <w:pPr>
        <w:pStyle w:val="ParagraphStyle22"/>
        <w:framePr w:w="4774" w:h="228" w:hRule="exact" w:wrap="none" w:vAnchor="page" w:hAnchor="margin" w:x="5482" w:y="6883"/>
        <w:rPr>
          <w:rStyle w:val="CharacterStyle17"/>
        </w:rPr>
      </w:pPr>
      <w:r>
        <w:rPr>
          <w:rStyle w:val="CharacterStyle17"/>
        </w:rPr>
        <w:t>FR79489354126</w:t>
      </w:r>
    </w:p>
    <w:p w14:paraId="2F2837E3" w14:textId="77777777" w:rsidR="00346539" w:rsidRDefault="00346539">
      <w:pPr>
        <w:pStyle w:val="ParagraphStyle22"/>
        <w:framePr w:w="1112" w:h="228" w:hRule="exact" w:wrap="none" w:vAnchor="page" w:hAnchor="margin" w:x="28" w:y="7111"/>
        <w:rPr>
          <w:rStyle w:val="CharacterStyle17"/>
        </w:rPr>
      </w:pPr>
    </w:p>
    <w:p w14:paraId="34F4C2D4" w14:textId="77777777" w:rsidR="00346539" w:rsidRDefault="00000000">
      <w:pPr>
        <w:pStyle w:val="ParagraphStyle22"/>
        <w:framePr w:w="4286" w:h="228" w:hRule="exact" w:wrap="none" w:vAnchor="page" w:hAnchor="margin" w:x="1168" w:y="7111"/>
        <w:rPr>
          <w:rStyle w:val="CharacterStyle17"/>
        </w:rPr>
      </w:pPr>
      <w:r>
        <w:rPr>
          <w:rStyle w:val="CharacterStyle17"/>
        </w:rPr>
        <w:t>Téléphone</w:t>
      </w:r>
    </w:p>
    <w:p w14:paraId="2CE2FDCF" w14:textId="77777777" w:rsidR="00346539" w:rsidRDefault="00000000">
      <w:pPr>
        <w:pStyle w:val="ParagraphStyle22"/>
        <w:framePr w:w="4774" w:h="228" w:hRule="exact" w:wrap="none" w:vAnchor="page" w:hAnchor="margin" w:x="5482" w:y="7111"/>
        <w:rPr>
          <w:rStyle w:val="CharacterStyle17"/>
        </w:rPr>
      </w:pPr>
      <w:r>
        <w:rPr>
          <w:rStyle w:val="CharacterStyle17"/>
        </w:rPr>
        <w:t>0952001060</w:t>
      </w:r>
    </w:p>
    <w:p w14:paraId="1B2FA9EB" w14:textId="77777777" w:rsidR="00346539" w:rsidRDefault="00346539">
      <w:pPr>
        <w:pStyle w:val="ParagraphStyle22"/>
        <w:framePr w:w="1112" w:h="228" w:hRule="exact" w:wrap="none" w:vAnchor="page" w:hAnchor="margin" w:x="28" w:y="7339"/>
        <w:rPr>
          <w:rStyle w:val="CharacterStyle17"/>
        </w:rPr>
      </w:pPr>
    </w:p>
    <w:p w14:paraId="0E966D4C" w14:textId="77777777" w:rsidR="00346539" w:rsidRDefault="00000000">
      <w:pPr>
        <w:pStyle w:val="ParagraphStyle22"/>
        <w:framePr w:w="4286" w:h="228" w:hRule="exact" w:wrap="none" w:vAnchor="page" w:hAnchor="margin" w:x="1168" w:y="7339"/>
        <w:rPr>
          <w:rStyle w:val="CharacterStyle17"/>
        </w:rPr>
      </w:pPr>
      <w:r>
        <w:rPr>
          <w:rStyle w:val="CharacterStyle17"/>
        </w:rPr>
        <w:t>E-mail</w:t>
      </w:r>
    </w:p>
    <w:p w14:paraId="3BEBB6AE" w14:textId="77777777" w:rsidR="00346539" w:rsidRDefault="00000000">
      <w:pPr>
        <w:pStyle w:val="ParagraphStyle22"/>
        <w:framePr w:w="4774" w:h="228" w:hRule="exact" w:wrap="none" w:vAnchor="page" w:hAnchor="margin" w:x="5482" w:y="7339"/>
        <w:rPr>
          <w:rStyle w:val="CharacterStyle17"/>
        </w:rPr>
      </w:pPr>
      <w:r>
        <w:rPr>
          <w:rStyle w:val="CharacterStyle17"/>
        </w:rPr>
        <w:t>contact@jpshop.fr</w:t>
      </w:r>
    </w:p>
    <w:p w14:paraId="5CCC0248" w14:textId="77777777" w:rsidR="00346539" w:rsidRDefault="00346539">
      <w:pPr>
        <w:pStyle w:val="ParagraphStyle22"/>
        <w:framePr w:w="1112" w:h="228" w:hRule="exact" w:wrap="none" w:vAnchor="page" w:hAnchor="margin" w:x="28" w:y="7567"/>
        <w:rPr>
          <w:rStyle w:val="CharacterStyle17"/>
        </w:rPr>
      </w:pPr>
    </w:p>
    <w:p w14:paraId="19807287" w14:textId="77777777" w:rsidR="00346539" w:rsidRDefault="00000000">
      <w:pPr>
        <w:pStyle w:val="ParagraphStyle22"/>
        <w:framePr w:w="4286" w:h="228" w:hRule="exact" w:wrap="none" w:vAnchor="page" w:hAnchor="margin" w:x="1168" w:y="7567"/>
        <w:rPr>
          <w:rStyle w:val="CharacterStyle17"/>
        </w:rPr>
      </w:pPr>
      <w:r>
        <w:rPr>
          <w:rStyle w:val="CharacterStyle17"/>
        </w:rPr>
        <w:t>Adresse web</w:t>
      </w:r>
    </w:p>
    <w:p w14:paraId="6FB66DDF" w14:textId="77777777" w:rsidR="00346539" w:rsidRDefault="00000000">
      <w:pPr>
        <w:pStyle w:val="ParagraphStyle22"/>
        <w:framePr w:w="4774" w:h="228" w:hRule="exact" w:wrap="none" w:vAnchor="page" w:hAnchor="margin" w:x="5482" w:y="7567"/>
        <w:rPr>
          <w:rStyle w:val="CharacterStyle17"/>
        </w:rPr>
      </w:pPr>
      <w:r>
        <w:rPr>
          <w:rStyle w:val="CharacterStyle17"/>
        </w:rPr>
        <w:t>candle-made.com</w:t>
      </w:r>
    </w:p>
    <w:p w14:paraId="44A1F321" w14:textId="77777777" w:rsidR="00346539" w:rsidRDefault="00346539">
      <w:pPr>
        <w:pStyle w:val="ParagraphStyle22"/>
        <w:framePr w:w="624" w:h="228" w:hRule="exact" w:wrap="none" w:vAnchor="page" w:hAnchor="margin" w:x="28" w:y="7795"/>
        <w:rPr>
          <w:rStyle w:val="CharacterStyle17"/>
        </w:rPr>
      </w:pPr>
    </w:p>
    <w:p w14:paraId="13F92137" w14:textId="77777777" w:rsidR="00346539" w:rsidRDefault="00000000">
      <w:pPr>
        <w:pStyle w:val="ParagraphStyle23"/>
        <w:framePr w:w="9576" w:h="228" w:hRule="exact" w:wrap="none" w:vAnchor="page" w:hAnchor="margin" w:x="680" w:y="7795"/>
        <w:rPr>
          <w:rStyle w:val="CharacterStyle18"/>
        </w:rPr>
      </w:pPr>
      <w:r>
        <w:rPr>
          <w:rStyle w:val="CharacterStyle18"/>
        </w:rPr>
        <w:t>Personne compétente responsable de la fiche de données de sécurité</w:t>
      </w:r>
    </w:p>
    <w:p w14:paraId="577C07DB" w14:textId="77777777" w:rsidR="00346539" w:rsidRDefault="00346539">
      <w:pPr>
        <w:pStyle w:val="ParagraphStyle22"/>
        <w:framePr w:w="1112" w:h="228" w:hRule="exact" w:wrap="none" w:vAnchor="page" w:hAnchor="margin" w:x="28" w:y="8023"/>
        <w:rPr>
          <w:rStyle w:val="CharacterStyle17"/>
        </w:rPr>
      </w:pPr>
    </w:p>
    <w:p w14:paraId="4C464455" w14:textId="77777777" w:rsidR="00346539" w:rsidRDefault="00000000">
      <w:pPr>
        <w:pStyle w:val="ParagraphStyle22"/>
        <w:framePr w:w="4286" w:h="228" w:hRule="exact" w:wrap="none" w:vAnchor="page" w:hAnchor="margin" w:x="1168" w:y="8023"/>
        <w:rPr>
          <w:rStyle w:val="CharacterStyle17"/>
        </w:rPr>
      </w:pPr>
      <w:r>
        <w:rPr>
          <w:rStyle w:val="CharacterStyle17"/>
        </w:rPr>
        <w:t>Nom</w:t>
      </w:r>
    </w:p>
    <w:p w14:paraId="3EB860AC" w14:textId="77777777" w:rsidR="00346539" w:rsidRDefault="00000000">
      <w:pPr>
        <w:pStyle w:val="ParagraphStyle22"/>
        <w:framePr w:w="3029" w:h="228" w:hRule="exact" w:wrap="none" w:vAnchor="page" w:hAnchor="margin" w:x="5482" w:y="8023"/>
        <w:rPr>
          <w:rStyle w:val="CharacterStyle17"/>
        </w:rPr>
      </w:pPr>
      <w:r>
        <w:rPr>
          <w:rStyle w:val="CharacterStyle17"/>
        </w:rPr>
        <w:t>Nom à compléter</w:t>
      </w:r>
    </w:p>
    <w:p w14:paraId="426180A0" w14:textId="77777777" w:rsidR="00346539" w:rsidRDefault="00346539">
      <w:pPr>
        <w:pStyle w:val="ParagraphStyle22"/>
        <w:framePr w:w="1717" w:h="228" w:hRule="exact" w:wrap="none" w:vAnchor="page" w:hAnchor="margin" w:x="8538" w:y="8023"/>
        <w:rPr>
          <w:rStyle w:val="CharacterStyle17"/>
        </w:rPr>
      </w:pPr>
    </w:p>
    <w:p w14:paraId="3190414F" w14:textId="77777777" w:rsidR="00346539" w:rsidRDefault="00346539">
      <w:pPr>
        <w:pStyle w:val="ParagraphStyle22"/>
        <w:framePr w:w="1112" w:h="228" w:hRule="exact" w:wrap="none" w:vAnchor="page" w:hAnchor="margin" w:x="28" w:y="8251"/>
        <w:rPr>
          <w:rStyle w:val="CharacterStyle17"/>
        </w:rPr>
      </w:pPr>
    </w:p>
    <w:p w14:paraId="06263C9C" w14:textId="77777777" w:rsidR="00346539" w:rsidRDefault="00000000">
      <w:pPr>
        <w:pStyle w:val="ParagraphStyle22"/>
        <w:framePr w:w="4286" w:h="228" w:hRule="exact" w:wrap="none" w:vAnchor="page" w:hAnchor="margin" w:x="1168" w:y="8251"/>
        <w:rPr>
          <w:rStyle w:val="CharacterStyle17"/>
        </w:rPr>
      </w:pPr>
      <w:r>
        <w:rPr>
          <w:rStyle w:val="CharacterStyle17"/>
        </w:rPr>
        <w:t>E-mail</w:t>
      </w:r>
    </w:p>
    <w:p w14:paraId="03EFD609" w14:textId="77777777" w:rsidR="00346539" w:rsidRDefault="00000000">
      <w:pPr>
        <w:pStyle w:val="ParagraphStyle22"/>
        <w:framePr w:w="4774" w:h="228" w:hRule="exact" w:wrap="none" w:vAnchor="page" w:hAnchor="margin" w:x="5482" w:y="8251"/>
        <w:rPr>
          <w:rStyle w:val="CharacterStyle17"/>
        </w:rPr>
      </w:pPr>
      <w:r>
        <w:rPr>
          <w:rStyle w:val="CharacterStyle17"/>
        </w:rPr>
        <w:t>email@société.fr</w:t>
      </w:r>
    </w:p>
    <w:p w14:paraId="22F2D4F0" w14:textId="77777777" w:rsidR="00346539" w:rsidRDefault="00000000">
      <w:pPr>
        <w:pStyle w:val="ParagraphStyle20"/>
        <w:framePr w:w="624" w:h="228" w:hRule="exact" w:wrap="none" w:vAnchor="page" w:hAnchor="margin" w:x="28" w:y="8479"/>
        <w:rPr>
          <w:rStyle w:val="CharacterStyle15"/>
        </w:rPr>
      </w:pPr>
      <w:r>
        <w:rPr>
          <w:rStyle w:val="CharacterStyle15"/>
        </w:rPr>
        <w:t>1.4.</w:t>
      </w:r>
    </w:p>
    <w:p w14:paraId="58DFC178" w14:textId="77777777" w:rsidR="00346539" w:rsidRDefault="00000000">
      <w:pPr>
        <w:pStyle w:val="ParagraphStyle20"/>
        <w:framePr w:w="9576" w:h="228" w:hRule="exact" w:wrap="none" w:vAnchor="page" w:hAnchor="margin" w:x="680" w:y="8479"/>
        <w:rPr>
          <w:rStyle w:val="CharacterStyle15"/>
        </w:rPr>
      </w:pPr>
      <w:r>
        <w:rPr>
          <w:rStyle w:val="CharacterStyle15"/>
        </w:rPr>
        <w:t>Numéro d’appel d’urgence</w:t>
      </w:r>
    </w:p>
    <w:p w14:paraId="1B0E00F9" w14:textId="77777777" w:rsidR="00346539" w:rsidRDefault="00346539">
      <w:pPr>
        <w:pStyle w:val="ParagraphStyle22"/>
        <w:framePr w:w="624" w:h="228" w:hRule="exact" w:wrap="none" w:vAnchor="page" w:hAnchor="margin" w:x="28" w:y="8707"/>
        <w:rPr>
          <w:rStyle w:val="CharacterStyle17"/>
        </w:rPr>
      </w:pPr>
    </w:p>
    <w:p w14:paraId="034804E9" w14:textId="77777777" w:rsidR="00346539" w:rsidRDefault="00000000">
      <w:pPr>
        <w:pStyle w:val="ParagraphStyle24"/>
        <w:framePr w:w="9576" w:h="228" w:hRule="exact" w:wrap="none" w:vAnchor="page" w:hAnchor="margin" w:x="680" w:y="8707"/>
        <w:rPr>
          <w:rStyle w:val="CharacterStyle19"/>
        </w:rPr>
      </w:pPr>
      <w:r>
        <w:rPr>
          <w:rStyle w:val="CharacterStyle19"/>
        </w:rPr>
        <w:t>Numéro ORFILA : +33 1 45 42 59 59</w:t>
      </w:r>
    </w:p>
    <w:p w14:paraId="7CF117D0" w14:textId="77777777" w:rsidR="00346539" w:rsidRDefault="00346539">
      <w:pPr>
        <w:pStyle w:val="ParagraphStyle12"/>
        <w:framePr w:w="652" w:h="114" w:hRule="exact" w:wrap="none" w:vAnchor="page" w:hAnchor="margin" w:y="8935"/>
        <w:rPr>
          <w:rStyle w:val="FakeCharacterStyle"/>
        </w:rPr>
      </w:pPr>
    </w:p>
    <w:p w14:paraId="482B771B" w14:textId="77777777" w:rsidR="00346539" w:rsidRDefault="00346539">
      <w:pPr>
        <w:pStyle w:val="ParagraphStyle13"/>
        <w:framePr w:w="624" w:h="99" w:hRule="exact" w:wrap="none" w:vAnchor="page" w:hAnchor="margin" w:x="28" w:y="8935"/>
        <w:rPr>
          <w:rStyle w:val="CharacterStyle10"/>
        </w:rPr>
      </w:pPr>
    </w:p>
    <w:p w14:paraId="468530D5" w14:textId="77777777" w:rsidR="00346539" w:rsidRDefault="00346539">
      <w:pPr>
        <w:pStyle w:val="ParagraphStyle12"/>
        <w:framePr w:w="9604" w:h="114" w:hRule="exact" w:wrap="none" w:vAnchor="page" w:hAnchor="margin" w:x="652" w:y="8935"/>
        <w:rPr>
          <w:rStyle w:val="FakeCharacterStyle"/>
        </w:rPr>
      </w:pPr>
    </w:p>
    <w:p w14:paraId="7EAF360A" w14:textId="77777777" w:rsidR="00346539" w:rsidRDefault="00346539">
      <w:pPr>
        <w:pStyle w:val="ParagraphStyle13"/>
        <w:framePr w:w="9576" w:h="99" w:hRule="exact" w:wrap="none" w:vAnchor="page" w:hAnchor="margin" w:x="680" w:y="8935"/>
        <w:rPr>
          <w:rStyle w:val="CharacterStyle10"/>
        </w:rPr>
      </w:pPr>
    </w:p>
    <w:p w14:paraId="22B91598" w14:textId="77777777" w:rsidR="00346539" w:rsidRDefault="00000000">
      <w:pPr>
        <w:pStyle w:val="ParagraphStyle20"/>
        <w:framePr w:w="10228" w:h="228" w:hRule="exact" w:wrap="none" w:vAnchor="page" w:hAnchor="margin" w:x="28" w:y="9163"/>
        <w:rPr>
          <w:rStyle w:val="CharacterStyle15"/>
        </w:rPr>
      </w:pPr>
      <w:r>
        <w:rPr>
          <w:rStyle w:val="CharacterStyle15"/>
        </w:rPr>
        <w:t>RUBRIQUE 2 — Identification des dangers</w:t>
      </w:r>
    </w:p>
    <w:p w14:paraId="317E3AB7" w14:textId="77777777" w:rsidR="00346539" w:rsidRDefault="00000000">
      <w:pPr>
        <w:pStyle w:val="ParagraphStyle20"/>
        <w:framePr w:w="624" w:h="228" w:hRule="exact" w:wrap="none" w:vAnchor="page" w:hAnchor="margin" w:x="28" w:y="9391"/>
        <w:rPr>
          <w:rStyle w:val="CharacterStyle15"/>
        </w:rPr>
      </w:pPr>
      <w:r>
        <w:rPr>
          <w:rStyle w:val="CharacterStyle15"/>
        </w:rPr>
        <w:t>2.1.</w:t>
      </w:r>
    </w:p>
    <w:p w14:paraId="529F57CB" w14:textId="77777777" w:rsidR="00346539" w:rsidRDefault="00000000">
      <w:pPr>
        <w:pStyle w:val="ParagraphStyle20"/>
        <w:framePr w:w="9576" w:h="228" w:hRule="exact" w:wrap="none" w:vAnchor="page" w:hAnchor="margin" w:x="680" w:y="9391"/>
        <w:rPr>
          <w:rStyle w:val="CharacterStyle15"/>
        </w:rPr>
      </w:pPr>
      <w:r>
        <w:rPr>
          <w:rStyle w:val="CharacterStyle15"/>
        </w:rPr>
        <w:t>Classification de la substance ou du mélange</w:t>
      </w:r>
    </w:p>
    <w:p w14:paraId="45F7F45E" w14:textId="77777777" w:rsidR="00346539" w:rsidRDefault="00346539">
      <w:pPr>
        <w:pStyle w:val="ParagraphStyle23"/>
        <w:framePr w:w="624" w:h="228" w:hRule="exact" w:wrap="none" w:vAnchor="page" w:hAnchor="margin" w:x="28" w:y="9619"/>
        <w:rPr>
          <w:rStyle w:val="CharacterStyle18"/>
        </w:rPr>
      </w:pPr>
    </w:p>
    <w:p w14:paraId="54668A05" w14:textId="77777777" w:rsidR="00346539" w:rsidRDefault="00000000">
      <w:pPr>
        <w:pStyle w:val="ParagraphStyle20"/>
        <w:framePr w:w="9576" w:h="228" w:hRule="exact" w:wrap="none" w:vAnchor="page" w:hAnchor="margin" w:x="680" w:y="9619"/>
        <w:rPr>
          <w:rStyle w:val="CharacterStyle15"/>
        </w:rPr>
      </w:pPr>
      <w:r>
        <w:rPr>
          <w:rStyle w:val="CharacterStyle15"/>
        </w:rPr>
        <w:t>Classification du mélange selon le règlement (CE) no 1272/2008</w:t>
      </w:r>
    </w:p>
    <w:p w14:paraId="7CC9D3C7" w14:textId="77777777" w:rsidR="00346539" w:rsidRDefault="00346539">
      <w:pPr>
        <w:pStyle w:val="ParagraphStyle22"/>
        <w:framePr w:w="624" w:h="228" w:hRule="exact" w:wrap="none" w:vAnchor="page" w:hAnchor="margin" w:x="28" w:y="9847"/>
        <w:rPr>
          <w:rStyle w:val="CharacterStyle17"/>
        </w:rPr>
      </w:pPr>
    </w:p>
    <w:p w14:paraId="65CE840F" w14:textId="77777777" w:rsidR="00346539" w:rsidRDefault="00000000">
      <w:pPr>
        <w:pStyle w:val="ParagraphStyle22"/>
        <w:framePr w:w="9576" w:h="228" w:hRule="exact" w:wrap="none" w:vAnchor="page" w:hAnchor="margin" w:x="680" w:y="9847"/>
        <w:rPr>
          <w:rStyle w:val="CharacterStyle17"/>
        </w:rPr>
      </w:pPr>
      <w:r>
        <w:rPr>
          <w:rStyle w:val="CharacterStyle17"/>
        </w:rPr>
        <w:t>Le mélange n'est pas classé comme dangereux conformément au règlement (CE) no. 1272/2008.</w:t>
      </w:r>
    </w:p>
    <w:p w14:paraId="3EAD1C93" w14:textId="77777777" w:rsidR="00346539" w:rsidRDefault="00000000">
      <w:pPr>
        <w:pStyle w:val="ParagraphStyle20"/>
        <w:framePr w:w="624" w:h="228" w:hRule="exact" w:wrap="none" w:vAnchor="page" w:hAnchor="margin" w:x="28" w:y="10178"/>
        <w:rPr>
          <w:rStyle w:val="CharacterStyle15"/>
        </w:rPr>
      </w:pPr>
      <w:r>
        <w:rPr>
          <w:rStyle w:val="CharacterStyle15"/>
        </w:rPr>
        <w:t>2.2.</w:t>
      </w:r>
    </w:p>
    <w:p w14:paraId="122E072D" w14:textId="77777777" w:rsidR="00346539" w:rsidRDefault="00000000">
      <w:pPr>
        <w:pStyle w:val="ParagraphStyle20"/>
        <w:framePr w:w="9576" w:h="228" w:hRule="exact" w:wrap="none" w:vAnchor="page" w:hAnchor="margin" w:x="680" w:y="10178"/>
        <w:rPr>
          <w:rStyle w:val="CharacterStyle15"/>
        </w:rPr>
      </w:pPr>
      <w:r>
        <w:rPr>
          <w:rStyle w:val="CharacterStyle15"/>
        </w:rPr>
        <w:t>Éléments d’étiquetage</w:t>
      </w:r>
    </w:p>
    <w:p w14:paraId="0AD5FFAD" w14:textId="77777777" w:rsidR="00346539" w:rsidRDefault="00346539">
      <w:pPr>
        <w:pStyle w:val="ParagraphStyle23"/>
        <w:framePr w:w="624" w:h="228" w:hRule="exact" w:wrap="none" w:vAnchor="page" w:hAnchor="margin" w:x="28" w:y="10406"/>
        <w:rPr>
          <w:rStyle w:val="CharacterStyle18"/>
        </w:rPr>
      </w:pPr>
    </w:p>
    <w:p w14:paraId="4EBE3769" w14:textId="77777777" w:rsidR="00346539" w:rsidRDefault="00000000">
      <w:pPr>
        <w:pStyle w:val="ParagraphStyle23"/>
        <w:framePr w:w="9161" w:h="228" w:hRule="exact" w:wrap="none" w:vAnchor="page" w:hAnchor="margin" w:x="680" w:y="10406"/>
        <w:rPr>
          <w:rStyle w:val="CharacterStyle18"/>
        </w:rPr>
      </w:pPr>
      <w:r>
        <w:rPr>
          <w:rStyle w:val="CharacterStyle18"/>
        </w:rPr>
        <w:t>Conseils de prudence</w:t>
      </w:r>
    </w:p>
    <w:p w14:paraId="72608D62" w14:textId="77777777" w:rsidR="00346539" w:rsidRDefault="00346539">
      <w:pPr>
        <w:pStyle w:val="ParagraphStyle25"/>
        <w:framePr w:w="652" w:h="228" w:hRule="exact" w:wrap="none" w:vAnchor="page" w:hAnchor="margin" w:y="10634"/>
        <w:rPr>
          <w:rStyle w:val="CharacterStyle20"/>
        </w:rPr>
      </w:pPr>
    </w:p>
    <w:p w14:paraId="7D1CEB6C" w14:textId="77777777" w:rsidR="00346539" w:rsidRDefault="00000000">
      <w:pPr>
        <w:pStyle w:val="ParagraphStyle21"/>
        <w:framePr w:w="2585" w:h="228" w:hRule="exact" w:wrap="none" w:vAnchor="page" w:hAnchor="margin" w:x="680" w:y="10634"/>
        <w:rPr>
          <w:rStyle w:val="CharacterStyle16"/>
        </w:rPr>
      </w:pPr>
      <w:r>
        <w:rPr>
          <w:rStyle w:val="CharacterStyle16"/>
        </w:rPr>
        <w:t>P102</w:t>
      </w:r>
    </w:p>
    <w:p w14:paraId="598093FB" w14:textId="77777777" w:rsidR="00346539" w:rsidRDefault="00000000">
      <w:pPr>
        <w:pStyle w:val="ParagraphStyle21"/>
        <w:framePr w:w="6846" w:h="228" w:hRule="exact" w:wrap="none" w:vAnchor="page" w:hAnchor="margin" w:x="3293" w:y="10634"/>
        <w:rPr>
          <w:rStyle w:val="CharacterStyle16"/>
        </w:rPr>
      </w:pPr>
      <w:r>
        <w:rPr>
          <w:rStyle w:val="CharacterStyle16"/>
        </w:rPr>
        <w:t>Tenir hors de portée des enfants.</w:t>
      </w:r>
    </w:p>
    <w:p w14:paraId="34B9E6DD" w14:textId="77777777" w:rsidR="00346539" w:rsidRDefault="00346539">
      <w:pPr>
        <w:pStyle w:val="ParagraphStyle25"/>
        <w:framePr w:w="652" w:h="228" w:hRule="exact" w:wrap="none" w:vAnchor="page" w:hAnchor="margin" w:y="10862"/>
        <w:rPr>
          <w:rStyle w:val="CharacterStyle20"/>
        </w:rPr>
      </w:pPr>
    </w:p>
    <w:p w14:paraId="5ADA8E97" w14:textId="77777777" w:rsidR="00346539" w:rsidRDefault="00000000">
      <w:pPr>
        <w:pStyle w:val="ParagraphStyle21"/>
        <w:framePr w:w="2585" w:h="228" w:hRule="exact" w:wrap="none" w:vAnchor="page" w:hAnchor="margin" w:x="680" w:y="10862"/>
        <w:rPr>
          <w:rStyle w:val="CharacterStyle16"/>
        </w:rPr>
      </w:pPr>
      <w:r>
        <w:rPr>
          <w:rStyle w:val="CharacterStyle16"/>
        </w:rPr>
        <w:t>P273</w:t>
      </w:r>
    </w:p>
    <w:p w14:paraId="0D9D1CB0" w14:textId="77777777" w:rsidR="00346539" w:rsidRDefault="00000000">
      <w:pPr>
        <w:pStyle w:val="ParagraphStyle21"/>
        <w:framePr w:w="6846" w:h="228" w:hRule="exact" w:wrap="none" w:vAnchor="page" w:hAnchor="margin" w:x="3293" w:y="10862"/>
        <w:rPr>
          <w:rStyle w:val="CharacterStyle16"/>
        </w:rPr>
      </w:pPr>
      <w:r>
        <w:rPr>
          <w:rStyle w:val="CharacterStyle16"/>
        </w:rPr>
        <w:t>Éviter le rejet dans l'environnement.</w:t>
      </w:r>
    </w:p>
    <w:p w14:paraId="5F6239A4" w14:textId="77777777" w:rsidR="00346539" w:rsidRDefault="00346539">
      <w:pPr>
        <w:pStyle w:val="ParagraphStyle22"/>
        <w:framePr w:w="624" w:h="228" w:hRule="exact" w:wrap="none" w:vAnchor="page" w:hAnchor="margin" w:x="28" w:y="11090"/>
        <w:rPr>
          <w:rStyle w:val="CharacterStyle17"/>
        </w:rPr>
      </w:pPr>
    </w:p>
    <w:p w14:paraId="564A4123" w14:textId="77777777" w:rsidR="00346539" w:rsidRDefault="00000000">
      <w:pPr>
        <w:pStyle w:val="ParagraphStyle23"/>
        <w:framePr w:w="9576" w:h="228" w:hRule="exact" w:wrap="none" w:vAnchor="page" w:hAnchor="margin" w:x="680" w:y="11090"/>
        <w:rPr>
          <w:rStyle w:val="CharacterStyle18"/>
        </w:rPr>
      </w:pPr>
      <w:r>
        <w:rPr>
          <w:rStyle w:val="CharacterStyle18"/>
        </w:rPr>
        <w:t>Informations supplémentaires</w:t>
      </w:r>
    </w:p>
    <w:p w14:paraId="79B1BF84" w14:textId="77777777" w:rsidR="00346539" w:rsidRDefault="00346539">
      <w:pPr>
        <w:pStyle w:val="ParagraphStyle25"/>
        <w:framePr w:w="652" w:h="421" w:hRule="exact" w:wrap="none" w:vAnchor="page" w:hAnchor="margin" w:y="11318"/>
        <w:rPr>
          <w:rStyle w:val="CharacterStyle20"/>
        </w:rPr>
      </w:pPr>
    </w:p>
    <w:p w14:paraId="330D290F" w14:textId="77777777" w:rsidR="00346539" w:rsidRDefault="00000000">
      <w:pPr>
        <w:pStyle w:val="ParagraphStyle21"/>
        <w:framePr w:w="2585" w:h="421" w:hRule="exact" w:wrap="none" w:vAnchor="page" w:hAnchor="margin" w:x="680" w:y="11318"/>
        <w:rPr>
          <w:rStyle w:val="CharacterStyle16"/>
        </w:rPr>
      </w:pPr>
      <w:r>
        <w:rPr>
          <w:rStyle w:val="CharacterStyle16"/>
        </w:rPr>
        <w:t>EUH208</w:t>
      </w:r>
    </w:p>
    <w:p w14:paraId="1AECF2E7" w14:textId="77777777" w:rsidR="00346539" w:rsidRDefault="00000000">
      <w:pPr>
        <w:pStyle w:val="ParagraphStyle21"/>
        <w:framePr w:w="6846" w:h="421" w:hRule="exact" w:wrap="none" w:vAnchor="page" w:hAnchor="margin" w:x="3293" w:y="11318"/>
        <w:rPr>
          <w:rStyle w:val="CharacterStyle16"/>
        </w:rPr>
      </w:pPr>
      <w:r>
        <w:rPr>
          <w:rStyle w:val="CharacterStyle16"/>
        </w:rPr>
        <w:t>Contient COUMARIN, 3-P-CUMENYL-2-METHYLPROPIONALDEHYDE, 1,3-BENZODIOXOLE-5-CARBOXALDEHYDE . Peut produire une réaction allergique.</w:t>
      </w:r>
    </w:p>
    <w:p w14:paraId="0F2F4237" w14:textId="77777777" w:rsidR="00346539" w:rsidRDefault="00000000">
      <w:pPr>
        <w:pStyle w:val="ParagraphStyle20"/>
        <w:framePr w:w="624" w:h="228" w:hRule="exact" w:wrap="none" w:vAnchor="page" w:hAnchor="margin" w:x="28" w:y="11756"/>
        <w:rPr>
          <w:rStyle w:val="CharacterStyle15"/>
        </w:rPr>
      </w:pPr>
      <w:r>
        <w:rPr>
          <w:rStyle w:val="CharacterStyle15"/>
        </w:rPr>
        <w:t>2.3.</w:t>
      </w:r>
    </w:p>
    <w:p w14:paraId="230BF799" w14:textId="77777777" w:rsidR="00346539" w:rsidRDefault="00000000">
      <w:pPr>
        <w:pStyle w:val="ParagraphStyle20"/>
        <w:framePr w:w="9576" w:h="228" w:hRule="exact" w:wrap="none" w:vAnchor="page" w:hAnchor="margin" w:x="680" w:y="11756"/>
        <w:rPr>
          <w:rStyle w:val="CharacterStyle15"/>
        </w:rPr>
      </w:pPr>
      <w:r>
        <w:rPr>
          <w:rStyle w:val="CharacterStyle15"/>
        </w:rPr>
        <w:t>Autres dangers</w:t>
      </w:r>
    </w:p>
    <w:p w14:paraId="1D26643A" w14:textId="77777777" w:rsidR="00346539" w:rsidRDefault="00346539">
      <w:pPr>
        <w:pStyle w:val="ParagraphStyle22"/>
        <w:framePr w:w="624" w:h="1008" w:hRule="exact" w:wrap="none" w:vAnchor="page" w:hAnchor="margin" w:x="28" w:y="11984"/>
        <w:rPr>
          <w:rStyle w:val="CharacterStyle17"/>
        </w:rPr>
      </w:pPr>
    </w:p>
    <w:p w14:paraId="64DFCF06" w14:textId="77777777" w:rsidR="00346539" w:rsidRDefault="00000000">
      <w:pPr>
        <w:pStyle w:val="ParagraphStyle24"/>
        <w:framePr w:w="9576" w:h="1008" w:hRule="exact" w:wrap="none" w:vAnchor="page" w:hAnchor="margin" w:x="680" w:y="11984"/>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915FDBB" w14:textId="77777777" w:rsidR="00346539" w:rsidRDefault="00346539">
      <w:pPr>
        <w:pStyle w:val="ParagraphStyle12"/>
        <w:framePr w:w="10256" w:h="114" w:hRule="exact" w:wrap="none" w:vAnchor="page" w:hAnchor="margin" w:y="12992"/>
        <w:rPr>
          <w:rStyle w:val="FakeCharacterStyle"/>
        </w:rPr>
      </w:pPr>
    </w:p>
    <w:p w14:paraId="5BB3E5FE" w14:textId="77777777" w:rsidR="00346539" w:rsidRDefault="00346539">
      <w:pPr>
        <w:pStyle w:val="ParagraphStyle13"/>
        <w:framePr w:w="10228" w:h="99" w:hRule="exact" w:wrap="none" w:vAnchor="page" w:hAnchor="margin" w:x="28" w:y="12992"/>
        <w:rPr>
          <w:rStyle w:val="CharacterStyle10"/>
        </w:rPr>
      </w:pPr>
    </w:p>
    <w:p w14:paraId="1F8B333E" w14:textId="77777777" w:rsidR="00346539" w:rsidRDefault="00000000">
      <w:pPr>
        <w:pStyle w:val="ParagraphStyle26"/>
        <w:framePr w:w="10256" w:h="29" w:hRule="exact" w:wrap="none" w:vAnchor="page" w:hAnchor="margin" w:y="15248"/>
        <w:rPr>
          <w:rStyle w:val="FakeCharacterStyle"/>
        </w:rPr>
      </w:pPr>
      <w:r>
        <w:rPr>
          <w:noProof/>
        </w:rPr>
        <w:drawing>
          <wp:inline distT="0" distB="0" distL="0" distR="0" wp14:anchorId="0F9FBB56" wp14:editId="7DE284BE">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3A398F91" w14:textId="77777777" w:rsidR="00346539" w:rsidRDefault="00000000">
      <w:pPr>
        <w:pStyle w:val="ParagraphStyle27"/>
        <w:framePr w:w="804" w:h="333" w:hRule="exact" w:wrap="none" w:vAnchor="page" w:hAnchor="margin" w:x="34" w:y="15277"/>
        <w:rPr>
          <w:rStyle w:val="CharacterStyle21"/>
        </w:rPr>
      </w:pPr>
      <w:r>
        <w:rPr>
          <w:rStyle w:val="CharacterStyle21"/>
        </w:rPr>
        <w:t>Page</w:t>
      </w:r>
    </w:p>
    <w:p w14:paraId="4D457070" w14:textId="77777777" w:rsidR="00346539" w:rsidRDefault="00000000">
      <w:pPr>
        <w:pStyle w:val="ParagraphStyle27"/>
        <w:framePr w:w="1392" w:h="333" w:hRule="exact" w:wrap="none" w:vAnchor="page" w:hAnchor="margin" w:x="899" w:y="15277"/>
        <w:rPr>
          <w:rStyle w:val="CharacterStyle21"/>
        </w:rPr>
      </w:pPr>
      <w:r>
        <w:rPr>
          <w:rStyle w:val="CharacterStyle21"/>
        </w:rPr>
        <w:t>1/8</w:t>
      </w:r>
    </w:p>
    <w:p w14:paraId="7BF74C74" w14:textId="77777777" w:rsidR="00346539"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593D0130" w14:textId="77777777" w:rsidR="00346539" w:rsidRDefault="00346539">
      <w:pPr>
        <w:sectPr w:rsidR="00346539">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146382CE" w14:textId="77777777" w:rsidR="00346539" w:rsidRDefault="00346539">
      <w:pPr>
        <w:pStyle w:val="ParagraphStyle0"/>
        <w:framePr w:w="2121" w:h="570" w:hRule="exact" w:wrap="none" w:vAnchor="page" w:hAnchor="margin" w:x="45" w:y="850"/>
        <w:rPr>
          <w:rStyle w:val="CharacterStyle0"/>
        </w:rPr>
      </w:pPr>
    </w:p>
    <w:p w14:paraId="489DCFAF" w14:textId="77777777" w:rsidR="0034653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93544EA" w14:textId="77777777" w:rsidR="00346539" w:rsidRDefault="00346539">
      <w:pPr>
        <w:pStyle w:val="ParagraphStyle2"/>
        <w:framePr w:w="2121" w:h="570" w:hRule="exact" w:wrap="none" w:vAnchor="page" w:hAnchor="margin" w:x="8089" w:y="850"/>
        <w:rPr>
          <w:rStyle w:val="CharacterStyle2"/>
        </w:rPr>
      </w:pPr>
    </w:p>
    <w:p w14:paraId="3BA1A4C4" w14:textId="77777777" w:rsidR="00346539" w:rsidRDefault="00346539">
      <w:pPr>
        <w:pStyle w:val="ParagraphStyle3"/>
        <w:framePr w:w="2121" w:h="421" w:hRule="exact" w:wrap="none" w:vAnchor="page" w:hAnchor="margin" w:x="45" w:y="1420"/>
        <w:rPr>
          <w:rStyle w:val="CharacterStyle3"/>
        </w:rPr>
      </w:pPr>
    </w:p>
    <w:p w14:paraId="433AD24A" w14:textId="77777777" w:rsidR="0034653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2A2279E" w14:textId="77777777" w:rsidR="00346539" w:rsidRDefault="00346539">
      <w:pPr>
        <w:pStyle w:val="ParagraphStyle5"/>
        <w:framePr w:w="2121" w:h="421" w:hRule="exact" w:wrap="none" w:vAnchor="page" w:hAnchor="margin" w:x="8089" w:y="1420"/>
        <w:rPr>
          <w:rStyle w:val="CharacterStyle5"/>
        </w:rPr>
      </w:pPr>
    </w:p>
    <w:p w14:paraId="61D69DDB" w14:textId="77777777" w:rsidR="00346539" w:rsidRDefault="00346539">
      <w:pPr>
        <w:pStyle w:val="ParagraphStyle6"/>
        <w:framePr w:w="130" w:h="354" w:hRule="exact" w:wrap="none" w:vAnchor="page" w:hAnchor="margin" w:x="45" w:y="1842"/>
        <w:rPr>
          <w:rStyle w:val="CharacterStyle6"/>
        </w:rPr>
      </w:pPr>
    </w:p>
    <w:p w14:paraId="0172C303" w14:textId="77777777" w:rsidR="00346539" w:rsidRDefault="00346539">
      <w:pPr>
        <w:pStyle w:val="ParagraphStyle7"/>
        <w:framePr w:w="9900" w:h="354" w:hRule="exact" w:wrap="none" w:vAnchor="page" w:hAnchor="margin" w:x="175" w:y="1842"/>
        <w:rPr>
          <w:rStyle w:val="FakeCharacterStyle"/>
        </w:rPr>
      </w:pPr>
    </w:p>
    <w:p w14:paraId="2AB00582" w14:textId="77777777" w:rsidR="00346539" w:rsidRDefault="00000000">
      <w:pPr>
        <w:pStyle w:val="ParagraphStyle8"/>
        <w:framePr w:w="9844" w:h="324" w:hRule="exact" w:wrap="none" w:vAnchor="page" w:hAnchor="margin" w:x="203" w:y="1857"/>
        <w:rPr>
          <w:rStyle w:val="CharacterStyle7"/>
        </w:rPr>
      </w:pPr>
      <w:r>
        <w:rPr>
          <w:rStyle w:val="CharacterStyle7"/>
        </w:rPr>
        <w:t>ROCHER COCO 10%</w:t>
      </w:r>
    </w:p>
    <w:p w14:paraId="3DD027A4" w14:textId="77777777" w:rsidR="00346539" w:rsidRDefault="00346539">
      <w:pPr>
        <w:pStyle w:val="ParagraphStyle9"/>
        <w:framePr w:w="136" w:h="354" w:hRule="exact" w:wrap="none" w:vAnchor="page" w:hAnchor="margin" w:x="10075" w:y="1842"/>
        <w:rPr>
          <w:rStyle w:val="CharacterStyle8"/>
        </w:rPr>
      </w:pPr>
    </w:p>
    <w:p w14:paraId="758D94A1" w14:textId="77777777" w:rsidR="00346539" w:rsidRDefault="00346539">
      <w:pPr>
        <w:pStyle w:val="ParagraphStyle10"/>
        <w:framePr w:w="2515" w:h="241" w:hRule="exact" w:wrap="none" w:vAnchor="page" w:hAnchor="margin" w:x="45" w:y="2195"/>
        <w:rPr>
          <w:rStyle w:val="FakeCharacterStyle"/>
        </w:rPr>
      </w:pPr>
    </w:p>
    <w:p w14:paraId="538BE91C" w14:textId="77777777" w:rsidR="00346539" w:rsidRDefault="00000000">
      <w:pPr>
        <w:pStyle w:val="ParagraphStyle11"/>
        <w:framePr w:w="2517" w:h="226" w:hRule="exact" w:wrap="none" w:vAnchor="page" w:hAnchor="margin" w:x="43" w:y="2195"/>
        <w:rPr>
          <w:rStyle w:val="CharacterStyle9"/>
        </w:rPr>
      </w:pPr>
      <w:r>
        <w:rPr>
          <w:rStyle w:val="CharacterStyle9"/>
        </w:rPr>
        <w:t>Date de création</w:t>
      </w:r>
    </w:p>
    <w:p w14:paraId="397AC458" w14:textId="77777777" w:rsidR="00346539" w:rsidRDefault="00346539">
      <w:pPr>
        <w:pStyle w:val="ParagraphStyle12"/>
        <w:framePr w:w="2894" w:h="241" w:hRule="exact" w:wrap="none" w:vAnchor="page" w:hAnchor="margin" w:x="2560" w:y="2195"/>
        <w:rPr>
          <w:rStyle w:val="FakeCharacterStyle"/>
        </w:rPr>
      </w:pPr>
    </w:p>
    <w:p w14:paraId="35CB3066" w14:textId="77777777" w:rsidR="00346539" w:rsidRDefault="00000000">
      <w:pPr>
        <w:pStyle w:val="ParagraphStyle13"/>
        <w:framePr w:w="2866" w:h="226" w:hRule="exact" w:wrap="none" w:vAnchor="page" w:hAnchor="margin" w:x="2588" w:y="2195"/>
        <w:rPr>
          <w:rStyle w:val="CharacterStyle10"/>
        </w:rPr>
      </w:pPr>
      <w:r>
        <w:rPr>
          <w:rStyle w:val="CharacterStyle10"/>
        </w:rPr>
        <w:t>23/10/2025</w:t>
      </w:r>
    </w:p>
    <w:p w14:paraId="4F0C7705" w14:textId="77777777" w:rsidR="00346539" w:rsidRDefault="00346539">
      <w:pPr>
        <w:pStyle w:val="ParagraphStyle14"/>
        <w:framePr w:w="2225" w:h="241" w:hRule="exact" w:wrap="none" w:vAnchor="page" w:hAnchor="margin" w:x="5454" w:y="2195"/>
        <w:rPr>
          <w:rStyle w:val="FakeCharacterStyle"/>
        </w:rPr>
      </w:pPr>
    </w:p>
    <w:p w14:paraId="2C3EDCF9" w14:textId="77777777" w:rsidR="00346539" w:rsidRDefault="00000000">
      <w:pPr>
        <w:pStyle w:val="ParagraphStyle15"/>
        <w:framePr w:w="2197" w:h="226" w:hRule="exact" w:wrap="none" w:vAnchor="page" w:hAnchor="margin" w:x="5482" w:y="2195"/>
        <w:rPr>
          <w:rStyle w:val="CharacterStyle11"/>
        </w:rPr>
      </w:pPr>
      <w:r>
        <w:rPr>
          <w:rStyle w:val="CharacterStyle11"/>
        </w:rPr>
        <w:t>Numéro de version</w:t>
      </w:r>
    </w:p>
    <w:p w14:paraId="02B0145A" w14:textId="77777777" w:rsidR="00346539" w:rsidRDefault="00346539">
      <w:pPr>
        <w:pStyle w:val="ParagraphStyle16"/>
        <w:framePr w:w="2532" w:h="241" w:hRule="exact" w:wrap="none" w:vAnchor="page" w:hAnchor="margin" w:x="7679" w:y="2195"/>
        <w:rPr>
          <w:rStyle w:val="FakeCharacterStyle"/>
        </w:rPr>
      </w:pPr>
    </w:p>
    <w:p w14:paraId="380976A5" w14:textId="77777777" w:rsidR="00346539" w:rsidRDefault="00000000">
      <w:pPr>
        <w:pStyle w:val="ParagraphStyle17"/>
        <w:framePr w:w="2534" w:h="226" w:hRule="exact" w:wrap="none" w:vAnchor="page" w:hAnchor="margin" w:x="7707" w:y="2195"/>
        <w:rPr>
          <w:rStyle w:val="CharacterStyle12"/>
        </w:rPr>
      </w:pPr>
      <w:r>
        <w:rPr>
          <w:rStyle w:val="CharacterStyle12"/>
        </w:rPr>
        <w:t>1.0</w:t>
      </w:r>
    </w:p>
    <w:p w14:paraId="5E196964" w14:textId="77777777" w:rsidR="00346539" w:rsidRDefault="00346539">
      <w:pPr>
        <w:pStyle w:val="ParagraphStyle18"/>
        <w:framePr w:w="10200" w:h="114" w:hRule="exact" w:wrap="none" w:vAnchor="page" w:hAnchor="margin" w:x="28" w:y="2436"/>
        <w:rPr>
          <w:rStyle w:val="CharacterStyle13"/>
        </w:rPr>
      </w:pPr>
    </w:p>
    <w:p w14:paraId="0FECFCD2" w14:textId="77777777" w:rsidR="00346539" w:rsidRDefault="00000000">
      <w:pPr>
        <w:pStyle w:val="ParagraphStyle23"/>
        <w:framePr w:w="10222" w:h="228" w:hRule="exact" w:wrap="none" w:vAnchor="page" w:hAnchor="margin" w:x="28" w:y="2550"/>
        <w:rPr>
          <w:rStyle w:val="CharacterStyle18"/>
        </w:rPr>
      </w:pPr>
      <w:r>
        <w:rPr>
          <w:rStyle w:val="CharacterStyle18"/>
        </w:rPr>
        <w:t>RUBRIQUE 3 — Composition/informations sur les composants</w:t>
      </w:r>
    </w:p>
    <w:p w14:paraId="11ABAF73" w14:textId="77777777" w:rsidR="00346539" w:rsidRDefault="00000000">
      <w:pPr>
        <w:pStyle w:val="ParagraphStyle23"/>
        <w:framePr w:w="624" w:h="228" w:hRule="exact" w:wrap="none" w:vAnchor="page" w:hAnchor="margin" w:x="28" w:y="2778"/>
        <w:rPr>
          <w:rStyle w:val="CharacterStyle18"/>
        </w:rPr>
      </w:pPr>
      <w:r>
        <w:rPr>
          <w:rStyle w:val="CharacterStyle18"/>
        </w:rPr>
        <w:t>3.2.</w:t>
      </w:r>
    </w:p>
    <w:p w14:paraId="02769A3C" w14:textId="77777777" w:rsidR="00346539" w:rsidRDefault="00000000">
      <w:pPr>
        <w:pStyle w:val="ParagraphStyle23"/>
        <w:framePr w:w="9570" w:h="228" w:hRule="exact" w:wrap="none" w:vAnchor="page" w:hAnchor="margin" w:x="680" w:y="2778"/>
        <w:rPr>
          <w:rStyle w:val="CharacterStyle18"/>
        </w:rPr>
      </w:pPr>
      <w:r>
        <w:rPr>
          <w:rStyle w:val="CharacterStyle18"/>
        </w:rPr>
        <w:t>Mélanges</w:t>
      </w:r>
    </w:p>
    <w:p w14:paraId="1B079FE7" w14:textId="77777777" w:rsidR="00346539" w:rsidRDefault="00346539">
      <w:pPr>
        <w:pStyle w:val="ParagraphStyle22"/>
        <w:framePr w:w="624" w:h="421" w:hRule="exact" w:wrap="none" w:vAnchor="page" w:hAnchor="margin" w:x="28" w:y="3006"/>
        <w:rPr>
          <w:rStyle w:val="CharacterStyle17"/>
        </w:rPr>
      </w:pPr>
    </w:p>
    <w:p w14:paraId="0E8E2BED" w14:textId="77777777" w:rsidR="00346539" w:rsidRDefault="00000000">
      <w:pPr>
        <w:pStyle w:val="ParagraphStyle23"/>
        <w:framePr w:w="9570" w:h="421" w:hRule="exact" w:wrap="none" w:vAnchor="page" w:hAnchor="margin" w:x="680" w:y="3006"/>
        <w:rPr>
          <w:rStyle w:val="CharacterStyle18"/>
        </w:rPr>
      </w:pPr>
      <w:r>
        <w:rPr>
          <w:rStyle w:val="CharacterStyle18"/>
        </w:rPr>
        <w:t>Le mélange contient ces substances dangereuses et les substances pour lesquelles la concentration maximale admissible dans l'air en milieu professionnel est déterminée.</w:t>
      </w:r>
    </w:p>
    <w:p w14:paraId="7F37E6C1" w14:textId="77777777" w:rsidR="00346539" w:rsidRDefault="00346539">
      <w:pPr>
        <w:pStyle w:val="ParagraphStyle29"/>
        <w:framePr w:w="1962" w:h="622" w:hRule="exact" w:wrap="none" w:vAnchor="page" w:hAnchor="margin" w:x="45" w:y="3427"/>
        <w:rPr>
          <w:rStyle w:val="FakeCharacterStyle"/>
        </w:rPr>
      </w:pPr>
    </w:p>
    <w:p w14:paraId="1E9C7B24" w14:textId="77777777" w:rsidR="00346539" w:rsidRDefault="00000000">
      <w:pPr>
        <w:pStyle w:val="ParagraphStyle30"/>
        <w:framePr w:w="1994" w:h="592" w:hRule="exact" w:wrap="none" w:vAnchor="page" w:hAnchor="margin" w:x="43" w:y="3442"/>
        <w:rPr>
          <w:rStyle w:val="CharacterStyle23"/>
        </w:rPr>
      </w:pPr>
      <w:r>
        <w:rPr>
          <w:rStyle w:val="CharacterStyle23"/>
        </w:rPr>
        <w:t>Numéro d’identification</w:t>
      </w:r>
    </w:p>
    <w:p w14:paraId="742CE5AC" w14:textId="77777777" w:rsidR="00346539" w:rsidRDefault="00346539">
      <w:pPr>
        <w:pStyle w:val="ParagraphStyle31"/>
        <w:framePr w:w="3632" w:h="622" w:hRule="exact" w:wrap="none" w:vAnchor="page" w:hAnchor="margin" w:x="2052" w:y="3427"/>
        <w:rPr>
          <w:rStyle w:val="FakeCharacterStyle"/>
        </w:rPr>
      </w:pPr>
    </w:p>
    <w:p w14:paraId="7973F044" w14:textId="77777777" w:rsidR="00346539" w:rsidRDefault="00000000">
      <w:pPr>
        <w:pStyle w:val="ParagraphStyle32"/>
        <w:framePr w:w="3634" w:h="592" w:hRule="exact" w:wrap="none" w:vAnchor="page" w:hAnchor="margin" w:x="2080" w:y="3442"/>
        <w:rPr>
          <w:rStyle w:val="CharacterStyle24"/>
        </w:rPr>
      </w:pPr>
      <w:r>
        <w:rPr>
          <w:rStyle w:val="CharacterStyle24"/>
        </w:rPr>
        <w:t>Nom de la substance</w:t>
      </w:r>
    </w:p>
    <w:p w14:paraId="6FD55969" w14:textId="77777777" w:rsidR="00346539" w:rsidRDefault="00346539">
      <w:pPr>
        <w:pStyle w:val="ParagraphStyle31"/>
        <w:framePr w:w="987" w:h="622" w:hRule="exact" w:wrap="none" w:vAnchor="page" w:hAnchor="margin" w:x="5729" w:y="3427"/>
        <w:rPr>
          <w:rStyle w:val="FakeCharacterStyle"/>
        </w:rPr>
      </w:pPr>
    </w:p>
    <w:p w14:paraId="66D402F5" w14:textId="77777777" w:rsidR="00346539" w:rsidRDefault="00000000">
      <w:pPr>
        <w:pStyle w:val="ParagraphStyle32"/>
        <w:framePr w:w="989" w:h="592" w:hRule="exact" w:wrap="none" w:vAnchor="page" w:hAnchor="margin" w:x="5757" w:y="3442"/>
        <w:rPr>
          <w:rStyle w:val="CharacterStyle24"/>
        </w:rPr>
      </w:pPr>
      <w:r>
        <w:rPr>
          <w:rStyle w:val="CharacterStyle24"/>
        </w:rPr>
        <w:t>Teneur en % de poids</w:t>
      </w:r>
    </w:p>
    <w:p w14:paraId="6E826DE8" w14:textId="77777777" w:rsidR="00346539" w:rsidRDefault="00346539">
      <w:pPr>
        <w:pStyle w:val="ParagraphStyle31"/>
        <w:framePr w:w="2800" w:h="622" w:hRule="exact" w:wrap="none" w:vAnchor="page" w:hAnchor="margin" w:x="6761" w:y="3427"/>
        <w:rPr>
          <w:rStyle w:val="FakeCharacterStyle"/>
        </w:rPr>
      </w:pPr>
    </w:p>
    <w:p w14:paraId="1CBF559E" w14:textId="77777777" w:rsidR="00346539" w:rsidRDefault="00000000">
      <w:pPr>
        <w:pStyle w:val="ParagraphStyle32"/>
        <w:framePr w:w="2802" w:h="592" w:hRule="exact" w:wrap="none" w:vAnchor="page" w:hAnchor="margin" w:x="6789" w:y="3442"/>
        <w:rPr>
          <w:rStyle w:val="CharacterStyle24"/>
        </w:rPr>
      </w:pPr>
      <w:r>
        <w:rPr>
          <w:rStyle w:val="CharacterStyle24"/>
        </w:rPr>
        <w:t>La classification selon le règlement (CE) no 1272/2008</w:t>
      </w:r>
    </w:p>
    <w:p w14:paraId="73445D4C" w14:textId="77777777" w:rsidR="00346539" w:rsidRDefault="00346539">
      <w:pPr>
        <w:pStyle w:val="ParagraphStyle31"/>
        <w:framePr w:w="599" w:h="622" w:hRule="exact" w:wrap="none" w:vAnchor="page" w:hAnchor="margin" w:x="9606" w:y="3427"/>
        <w:rPr>
          <w:rStyle w:val="FakeCharacterStyle"/>
        </w:rPr>
      </w:pPr>
    </w:p>
    <w:p w14:paraId="20BC10B7" w14:textId="77777777" w:rsidR="00346539" w:rsidRDefault="00000000">
      <w:pPr>
        <w:pStyle w:val="ParagraphStyle32"/>
        <w:framePr w:w="601" w:h="592" w:hRule="exact" w:wrap="none" w:vAnchor="page" w:hAnchor="margin" w:x="9634" w:y="3442"/>
        <w:rPr>
          <w:rStyle w:val="CharacterStyle24"/>
        </w:rPr>
      </w:pPr>
      <w:r>
        <w:rPr>
          <w:rStyle w:val="CharacterStyle24"/>
        </w:rPr>
        <w:t>Rem.</w:t>
      </w:r>
    </w:p>
    <w:p w14:paraId="69DA09BB" w14:textId="77777777" w:rsidR="00346539" w:rsidRDefault="00346539">
      <w:pPr>
        <w:pStyle w:val="ParagraphStyle33"/>
        <w:framePr w:w="1962" w:h="689" w:hRule="exact" w:wrap="none" w:vAnchor="page" w:hAnchor="margin" w:x="45" w:y="4050"/>
        <w:rPr>
          <w:rStyle w:val="FakeCharacterStyle"/>
        </w:rPr>
      </w:pPr>
    </w:p>
    <w:p w14:paraId="6CB42F2F" w14:textId="77777777" w:rsidR="00346539" w:rsidRDefault="00000000">
      <w:pPr>
        <w:pStyle w:val="ParagraphStyle34"/>
        <w:framePr w:w="1955" w:h="618" w:hRule="exact" w:wrap="none" w:vAnchor="page" w:hAnchor="margin" w:x="54" w:y="4078"/>
        <w:rPr>
          <w:rStyle w:val="CharacterStyle25"/>
        </w:rPr>
      </w:pPr>
      <w:r>
        <w:rPr>
          <w:rStyle w:val="CharacterStyle25"/>
        </w:rPr>
        <w:t>CAS: 91-64-5</w:t>
      </w:r>
      <w:r>
        <w:rPr>
          <w:rStyle w:val="CharacterStyle25"/>
        </w:rPr>
        <w:br/>
        <w:t>CE: 202-086-7</w:t>
      </w:r>
    </w:p>
    <w:p w14:paraId="57831FA0" w14:textId="77777777" w:rsidR="00346539" w:rsidRDefault="00346539">
      <w:pPr>
        <w:pStyle w:val="ParagraphStyle35"/>
        <w:framePr w:w="3632" w:h="689" w:hRule="exact" w:wrap="none" w:vAnchor="page" w:hAnchor="margin" w:x="2052" w:y="4050"/>
        <w:rPr>
          <w:rStyle w:val="FakeCharacterStyle"/>
        </w:rPr>
      </w:pPr>
    </w:p>
    <w:p w14:paraId="5C611936" w14:textId="77777777" w:rsidR="00346539" w:rsidRDefault="00000000">
      <w:pPr>
        <w:pStyle w:val="ParagraphStyle36"/>
        <w:framePr w:w="3589" w:h="618" w:hRule="exact" w:wrap="none" w:vAnchor="page" w:hAnchor="margin" w:x="2097" w:y="4078"/>
        <w:rPr>
          <w:rStyle w:val="CharacterStyle26"/>
        </w:rPr>
      </w:pPr>
      <w:r>
        <w:rPr>
          <w:rStyle w:val="CharacterStyle26"/>
        </w:rPr>
        <w:t>COUMARIN</w:t>
      </w:r>
    </w:p>
    <w:p w14:paraId="14110F87" w14:textId="77777777" w:rsidR="00346539" w:rsidRDefault="00346539">
      <w:pPr>
        <w:pStyle w:val="ParagraphStyle37"/>
        <w:framePr w:w="987" w:h="689" w:hRule="exact" w:wrap="none" w:vAnchor="page" w:hAnchor="margin" w:x="5729" w:y="4050"/>
        <w:rPr>
          <w:rStyle w:val="FakeCharacterStyle"/>
        </w:rPr>
      </w:pPr>
    </w:p>
    <w:p w14:paraId="6D8D5886" w14:textId="77777777" w:rsidR="00346539" w:rsidRDefault="00000000">
      <w:pPr>
        <w:pStyle w:val="ParagraphStyle38"/>
        <w:framePr w:w="972" w:h="618" w:hRule="exact" w:wrap="none" w:vAnchor="page" w:hAnchor="margin" w:x="5746" w:y="4078"/>
        <w:rPr>
          <w:rStyle w:val="CharacterStyle27"/>
        </w:rPr>
      </w:pPr>
      <w:r>
        <w:rPr>
          <w:rStyle w:val="CharacterStyle27"/>
        </w:rPr>
        <w:t>0,1-0,5</w:t>
      </w:r>
    </w:p>
    <w:p w14:paraId="628A0C81" w14:textId="77777777" w:rsidR="00346539" w:rsidRDefault="00346539">
      <w:pPr>
        <w:pStyle w:val="ParagraphStyle35"/>
        <w:framePr w:w="2800" w:h="689" w:hRule="exact" w:wrap="none" w:vAnchor="page" w:hAnchor="margin" w:x="6761" w:y="4050"/>
        <w:rPr>
          <w:rStyle w:val="FakeCharacterStyle"/>
        </w:rPr>
      </w:pPr>
    </w:p>
    <w:p w14:paraId="650EAC6B" w14:textId="77777777" w:rsidR="00346539" w:rsidRDefault="00000000">
      <w:pPr>
        <w:pStyle w:val="ParagraphStyle36"/>
        <w:framePr w:w="2757" w:h="618" w:hRule="exact" w:wrap="none" w:vAnchor="page" w:hAnchor="margin" w:x="6806" w:y="4078"/>
        <w:rPr>
          <w:rStyle w:val="CharacterStyle26"/>
        </w:rPr>
      </w:pPr>
      <w:r>
        <w:rPr>
          <w:rStyle w:val="CharacterStyle26"/>
        </w:rPr>
        <w:t>Acute Tox. 4, H302</w:t>
      </w:r>
      <w:r>
        <w:rPr>
          <w:rStyle w:val="CharacterStyle26"/>
        </w:rPr>
        <w:br/>
        <w:t>Skin Sens. 1B, H317</w:t>
      </w:r>
      <w:r>
        <w:rPr>
          <w:rStyle w:val="CharacterStyle26"/>
        </w:rPr>
        <w:br/>
        <w:t>Aquatic Chronic 3, H412</w:t>
      </w:r>
    </w:p>
    <w:p w14:paraId="7EF972DD" w14:textId="77777777" w:rsidR="00346539" w:rsidRDefault="00346539">
      <w:pPr>
        <w:pStyle w:val="ParagraphStyle35"/>
        <w:framePr w:w="599" w:h="689" w:hRule="exact" w:wrap="none" w:vAnchor="page" w:hAnchor="margin" w:x="9606" w:y="4050"/>
        <w:rPr>
          <w:rStyle w:val="FakeCharacterStyle"/>
        </w:rPr>
      </w:pPr>
    </w:p>
    <w:p w14:paraId="42B87B00" w14:textId="77777777" w:rsidR="00346539" w:rsidRDefault="00346539">
      <w:pPr>
        <w:pStyle w:val="ParagraphStyle36"/>
        <w:framePr w:w="556" w:h="618" w:hRule="exact" w:wrap="none" w:vAnchor="page" w:hAnchor="margin" w:x="9651" w:y="4078"/>
        <w:rPr>
          <w:rStyle w:val="CharacterStyle26"/>
        </w:rPr>
      </w:pPr>
    </w:p>
    <w:p w14:paraId="3A538C70" w14:textId="77777777" w:rsidR="00346539" w:rsidRDefault="00346539">
      <w:pPr>
        <w:pStyle w:val="ParagraphStyle33"/>
        <w:framePr w:w="1962" w:h="689" w:hRule="exact" w:wrap="none" w:vAnchor="page" w:hAnchor="margin" w:x="45" w:y="4738"/>
        <w:rPr>
          <w:rStyle w:val="FakeCharacterStyle"/>
        </w:rPr>
      </w:pPr>
    </w:p>
    <w:p w14:paraId="323F6B92" w14:textId="77777777" w:rsidR="00346539" w:rsidRDefault="00000000">
      <w:pPr>
        <w:pStyle w:val="ParagraphStyle34"/>
        <w:framePr w:w="1955" w:h="618" w:hRule="exact" w:wrap="none" w:vAnchor="page" w:hAnchor="margin" w:x="54" w:y="4766"/>
        <w:rPr>
          <w:rStyle w:val="CharacterStyle25"/>
        </w:rPr>
      </w:pPr>
      <w:r>
        <w:rPr>
          <w:rStyle w:val="CharacterStyle25"/>
        </w:rPr>
        <w:t>CAS: 103-95-7</w:t>
      </w:r>
      <w:r>
        <w:rPr>
          <w:rStyle w:val="CharacterStyle25"/>
        </w:rPr>
        <w:br/>
        <w:t>CE: 203-161-7</w:t>
      </w:r>
    </w:p>
    <w:p w14:paraId="460E936F" w14:textId="77777777" w:rsidR="00346539" w:rsidRDefault="00346539">
      <w:pPr>
        <w:pStyle w:val="ParagraphStyle35"/>
        <w:framePr w:w="3632" w:h="689" w:hRule="exact" w:wrap="none" w:vAnchor="page" w:hAnchor="margin" w:x="2052" w:y="4738"/>
        <w:rPr>
          <w:rStyle w:val="FakeCharacterStyle"/>
        </w:rPr>
      </w:pPr>
    </w:p>
    <w:p w14:paraId="383AE988" w14:textId="77777777" w:rsidR="00346539" w:rsidRDefault="00000000">
      <w:pPr>
        <w:pStyle w:val="ParagraphStyle36"/>
        <w:framePr w:w="3589" w:h="618" w:hRule="exact" w:wrap="none" w:vAnchor="page" w:hAnchor="margin" w:x="2097" w:y="4766"/>
        <w:rPr>
          <w:rStyle w:val="CharacterStyle26"/>
        </w:rPr>
      </w:pPr>
      <w:r>
        <w:rPr>
          <w:rStyle w:val="CharacterStyle26"/>
        </w:rPr>
        <w:t>3-P-CUMENYL-2-METHYLPROPIONALDEHYDE</w:t>
      </w:r>
    </w:p>
    <w:p w14:paraId="471DE8F0" w14:textId="77777777" w:rsidR="00346539" w:rsidRDefault="00346539">
      <w:pPr>
        <w:pStyle w:val="ParagraphStyle37"/>
        <w:framePr w:w="987" w:h="689" w:hRule="exact" w:wrap="none" w:vAnchor="page" w:hAnchor="margin" w:x="5729" w:y="4738"/>
        <w:rPr>
          <w:rStyle w:val="FakeCharacterStyle"/>
        </w:rPr>
      </w:pPr>
    </w:p>
    <w:p w14:paraId="617E138E" w14:textId="77777777" w:rsidR="00346539" w:rsidRDefault="00000000">
      <w:pPr>
        <w:pStyle w:val="ParagraphStyle38"/>
        <w:framePr w:w="972" w:h="618" w:hRule="exact" w:wrap="none" w:vAnchor="page" w:hAnchor="margin" w:x="5746" w:y="4766"/>
        <w:rPr>
          <w:rStyle w:val="CharacterStyle27"/>
        </w:rPr>
      </w:pPr>
      <w:r>
        <w:rPr>
          <w:rStyle w:val="CharacterStyle27"/>
        </w:rPr>
        <w:t>0,01-0,1</w:t>
      </w:r>
    </w:p>
    <w:p w14:paraId="3CC11CA8" w14:textId="77777777" w:rsidR="00346539" w:rsidRDefault="00346539">
      <w:pPr>
        <w:pStyle w:val="ParagraphStyle35"/>
        <w:framePr w:w="2800" w:h="689" w:hRule="exact" w:wrap="none" w:vAnchor="page" w:hAnchor="margin" w:x="6761" w:y="4738"/>
        <w:rPr>
          <w:rStyle w:val="FakeCharacterStyle"/>
        </w:rPr>
      </w:pPr>
    </w:p>
    <w:p w14:paraId="57752C5A" w14:textId="77777777" w:rsidR="00346539" w:rsidRDefault="00000000">
      <w:pPr>
        <w:pStyle w:val="ParagraphStyle36"/>
        <w:framePr w:w="2757" w:h="618" w:hRule="exact" w:wrap="none" w:vAnchor="page" w:hAnchor="margin" w:x="6806" w:y="4766"/>
        <w:rPr>
          <w:rStyle w:val="CharacterStyle26"/>
        </w:rPr>
      </w:pPr>
      <w:r>
        <w:rPr>
          <w:rStyle w:val="CharacterStyle26"/>
        </w:rPr>
        <w:t>Skin Irrit. 2, H315</w:t>
      </w:r>
      <w:r>
        <w:rPr>
          <w:rStyle w:val="CharacterStyle26"/>
        </w:rPr>
        <w:br/>
        <w:t>Skin Sens. 1B, H317</w:t>
      </w:r>
      <w:r>
        <w:rPr>
          <w:rStyle w:val="CharacterStyle26"/>
        </w:rPr>
        <w:br/>
        <w:t>Aquatic Chronic 3, H412</w:t>
      </w:r>
    </w:p>
    <w:p w14:paraId="453351EF" w14:textId="77777777" w:rsidR="00346539" w:rsidRDefault="00346539">
      <w:pPr>
        <w:pStyle w:val="ParagraphStyle35"/>
        <w:framePr w:w="599" w:h="689" w:hRule="exact" w:wrap="none" w:vAnchor="page" w:hAnchor="margin" w:x="9606" w:y="4738"/>
        <w:rPr>
          <w:rStyle w:val="FakeCharacterStyle"/>
        </w:rPr>
      </w:pPr>
    </w:p>
    <w:p w14:paraId="5CDB2479" w14:textId="77777777" w:rsidR="00346539" w:rsidRDefault="00346539">
      <w:pPr>
        <w:pStyle w:val="ParagraphStyle36"/>
        <w:framePr w:w="556" w:h="618" w:hRule="exact" w:wrap="none" w:vAnchor="page" w:hAnchor="margin" w:x="9651" w:y="4766"/>
        <w:rPr>
          <w:rStyle w:val="CharacterStyle26"/>
        </w:rPr>
      </w:pPr>
    </w:p>
    <w:p w14:paraId="5E133050" w14:textId="77777777" w:rsidR="00346539" w:rsidRDefault="00346539">
      <w:pPr>
        <w:pStyle w:val="ParagraphStyle33"/>
        <w:framePr w:w="1962" w:h="493" w:hRule="exact" w:wrap="none" w:vAnchor="page" w:hAnchor="margin" w:x="45" w:y="5427"/>
        <w:rPr>
          <w:rStyle w:val="FakeCharacterStyle"/>
        </w:rPr>
      </w:pPr>
    </w:p>
    <w:p w14:paraId="21315EA8" w14:textId="77777777" w:rsidR="00346539" w:rsidRDefault="00000000">
      <w:pPr>
        <w:pStyle w:val="ParagraphStyle34"/>
        <w:framePr w:w="1955" w:h="422" w:hRule="exact" w:wrap="none" w:vAnchor="page" w:hAnchor="margin" w:x="54" w:y="5455"/>
        <w:rPr>
          <w:rStyle w:val="CharacterStyle25"/>
        </w:rPr>
      </w:pPr>
      <w:r>
        <w:rPr>
          <w:rStyle w:val="CharacterStyle25"/>
        </w:rPr>
        <w:t>CAS: 120-57-0</w:t>
      </w:r>
      <w:r>
        <w:rPr>
          <w:rStyle w:val="CharacterStyle25"/>
        </w:rPr>
        <w:br/>
        <w:t>CE: 204-409-7</w:t>
      </w:r>
    </w:p>
    <w:p w14:paraId="7E091497" w14:textId="77777777" w:rsidR="00346539" w:rsidRDefault="00346539">
      <w:pPr>
        <w:pStyle w:val="ParagraphStyle35"/>
        <w:framePr w:w="3632" w:h="493" w:hRule="exact" w:wrap="none" w:vAnchor="page" w:hAnchor="margin" w:x="2052" w:y="5427"/>
        <w:rPr>
          <w:rStyle w:val="FakeCharacterStyle"/>
        </w:rPr>
      </w:pPr>
    </w:p>
    <w:p w14:paraId="3D67E296" w14:textId="77777777" w:rsidR="00346539" w:rsidRDefault="00000000">
      <w:pPr>
        <w:pStyle w:val="ParagraphStyle36"/>
        <w:framePr w:w="3589" w:h="422" w:hRule="exact" w:wrap="none" w:vAnchor="page" w:hAnchor="margin" w:x="2097" w:y="5455"/>
        <w:rPr>
          <w:rStyle w:val="CharacterStyle26"/>
        </w:rPr>
      </w:pPr>
      <w:r>
        <w:rPr>
          <w:rStyle w:val="CharacterStyle26"/>
        </w:rPr>
        <w:t>1,3-BENZODIOXOLE-5-CARBOXALDEHYDE</w:t>
      </w:r>
    </w:p>
    <w:p w14:paraId="556C6663" w14:textId="77777777" w:rsidR="00346539" w:rsidRDefault="00346539">
      <w:pPr>
        <w:pStyle w:val="ParagraphStyle37"/>
        <w:framePr w:w="987" w:h="493" w:hRule="exact" w:wrap="none" w:vAnchor="page" w:hAnchor="margin" w:x="5729" w:y="5427"/>
        <w:rPr>
          <w:rStyle w:val="FakeCharacterStyle"/>
        </w:rPr>
      </w:pPr>
    </w:p>
    <w:p w14:paraId="3AA0D243" w14:textId="77777777" w:rsidR="00346539" w:rsidRDefault="00000000">
      <w:pPr>
        <w:pStyle w:val="ParagraphStyle38"/>
        <w:framePr w:w="972" w:h="422" w:hRule="exact" w:wrap="none" w:vAnchor="page" w:hAnchor="margin" w:x="5746" w:y="5455"/>
        <w:rPr>
          <w:rStyle w:val="CharacterStyle27"/>
        </w:rPr>
      </w:pPr>
      <w:r>
        <w:rPr>
          <w:rStyle w:val="CharacterStyle27"/>
        </w:rPr>
        <w:t>0,01-0,1</w:t>
      </w:r>
    </w:p>
    <w:p w14:paraId="46AF1634" w14:textId="77777777" w:rsidR="00346539" w:rsidRDefault="00346539">
      <w:pPr>
        <w:pStyle w:val="ParagraphStyle35"/>
        <w:framePr w:w="2800" w:h="493" w:hRule="exact" w:wrap="none" w:vAnchor="page" w:hAnchor="margin" w:x="6761" w:y="5427"/>
        <w:rPr>
          <w:rStyle w:val="FakeCharacterStyle"/>
        </w:rPr>
      </w:pPr>
    </w:p>
    <w:p w14:paraId="45F395C4" w14:textId="77777777" w:rsidR="00346539" w:rsidRDefault="00000000">
      <w:pPr>
        <w:pStyle w:val="ParagraphStyle36"/>
        <w:framePr w:w="2757" w:h="422" w:hRule="exact" w:wrap="none" w:vAnchor="page" w:hAnchor="margin" w:x="6806" w:y="5455"/>
        <w:rPr>
          <w:rStyle w:val="CharacterStyle26"/>
        </w:rPr>
      </w:pPr>
      <w:r>
        <w:rPr>
          <w:rStyle w:val="CharacterStyle26"/>
        </w:rPr>
        <w:t>Skin Sens. 1B, H317</w:t>
      </w:r>
      <w:r>
        <w:rPr>
          <w:rStyle w:val="CharacterStyle26"/>
        </w:rPr>
        <w:br/>
        <w:t>Repr. 2, H361fd</w:t>
      </w:r>
    </w:p>
    <w:p w14:paraId="2CC567FB" w14:textId="77777777" w:rsidR="00346539" w:rsidRDefault="00346539">
      <w:pPr>
        <w:pStyle w:val="ParagraphStyle35"/>
        <w:framePr w:w="599" w:h="493" w:hRule="exact" w:wrap="none" w:vAnchor="page" w:hAnchor="margin" w:x="9606" w:y="5427"/>
        <w:rPr>
          <w:rStyle w:val="FakeCharacterStyle"/>
        </w:rPr>
      </w:pPr>
    </w:p>
    <w:p w14:paraId="2C32D19D" w14:textId="77777777" w:rsidR="00346539" w:rsidRDefault="00000000">
      <w:pPr>
        <w:pStyle w:val="ParagraphStyle36"/>
        <w:framePr w:w="556" w:h="422" w:hRule="exact" w:wrap="none" w:vAnchor="page" w:hAnchor="margin" w:x="9651" w:y="5455"/>
        <w:rPr>
          <w:rStyle w:val="CharacterStyle26"/>
        </w:rPr>
      </w:pPr>
      <w:r>
        <w:rPr>
          <w:rStyle w:val="CharacterStyle26"/>
        </w:rPr>
        <w:t>2</w:t>
      </w:r>
    </w:p>
    <w:p w14:paraId="34A04E2D" w14:textId="77777777" w:rsidR="00346539" w:rsidRDefault="00346539">
      <w:pPr>
        <w:pStyle w:val="ParagraphStyle33"/>
        <w:framePr w:w="1962" w:h="1080" w:hRule="exact" w:wrap="none" w:vAnchor="page" w:hAnchor="margin" w:x="45" w:y="5921"/>
        <w:rPr>
          <w:rStyle w:val="FakeCharacterStyle"/>
        </w:rPr>
      </w:pPr>
    </w:p>
    <w:p w14:paraId="04E3DB89" w14:textId="77777777" w:rsidR="00346539" w:rsidRDefault="00000000">
      <w:pPr>
        <w:pStyle w:val="ParagraphStyle34"/>
        <w:framePr w:w="1955" w:h="1009" w:hRule="exact" w:wrap="none" w:vAnchor="page" w:hAnchor="margin" w:x="54" w:y="5949"/>
        <w:rPr>
          <w:rStyle w:val="CharacterStyle25"/>
        </w:rPr>
      </w:pPr>
      <w:r>
        <w:rPr>
          <w:rStyle w:val="CharacterStyle25"/>
        </w:rPr>
        <w:t>CAS: 101-84-8</w:t>
      </w:r>
      <w:r>
        <w:rPr>
          <w:rStyle w:val="CharacterStyle25"/>
        </w:rPr>
        <w:br/>
        <w:t>CE: 202-981-2</w:t>
      </w:r>
    </w:p>
    <w:p w14:paraId="3469B950" w14:textId="77777777" w:rsidR="00346539" w:rsidRDefault="00346539">
      <w:pPr>
        <w:pStyle w:val="ParagraphStyle35"/>
        <w:framePr w:w="3632" w:h="1080" w:hRule="exact" w:wrap="none" w:vAnchor="page" w:hAnchor="margin" w:x="2052" w:y="5921"/>
        <w:rPr>
          <w:rStyle w:val="FakeCharacterStyle"/>
        </w:rPr>
      </w:pPr>
    </w:p>
    <w:p w14:paraId="56F701C9" w14:textId="77777777" w:rsidR="00346539" w:rsidRDefault="00000000">
      <w:pPr>
        <w:pStyle w:val="ParagraphStyle36"/>
        <w:framePr w:w="3589" w:h="1009" w:hRule="exact" w:wrap="none" w:vAnchor="page" w:hAnchor="margin" w:x="2097" w:y="5949"/>
        <w:rPr>
          <w:rStyle w:val="CharacterStyle26"/>
        </w:rPr>
      </w:pPr>
      <w:r>
        <w:rPr>
          <w:rStyle w:val="CharacterStyle26"/>
        </w:rPr>
        <w:t>PHENOXYBENZENE</w:t>
      </w:r>
    </w:p>
    <w:p w14:paraId="5D0C600C" w14:textId="77777777" w:rsidR="00346539" w:rsidRDefault="00346539">
      <w:pPr>
        <w:pStyle w:val="ParagraphStyle37"/>
        <w:framePr w:w="987" w:h="1080" w:hRule="exact" w:wrap="none" w:vAnchor="page" w:hAnchor="margin" w:x="5729" w:y="5921"/>
        <w:rPr>
          <w:rStyle w:val="FakeCharacterStyle"/>
        </w:rPr>
      </w:pPr>
    </w:p>
    <w:p w14:paraId="3ECD9901" w14:textId="77777777" w:rsidR="00346539" w:rsidRDefault="00000000">
      <w:pPr>
        <w:pStyle w:val="ParagraphStyle38"/>
        <w:framePr w:w="972" w:h="1009" w:hRule="exact" w:wrap="none" w:vAnchor="page" w:hAnchor="margin" w:x="5746" w:y="5949"/>
        <w:rPr>
          <w:rStyle w:val="CharacterStyle27"/>
        </w:rPr>
      </w:pPr>
      <w:r>
        <w:rPr>
          <w:rStyle w:val="CharacterStyle27"/>
        </w:rPr>
        <w:t>&lt;0,01</w:t>
      </w:r>
    </w:p>
    <w:p w14:paraId="7073A3BC" w14:textId="77777777" w:rsidR="00346539" w:rsidRDefault="00346539">
      <w:pPr>
        <w:pStyle w:val="ParagraphStyle35"/>
        <w:framePr w:w="2800" w:h="1080" w:hRule="exact" w:wrap="none" w:vAnchor="page" w:hAnchor="margin" w:x="6761" w:y="5921"/>
        <w:rPr>
          <w:rStyle w:val="FakeCharacterStyle"/>
        </w:rPr>
      </w:pPr>
    </w:p>
    <w:p w14:paraId="1F5D647A" w14:textId="77777777" w:rsidR="00346539" w:rsidRDefault="00000000">
      <w:pPr>
        <w:pStyle w:val="ParagraphStyle36"/>
        <w:framePr w:w="2757" w:h="1009" w:hRule="exact" w:wrap="none" w:vAnchor="page" w:hAnchor="margin" w:x="6806" w:y="5949"/>
        <w:rPr>
          <w:rStyle w:val="CharacterStyle26"/>
        </w:rPr>
      </w:pPr>
      <w:r>
        <w:rPr>
          <w:rStyle w:val="CharacterStyle26"/>
        </w:rPr>
        <w:t>Skin Sens. 1, H317</w:t>
      </w:r>
      <w:r>
        <w:rPr>
          <w:rStyle w:val="CharacterStyle26"/>
        </w:rPr>
        <w:br/>
        <w:t>Eye Irrit. 2, H319</w:t>
      </w:r>
      <w:r>
        <w:rPr>
          <w:rStyle w:val="CharacterStyle26"/>
        </w:rPr>
        <w:br/>
        <w:t>Repr. 1A, H360</w:t>
      </w:r>
      <w:r>
        <w:rPr>
          <w:rStyle w:val="CharacterStyle26"/>
        </w:rPr>
        <w:br/>
        <w:t>Aquatic Acute 1, H400 (M=1)</w:t>
      </w:r>
      <w:r>
        <w:rPr>
          <w:rStyle w:val="CharacterStyle26"/>
        </w:rPr>
        <w:br/>
        <w:t>Aquatic Chronic 3, H412</w:t>
      </w:r>
    </w:p>
    <w:p w14:paraId="5CE4557D" w14:textId="77777777" w:rsidR="00346539" w:rsidRDefault="00346539">
      <w:pPr>
        <w:pStyle w:val="ParagraphStyle35"/>
        <w:framePr w:w="599" w:h="1080" w:hRule="exact" w:wrap="none" w:vAnchor="page" w:hAnchor="margin" w:x="9606" w:y="5921"/>
        <w:rPr>
          <w:rStyle w:val="FakeCharacterStyle"/>
        </w:rPr>
      </w:pPr>
    </w:p>
    <w:p w14:paraId="3EB08CF4" w14:textId="77777777" w:rsidR="00346539" w:rsidRDefault="00000000">
      <w:pPr>
        <w:pStyle w:val="ParagraphStyle36"/>
        <w:framePr w:w="556" w:h="1009" w:hRule="exact" w:wrap="none" w:vAnchor="page" w:hAnchor="margin" w:x="9651" w:y="5949"/>
        <w:rPr>
          <w:rStyle w:val="CharacterStyle26"/>
        </w:rPr>
      </w:pPr>
      <w:r>
        <w:rPr>
          <w:rStyle w:val="CharacterStyle26"/>
        </w:rPr>
        <w:t>1</w:t>
      </w:r>
    </w:p>
    <w:p w14:paraId="161C3FBD" w14:textId="77777777" w:rsidR="00346539" w:rsidRDefault="00346539">
      <w:pPr>
        <w:pStyle w:val="ParagraphStyle23"/>
        <w:framePr w:w="624" w:h="228" w:hRule="exact" w:wrap="none" w:vAnchor="page" w:hAnchor="margin" w:x="39" w:y="7000"/>
        <w:rPr>
          <w:rStyle w:val="CharacterStyle18"/>
        </w:rPr>
      </w:pPr>
    </w:p>
    <w:p w14:paraId="54C5F9FE" w14:textId="77777777" w:rsidR="00346539" w:rsidRDefault="00000000">
      <w:pPr>
        <w:pStyle w:val="ParagraphStyle23"/>
        <w:framePr w:w="9161" w:h="228" w:hRule="exact" w:wrap="none" w:vAnchor="page" w:hAnchor="margin" w:x="691" w:y="7000"/>
        <w:rPr>
          <w:rStyle w:val="CharacterStyle18"/>
        </w:rPr>
      </w:pPr>
      <w:r>
        <w:rPr>
          <w:rStyle w:val="CharacterStyle18"/>
        </w:rPr>
        <w:t>Remarques</w:t>
      </w:r>
    </w:p>
    <w:p w14:paraId="4A14784A" w14:textId="77777777" w:rsidR="00346539" w:rsidRDefault="00346539">
      <w:pPr>
        <w:pStyle w:val="ParagraphStyle25"/>
        <w:framePr w:w="652" w:h="228" w:hRule="exact" w:wrap="none" w:vAnchor="page" w:hAnchor="margin" w:x="11" w:y="7228"/>
        <w:rPr>
          <w:rStyle w:val="CharacterStyle20"/>
        </w:rPr>
      </w:pPr>
    </w:p>
    <w:p w14:paraId="0E5781C2" w14:textId="77777777" w:rsidR="00346539" w:rsidRDefault="00000000">
      <w:pPr>
        <w:pStyle w:val="ParagraphStyle21"/>
        <w:framePr w:w="318" w:h="228" w:hRule="exact" w:wrap="none" w:vAnchor="page" w:hAnchor="margin" w:x="691" w:y="7228"/>
        <w:rPr>
          <w:rStyle w:val="CharacterStyle16"/>
        </w:rPr>
      </w:pPr>
      <w:r>
        <w:rPr>
          <w:rStyle w:val="CharacterStyle16"/>
        </w:rPr>
        <w:t>1</w:t>
      </w:r>
    </w:p>
    <w:p w14:paraId="4E199EE8" w14:textId="77777777" w:rsidR="00346539" w:rsidRDefault="00000000">
      <w:pPr>
        <w:pStyle w:val="ParagraphStyle39"/>
        <w:framePr w:w="8816" w:h="228" w:hRule="exact" w:wrap="none" w:vAnchor="page" w:hAnchor="margin" w:x="1037" w:y="7228"/>
        <w:rPr>
          <w:rStyle w:val="CharacterStyle28"/>
        </w:rPr>
      </w:pPr>
      <w:r>
        <w:rPr>
          <w:rStyle w:val="CharacterStyle28"/>
        </w:rPr>
        <w:t>Substance pour laquelle des limites d'exposition sont définies.</w:t>
      </w:r>
    </w:p>
    <w:p w14:paraId="47F2034C" w14:textId="77777777" w:rsidR="00346539" w:rsidRDefault="00346539">
      <w:pPr>
        <w:pStyle w:val="ParagraphStyle25"/>
        <w:framePr w:w="652" w:h="228" w:hRule="exact" w:wrap="none" w:vAnchor="page" w:hAnchor="margin" w:x="11" w:y="7456"/>
        <w:rPr>
          <w:rStyle w:val="CharacterStyle20"/>
        </w:rPr>
      </w:pPr>
    </w:p>
    <w:p w14:paraId="2A754C5C" w14:textId="77777777" w:rsidR="00346539" w:rsidRDefault="00000000">
      <w:pPr>
        <w:pStyle w:val="ParagraphStyle21"/>
        <w:framePr w:w="318" w:h="228" w:hRule="exact" w:wrap="none" w:vAnchor="page" w:hAnchor="margin" w:x="691" w:y="7456"/>
        <w:rPr>
          <w:rStyle w:val="CharacterStyle16"/>
        </w:rPr>
      </w:pPr>
      <w:r>
        <w:rPr>
          <w:rStyle w:val="CharacterStyle16"/>
        </w:rPr>
        <w:t>2</w:t>
      </w:r>
    </w:p>
    <w:p w14:paraId="70FF1F6A" w14:textId="77777777" w:rsidR="00346539" w:rsidRDefault="00000000">
      <w:pPr>
        <w:pStyle w:val="ParagraphStyle39"/>
        <w:framePr w:w="8816" w:h="228" w:hRule="exact" w:wrap="none" w:vAnchor="page" w:hAnchor="margin" w:x="1037" w:y="7456"/>
        <w:rPr>
          <w:rStyle w:val="CharacterStyle28"/>
        </w:rPr>
      </w:pPr>
      <w:r>
        <w:rPr>
          <w:rStyle w:val="CharacterStyle28"/>
        </w:rPr>
        <w:t>Précurseur de drogues</w:t>
      </w:r>
    </w:p>
    <w:p w14:paraId="066515FB" w14:textId="77777777" w:rsidR="00346539" w:rsidRDefault="00346539">
      <w:pPr>
        <w:pStyle w:val="ParagraphStyle23"/>
        <w:framePr w:w="624" w:h="228" w:hRule="exact" w:wrap="none" w:vAnchor="page" w:hAnchor="margin" w:x="28" w:y="7776"/>
        <w:rPr>
          <w:rStyle w:val="CharacterStyle18"/>
        </w:rPr>
      </w:pPr>
    </w:p>
    <w:p w14:paraId="6F08E405" w14:textId="77777777" w:rsidR="00346539" w:rsidRDefault="00000000">
      <w:pPr>
        <w:pStyle w:val="ParagraphStyle24"/>
        <w:framePr w:w="9570" w:h="228" w:hRule="exact" w:wrap="none" w:vAnchor="page" w:hAnchor="margin" w:x="680" w:y="7776"/>
        <w:rPr>
          <w:rStyle w:val="CharacterStyle19"/>
        </w:rPr>
      </w:pPr>
      <w:r>
        <w:rPr>
          <w:rStyle w:val="CharacterStyle19"/>
        </w:rPr>
        <w:t>Le texte intégral de toutes les classifications et mentions de danger figure à la section 16.</w:t>
      </w:r>
    </w:p>
    <w:p w14:paraId="4320899B" w14:textId="77777777" w:rsidR="00346539" w:rsidRDefault="00346539">
      <w:pPr>
        <w:pStyle w:val="ParagraphStyle23"/>
        <w:framePr w:w="624" w:h="228" w:hRule="exact" w:wrap="none" w:vAnchor="page" w:hAnchor="margin" w:x="28" w:y="8004"/>
        <w:rPr>
          <w:rStyle w:val="CharacterStyle18"/>
        </w:rPr>
      </w:pPr>
    </w:p>
    <w:p w14:paraId="524BC777" w14:textId="77777777" w:rsidR="00346539" w:rsidRDefault="00346539">
      <w:pPr>
        <w:pStyle w:val="ParagraphStyle40"/>
        <w:framePr w:w="9570" w:h="228" w:hRule="exact" w:wrap="none" w:vAnchor="page" w:hAnchor="margin" w:x="680" w:y="8004"/>
        <w:rPr>
          <w:rStyle w:val="CharacterStyle29"/>
        </w:rPr>
      </w:pPr>
    </w:p>
    <w:p w14:paraId="402FF6FF" w14:textId="77777777" w:rsidR="00346539" w:rsidRDefault="00346539">
      <w:pPr>
        <w:pStyle w:val="ParagraphStyle12"/>
        <w:framePr w:w="10250" w:h="114" w:hRule="exact" w:wrap="none" w:vAnchor="page" w:hAnchor="margin" w:y="8232"/>
        <w:rPr>
          <w:rStyle w:val="FakeCharacterStyle"/>
        </w:rPr>
      </w:pPr>
    </w:p>
    <w:p w14:paraId="0B237B84" w14:textId="77777777" w:rsidR="00346539" w:rsidRDefault="00346539">
      <w:pPr>
        <w:pStyle w:val="ParagraphStyle13"/>
        <w:framePr w:w="10222" w:h="99" w:hRule="exact" w:wrap="none" w:vAnchor="page" w:hAnchor="margin" w:x="28" w:y="8232"/>
        <w:rPr>
          <w:rStyle w:val="CharacterStyle10"/>
        </w:rPr>
      </w:pPr>
    </w:p>
    <w:p w14:paraId="6B46397D" w14:textId="77777777" w:rsidR="00346539" w:rsidRDefault="00000000">
      <w:pPr>
        <w:pStyle w:val="ParagraphStyle20"/>
        <w:framePr w:w="10228" w:h="228" w:hRule="exact" w:wrap="none" w:vAnchor="page" w:hAnchor="margin" w:x="28" w:y="8460"/>
        <w:rPr>
          <w:rStyle w:val="CharacterStyle15"/>
        </w:rPr>
      </w:pPr>
      <w:r>
        <w:rPr>
          <w:rStyle w:val="CharacterStyle15"/>
        </w:rPr>
        <w:t>RUBRIQUE 4 — Premiers secours</w:t>
      </w:r>
    </w:p>
    <w:p w14:paraId="001855A4" w14:textId="77777777" w:rsidR="00346539" w:rsidRDefault="00000000">
      <w:pPr>
        <w:pStyle w:val="ParagraphStyle20"/>
        <w:framePr w:w="624" w:h="228" w:hRule="exact" w:wrap="none" w:vAnchor="page" w:hAnchor="margin" w:x="28" w:y="8688"/>
        <w:rPr>
          <w:rStyle w:val="CharacterStyle15"/>
        </w:rPr>
      </w:pPr>
      <w:r>
        <w:rPr>
          <w:rStyle w:val="CharacterStyle15"/>
        </w:rPr>
        <w:t>4.1.</w:t>
      </w:r>
    </w:p>
    <w:p w14:paraId="409A3757" w14:textId="77777777" w:rsidR="00346539" w:rsidRDefault="00000000">
      <w:pPr>
        <w:pStyle w:val="ParagraphStyle20"/>
        <w:framePr w:w="9576" w:h="228" w:hRule="exact" w:wrap="none" w:vAnchor="page" w:hAnchor="margin" w:x="680" w:y="8688"/>
        <w:rPr>
          <w:rStyle w:val="CharacterStyle15"/>
        </w:rPr>
      </w:pPr>
      <w:r>
        <w:rPr>
          <w:rStyle w:val="CharacterStyle15"/>
        </w:rPr>
        <w:t>Description des mesures de premiers secours</w:t>
      </w:r>
    </w:p>
    <w:p w14:paraId="7749D860" w14:textId="77777777" w:rsidR="00346539" w:rsidRDefault="00346539">
      <w:pPr>
        <w:pStyle w:val="ParagraphStyle22"/>
        <w:framePr w:w="624" w:h="228" w:hRule="exact" w:wrap="none" w:vAnchor="page" w:hAnchor="margin" w:x="28" w:y="8916"/>
        <w:rPr>
          <w:rStyle w:val="CharacterStyle17"/>
        </w:rPr>
      </w:pPr>
    </w:p>
    <w:p w14:paraId="66FEC532" w14:textId="77777777" w:rsidR="00346539" w:rsidRDefault="00000000">
      <w:pPr>
        <w:pStyle w:val="ParagraphStyle24"/>
        <w:framePr w:w="9576" w:h="228" w:hRule="exact" w:wrap="none" w:vAnchor="page" w:hAnchor="margin" w:x="680" w:y="8916"/>
        <w:rPr>
          <w:rStyle w:val="CharacterStyle19"/>
        </w:rPr>
      </w:pPr>
      <w:r>
        <w:rPr>
          <w:rStyle w:val="CharacterStyle19"/>
        </w:rPr>
        <w:t>non indiqué</w:t>
      </w:r>
    </w:p>
    <w:p w14:paraId="56E005C6" w14:textId="77777777" w:rsidR="00346539" w:rsidRDefault="00346539">
      <w:pPr>
        <w:pStyle w:val="ParagraphStyle23"/>
        <w:framePr w:w="624" w:h="228" w:hRule="exact" w:wrap="none" w:vAnchor="page" w:hAnchor="margin" w:x="28" w:y="9144"/>
        <w:rPr>
          <w:rStyle w:val="CharacterStyle18"/>
        </w:rPr>
      </w:pPr>
    </w:p>
    <w:p w14:paraId="6B4A6B5F" w14:textId="77777777" w:rsidR="00346539" w:rsidRDefault="00000000">
      <w:pPr>
        <w:pStyle w:val="ParagraphStyle20"/>
        <w:framePr w:w="9576" w:h="228" w:hRule="exact" w:wrap="none" w:vAnchor="page" w:hAnchor="margin" w:x="680" w:y="9144"/>
        <w:rPr>
          <w:rStyle w:val="CharacterStyle15"/>
        </w:rPr>
      </w:pPr>
      <w:r>
        <w:rPr>
          <w:rStyle w:val="CharacterStyle15"/>
        </w:rPr>
        <w:t>En cas d'inhalation</w:t>
      </w:r>
    </w:p>
    <w:p w14:paraId="210611AD" w14:textId="77777777" w:rsidR="00346539" w:rsidRDefault="00346539">
      <w:pPr>
        <w:pStyle w:val="ParagraphStyle22"/>
        <w:framePr w:w="624" w:h="228" w:hRule="exact" w:wrap="none" w:vAnchor="page" w:hAnchor="margin" w:x="28" w:y="9372"/>
        <w:rPr>
          <w:rStyle w:val="CharacterStyle17"/>
        </w:rPr>
      </w:pPr>
    </w:p>
    <w:p w14:paraId="00E0DE90" w14:textId="77777777" w:rsidR="00346539" w:rsidRDefault="00000000">
      <w:pPr>
        <w:pStyle w:val="ParagraphStyle24"/>
        <w:framePr w:w="9576" w:h="228" w:hRule="exact" w:wrap="none" w:vAnchor="page" w:hAnchor="margin" w:x="680" w:y="9372"/>
        <w:rPr>
          <w:rStyle w:val="CharacterStyle19"/>
        </w:rPr>
      </w:pPr>
      <w:r>
        <w:rPr>
          <w:rStyle w:val="CharacterStyle19"/>
        </w:rPr>
        <w:t>Transporter la personne à l’extérieur et la maintenir dans une position où elle peut confortablement respirer.</w:t>
      </w:r>
    </w:p>
    <w:p w14:paraId="4DC6DD14" w14:textId="77777777" w:rsidR="00346539" w:rsidRDefault="00346539">
      <w:pPr>
        <w:pStyle w:val="ParagraphStyle23"/>
        <w:framePr w:w="624" w:h="228" w:hRule="exact" w:wrap="none" w:vAnchor="page" w:hAnchor="margin" w:x="28" w:y="9600"/>
        <w:rPr>
          <w:rStyle w:val="CharacterStyle18"/>
        </w:rPr>
      </w:pPr>
    </w:p>
    <w:p w14:paraId="611C2CE5" w14:textId="77777777" w:rsidR="00346539" w:rsidRDefault="00000000">
      <w:pPr>
        <w:pStyle w:val="ParagraphStyle20"/>
        <w:framePr w:w="9576" w:h="228" w:hRule="exact" w:wrap="none" w:vAnchor="page" w:hAnchor="margin" w:x="680" w:y="9600"/>
        <w:rPr>
          <w:rStyle w:val="CharacterStyle15"/>
        </w:rPr>
      </w:pPr>
      <w:r>
        <w:rPr>
          <w:rStyle w:val="CharacterStyle15"/>
        </w:rPr>
        <w:t>En cas de contact avec la peau</w:t>
      </w:r>
    </w:p>
    <w:p w14:paraId="10F33053" w14:textId="77777777" w:rsidR="00346539" w:rsidRDefault="00346539">
      <w:pPr>
        <w:pStyle w:val="ParagraphStyle22"/>
        <w:framePr w:w="624" w:h="228" w:hRule="exact" w:wrap="none" w:vAnchor="page" w:hAnchor="margin" w:x="28" w:y="9828"/>
        <w:rPr>
          <w:rStyle w:val="CharacterStyle17"/>
        </w:rPr>
      </w:pPr>
    </w:p>
    <w:p w14:paraId="5C919F8A" w14:textId="77777777" w:rsidR="00346539" w:rsidRDefault="00000000">
      <w:pPr>
        <w:pStyle w:val="ParagraphStyle24"/>
        <w:framePr w:w="9576" w:h="228" w:hRule="exact" w:wrap="none" w:vAnchor="page" w:hAnchor="margin" w:x="680" w:y="9828"/>
        <w:rPr>
          <w:rStyle w:val="CharacterStyle19"/>
        </w:rPr>
      </w:pPr>
      <w:r>
        <w:rPr>
          <w:rStyle w:val="CharacterStyle19"/>
        </w:rPr>
        <w:t>Laver la zone affectée avec beaucoup d'eau, utiliser de l'eau tiède si possible.</w:t>
      </w:r>
    </w:p>
    <w:p w14:paraId="59A26499" w14:textId="77777777" w:rsidR="00346539" w:rsidRDefault="00346539">
      <w:pPr>
        <w:pStyle w:val="ParagraphStyle23"/>
        <w:framePr w:w="624" w:h="228" w:hRule="exact" w:wrap="none" w:vAnchor="page" w:hAnchor="margin" w:x="28" w:y="10056"/>
        <w:rPr>
          <w:rStyle w:val="CharacterStyle18"/>
        </w:rPr>
      </w:pPr>
    </w:p>
    <w:p w14:paraId="45FA17E6" w14:textId="77777777" w:rsidR="00346539" w:rsidRDefault="00000000">
      <w:pPr>
        <w:pStyle w:val="ParagraphStyle20"/>
        <w:framePr w:w="9576" w:h="228" w:hRule="exact" w:wrap="none" w:vAnchor="page" w:hAnchor="margin" w:x="680" w:y="10056"/>
        <w:rPr>
          <w:rStyle w:val="CharacterStyle15"/>
        </w:rPr>
      </w:pPr>
      <w:r>
        <w:rPr>
          <w:rStyle w:val="CharacterStyle15"/>
        </w:rPr>
        <w:t>En cas de contact avec les yeux</w:t>
      </w:r>
    </w:p>
    <w:p w14:paraId="2673B5FD" w14:textId="77777777" w:rsidR="00346539" w:rsidRDefault="00346539">
      <w:pPr>
        <w:pStyle w:val="ParagraphStyle22"/>
        <w:framePr w:w="624" w:h="421" w:hRule="exact" w:wrap="none" w:vAnchor="page" w:hAnchor="margin" w:x="28" w:y="10284"/>
        <w:rPr>
          <w:rStyle w:val="CharacterStyle17"/>
        </w:rPr>
      </w:pPr>
    </w:p>
    <w:p w14:paraId="40195FCF" w14:textId="77777777" w:rsidR="00346539" w:rsidRDefault="00000000">
      <w:pPr>
        <w:pStyle w:val="ParagraphStyle24"/>
        <w:framePr w:w="9576" w:h="421" w:hRule="exact" w:wrap="none" w:vAnchor="page" w:hAnchor="margin" w:x="680" w:y="10284"/>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287D6B2E" w14:textId="77777777" w:rsidR="00346539" w:rsidRDefault="00346539">
      <w:pPr>
        <w:pStyle w:val="ParagraphStyle23"/>
        <w:framePr w:w="624" w:h="228" w:hRule="exact" w:wrap="none" w:vAnchor="page" w:hAnchor="margin" w:x="28" w:y="10705"/>
        <w:rPr>
          <w:rStyle w:val="CharacterStyle18"/>
        </w:rPr>
      </w:pPr>
    </w:p>
    <w:p w14:paraId="6E859B86" w14:textId="77777777" w:rsidR="00346539" w:rsidRDefault="00000000">
      <w:pPr>
        <w:pStyle w:val="ParagraphStyle20"/>
        <w:framePr w:w="9576" w:h="228" w:hRule="exact" w:wrap="none" w:vAnchor="page" w:hAnchor="margin" w:x="680" w:y="10705"/>
        <w:rPr>
          <w:rStyle w:val="CharacterStyle15"/>
        </w:rPr>
      </w:pPr>
      <w:r>
        <w:rPr>
          <w:rStyle w:val="CharacterStyle15"/>
        </w:rPr>
        <w:t>En cas d'ingestion</w:t>
      </w:r>
    </w:p>
    <w:p w14:paraId="16AC5F64" w14:textId="77777777" w:rsidR="00346539" w:rsidRDefault="00346539">
      <w:pPr>
        <w:pStyle w:val="ParagraphStyle22"/>
        <w:framePr w:w="624" w:h="228" w:hRule="exact" w:wrap="none" w:vAnchor="page" w:hAnchor="margin" w:x="28" w:y="10933"/>
        <w:rPr>
          <w:rStyle w:val="CharacterStyle17"/>
        </w:rPr>
      </w:pPr>
    </w:p>
    <w:p w14:paraId="6DD42E9B" w14:textId="77777777" w:rsidR="00346539" w:rsidRDefault="00000000">
      <w:pPr>
        <w:pStyle w:val="ParagraphStyle24"/>
        <w:framePr w:w="9576" w:h="228" w:hRule="exact" w:wrap="none" w:vAnchor="page" w:hAnchor="margin" w:x="680" w:y="10933"/>
        <w:rPr>
          <w:rStyle w:val="CharacterStyle19"/>
        </w:rPr>
      </w:pPr>
      <w:r>
        <w:rPr>
          <w:rStyle w:val="CharacterStyle19"/>
        </w:rPr>
        <w:t>Appeler un centre antipoison ou un médecin en cas de malaise.</w:t>
      </w:r>
    </w:p>
    <w:p w14:paraId="000CE1C1" w14:textId="77777777" w:rsidR="00346539" w:rsidRDefault="00000000">
      <w:pPr>
        <w:pStyle w:val="ParagraphStyle20"/>
        <w:framePr w:w="624" w:h="228" w:hRule="exact" w:wrap="none" w:vAnchor="page" w:hAnchor="margin" w:x="28" w:y="11161"/>
        <w:rPr>
          <w:rStyle w:val="CharacterStyle15"/>
        </w:rPr>
      </w:pPr>
      <w:r>
        <w:rPr>
          <w:rStyle w:val="CharacterStyle15"/>
        </w:rPr>
        <w:t>4.2.</w:t>
      </w:r>
    </w:p>
    <w:p w14:paraId="093D5CBE" w14:textId="77777777" w:rsidR="00346539" w:rsidRDefault="00000000">
      <w:pPr>
        <w:pStyle w:val="ParagraphStyle20"/>
        <w:framePr w:w="9576" w:h="228" w:hRule="exact" w:wrap="none" w:vAnchor="page" w:hAnchor="margin" w:x="680" w:y="11161"/>
        <w:rPr>
          <w:rStyle w:val="CharacterStyle15"/>
        </w:rPr>
      </w:pPr>
      <w:r>
        <w:rPr>
          <w:rStyle w:val="CharacterStyle15"/>
        </w:rPr>
        <w:t>Principaux symptômes et effets, aigus et différés</w:t>
      </w:r>
    </w:p>
    <w:p w14:paraId="121B9E46" w14:textId="77777777" w:rsidR="00346539" w:rsidRDefault="00346539">
      <w:pPr>
        <w:pStyle w:val="ParagraphStyle22"/>
        <w:framePr w:w="624" w:h="228" w:hRule="exact" w:wrap="none" w:vAnchor="page" w:hAnchor="margin" w:x="28" w:y="11389"/>
        <w:rPr>
          <w:rStyle w:val="CharacterStyle17"/>
        </w:rPr>
      </w:pPr>
    </w:p>
    <w:p w14:paraId="48939BDF" w14:textId="77777777" w:rsidR="00346539" w:rsidRDefault="00000000">
      <w:pPr>
        <w:pStyle w:val="ParagraphStyle20"/>
        <w:framePr w:w="9576" w:h="228" w:hRule="exact" w:wrap="none" w:vAnchor="page" w:hAnchor="margin" w:x="680" w:y="11389"/>
        <w:rPr>
          <w:rStyle w:val="CharacterStyle15"/>
        </w:rPr>
      </w:pPr>
      <w:r>
        <w:rPr>
          <w:rStyle w:val="CharacterStyle15"/>
        </w:rPr>
        <w:t>En cas d'inhalation</w:t>
      </w:r>
    </w:p>
    <w:p w14:paraId="61CF8362" w14:textId="77777777" w:rsidR="00346539" w:rsidRDefault="00346539">
      <w:pPr>
        <w:pStyle w:val="ParagraphStyle22"/>
        <w:framePr w:w="624" w:h="228" w:hRule="exact" w:wrap="none" w:vAnchor="page" w:hAnchor="margin" w:x="28" w:y="11617"/>
        <w:rPr>
          <w:rStyle w:val="CharacterStyle17"/>
        </w:rPr>
      </w:pPr>
    </w:p>
    <w:p w14:paraId="70F03844" w14:textId="77777777" w:rsidR="00346539" w:rsidRDefault="00000000">
      <w:pPr>
        <w:pStyle w:val="ParagraphStyle24"/>
        <w:framePr w:w="9576" w:h="228" w:hRule="exact" w:wrap="none" w:vAnchor="page" w:hAnchor="margin" w:x="680" w:y="11617"/>
        <w:rPr>
          <w:rStyle w:val="CharacterStyle19"/>
        </w:rPr>
      </w:pPr>
      <w:r>
        <w:rPr>
          <w:rStyle w:val="CharacterStyle19"/>
        </w:rPr>
        <w:t>non indiqué</w:t>
      </w:r>
    </w:p>
    <w:p w14:paraId="4AAB7799" w14:textId="77777777" w:rsidR="00346539" w:rsidRDefault="00346539">
      <w:pPr>
        <w:pStyle w:val="ParagraphStyle22"/>
        <w:framePr w:w="624" w:h="228" w:hRule="exact" w:wrap="none" w:vAnchor="page" w:hAnchor="margin" w:x="28" w:y="11845"/>
        <w:rPr>
          <w:rStyle w:val="CharacterStyle17"/>
        </w:rPr>
      </w:pPr>
    </w:p>
    <w:p w14:paraId="2F17FBD4" w14:textId="77777777" w:rsidR="00346539" w:rsidRDefault="00000000">
      <w:pPr>
        <w:pStyle w:val="ParagraphStyle20"/>
        <w:framePr w:w="9576" w:h="228" w:hRule="exact" w:wrap="none" w:vAnchor="page" w:hAnchor="margin" w:x="680" w:y="11845"/>
        <w:rPr>
          <w:rStyle w:val="CharacterStyle15"/>
        </w:rPr>
      </w:pPr>
      <w:r>
        <w:rPr>
          <w:rStyle w:val="CharacterStyle15"/>
        </w:rPr>
        <w:t>En cas de contact avec la peau</w:t>
      </w:r>
    </w:p>
    <w:p w14:paraId="4624C649" w14:textId="77777777" w:rsidR="00346539" w:rsidRDefault="00346539">
      <w:pPr>
        <w:pStyle w:val="ParagraphStyle22"/>
        <w:framePr w:w="624" w:h="228" w:hRule="exact" w:wrap="none" w:vAnchor="page" w:hAnchor="margin" w:x="28" w:y="12073"/>
        <w:rPr>
          <w:rStyle w:val="CharacterStyle17"/>
        </w:rPr>
      </w:pPr>
    </w:p>
    <w:p w14:paraId="0BD7C94C" w14:textId="77777777" w:rsidR="00346539" w:rsidRDefault="00000000">
      <w:pPr>
        <w:pStyle w:val="ParagraphStyle24"/>
        <w:framePr w:w="9576" w:h="228" w:hRule="exact" w:wrap="none" w:vAnchor="page" w:hAnchor="margin" w:x="680" w:y="12073"/>
        <w:rPr>
          <w:rStyle w:val="CharacterStyle19"/>
        </w:rPr>
      </w:pPr>
      <w:r>
        <w:rPr>
          <w:rStyle w:val="CharacterStyle19"/>
        </w:rPr>
        <w:t>Ne sont pas attendus.</w:t>
      </w:r>
    </w:p>
    <w:p w14:paraId="705215DD" w14:textId="77777777" w:rsidR="00346539" w:rsidRDefault="00346539">
      <w:pPr>
        <w:pStyle w:val="ParagraphStyle22"/>
        <w:framePr w:w="624" w:h="228" w:hRule="exact" w:wrap="none" w:vAnchor="page" w:hAnchor="margin" w:x="28" w:y="12301"/>
        <w:rPr>
          <w:rStyle w:val="CharacterStyle17"/>
        </w:rPr>
      </w:pPr>
    </w:p>
    <w:p w14:paraId="181DB467" w14:textId="77777777" w:rsidR="00346539" w:rsidRDefault="00000000">
      <w:pPr>
        <w:pStyle w:val="ParagraphStyle20"/>
        <w:framePr w:w="9576" w:h="228" w:hRule="exact" w:wrap="none" w:vAnchor="page" w:hAnchor="margin" w:x="680" w:y="12301"/>
        <w:rPr>
          <w:rStyle w:val="CharacterStyle15"/>
        </w:rPr>
      </w:pPr>
      <w:r>
        <w:rPr>
          <w:rStyle w:val="CharacterStyle15"/>
        </w:rPr>
        <w:t>En cas de contact avec les yeux</w:t>
      </w:r>
    </w:p>
    <w:p w14:paraId="469E834C" w14:textId="77777777" w:rsidR="00346539" w:rsidRDefault="00346539">
      <w:pPr>
        <w:pStyle w:val="ParagraphStyle22"/>
        <w:framePr w:w="624" w:h="228" w:hRule="exact" w:wrap="none" w:vAnchor="page" w:hAnchor="margin" w:x="28" w:y="12530"/>
        <w:rPr>
          <w:rStyle w:val="CharacterStyle17"/>
        </w:rPr>
      </w:pPr>
    </w:p>
    <w:p w14:paraId="4A1FD712" w14:textId="77777777" w:rsidR="00346539" w:rsidRDefault="00000000">
      <w:pPr>
        <w:pStyle w:val="ParagraphStyle24"/>
        <w:framePr w:w="9576" w:h="228" w:hRule="exact" w:wrap="none" w:vAnchor="page" w:hAnchor="margin" w:x="680" w:y="12530"/>
        <w:rPr>
          <w:rStyle w:val="CharacterStyle19"/>
        </w:rPr>
      </w:pPr>
      <w:r>
        <w:rPr>
          <w:rStyle w:val="CharacterStyle19"/>
        </w:rPr>
        <w:t>Irritation possible.</w:t>
      </w:r>
    </w:p>
    <w:p w14:paraId="428AACEC" w14:textId="77777777" w:rsidR="00346539" w:rsidRDefault="00346539">
      <w:pPr>
        <w:pStyle w:val="ParagraphStyle22"/>
        <w:framePr w:w="624" w:h="228" w:hRule="exact" w:wrap="none" w:vAnchor="page" w:hAnchor="margin" w:x="28" w:y="12758"/>
        <w:rPr>
          <w:rStyle w:val="CharacterStyle17"/>
        </w:rPr>
      </w:pPr>
    </w:p>
    <w:p w14:paraId="5D18BC57" w14:textId="77777777" w:rsidR="00346539" w:rsidRDefault="00000000">
      <w:pPr>
        <w:pStyle w:val="ParagraphStyle20"/>
        <w:framePr w:w="9576" w:h="228" w:hRule="exact" w:wrap="none" w:vAnchor="page" w:hAnchor="margin" w:x="680" w:y="12758"/>
        <w:rPr>
          <w:rStyle w:val="CharacterStyle15"/>
        </w:rPr>
      </w:pPr>
      <w:r>
        <w:rPr>
          <w:rStyle w:val="CharacterStyle15"/>
        </w:rPr>
        <w:t>En cas d'ingestion</w:t>
      </w:r>
    </w:p>
    <w:p w14:paraId="18FE30F2" w14:textId="77777777" w:rsidR="00346539" w:rsidRDefault="00346539">
      <w:pPr>
        <w:pStyle w:val="ParagraphStyle22"/>
        <w:framePr w:w="624" w:h="228" w:hRule="exact" w:wrap="none" w:vAnchor="page" w:hAnchor="margin" w:x="28" w:y="12986"/>
        <w:rPr>
          <w:rStyle w:val="CharacterStyle17"/>
        </w:rPr>
      </w:pPr>
    </w:p>
    <w:p w14:paraId="6AA8777F" w14:textId="77777777" w:rsidR="00346539" w:rsidRDefault="00000000">
      <w:pPr>
        <w:pStyle w:val="ParagraphStyle24"/>
        <w:framePr w:w="9576" w:h="228" w:hRule="exact" w:wrap="none" w:vAnchor="page" w:hAnchor="margin" w:x="680" w:y="12986"/>
        <w:rPr>
          <w:rStyle w:val="CharacterStyle19"/>
        </w:rPr>
      </w:pPr>
      <w:r>
        <w:rPr>
          <w:rStyle w:val="CharacterStyle19"/>
        </w:rPr>
        <w:t>Ne sont pas attendus.</w:t>
      </w:r>
    </w:p>
    <w:p w14:paraId="5BFD3D32" w14:textId="77777777" w:rsidR="00346539" w:rsidRDefault="00000000">
      <w:pPr>
        <w:pStyle w:val="ParagraphStyle20"/>
        <w:framePr w:w="624" w:h="228" w:hRule="exact" w:wrap="none" w:vAnchor="page" w:hAnchor="margin" w:x="28" w:y="13214"/>
        <w:rPr>
          <w:rStyle w:val="CharacterStyle15"/>
        </w:rPr>
      </w:pPr>
      <w:r>
        <w:rPr>
          <w:rStyle w:val="CharacterStyle15"/>
        </w:rPr>
        <w:t>4.3.</w:t>
      </w:r>
    </w:p>
    <w:p w14:paraId="1D217CE2" w14:textId="77777777" w:rsidR="00346539" w:rsidRDefault="00000000">
      <w:pPr>
        <w:pStyle w:val="ParagraphStyle20"/>
        <w:framePr w:w="9576" w:h="228" w:hRule="exact" w:wrap="none" w:vAnchor="page" w:hAnchor="margin" w:x="680" w:y="13214"/>
        <w:rPr>
          <w:rStyle w:val="CharacterStyle15"/>
        </w:rPr>
      </w:pPr>
      <w:r>
        <w:rPr>
          <w:rStyle w:val="CharacterStyle15"/>
        </w:rPr>
        <w:t>Indication des éventuels soins médicaux immédiats et traitements particuliers nécessaires</w:t>
      </w:r>
    </w:p>
    <w:p w14:paraId="28C0BC26" w14:textId="77777777" w:rsidR="00346539" w:rsidRDefault="00346539">
      <w:pPr>
        <w:pStyle w:val="ParagraphStyle22"/>
        <w:framePr w:w="624" w:h="228" w:hRule="exact" w:wrap="none" w:vAnchor="page" w:hAnchor="margin" w:x="28" w:y="13442"/>
        <w:rPr>
          <w:rStyle w:val="CharacterStyle17"/>
        </w:rPr>
      </w:pPr>
    </w:p>
    <w:p w14:paraId="04FED3AD" w14:textId="77777777" w:rsidR="00346539" w:rsidRDefault="00000000">
      <w:pPr>
        <w:pStyle w:val="ParagraphStyle24"/>
        <w:framePr w:w="9576" w:h="228" w:hRule="exact" w:wrap="none" w:vAnchor="page" w:hAnchor="margin" w:x="680" w:y="13442"/>
        <w:rPr>
          <w:rStyle w:val="CharacterStyle19"/>
        </w:rPr>
      </w:pPr>
      <w:r>
        <w:rPr>
          <w:rStyle w:val="CharacterStyle19"/>
        </w:rPr>
        <w:t>Traitement symptomatique.</w:t>
      </w:r>
    </w:p>
    <w:p w14:paraId="3F0B4D78" w14:textId="77777777" w:rsidR="00346539" w:rsidRDefault="00346539">
      <w:pPr>
        <w:pStyle w:val="ParagraphStyle41"/>
        <w:framePr w:w="10256" w:h="114" w:hRule="exact" w:wrap="none" w:vAnchor="page" w:hAnchor="margin" w:y="13670"/>
        <w:rPr>
          <w:rStyle w:val="FakeCharacterStyle"/>
        </w:rPr>
      </w:pPr>
    </w:p>
    <w:p w14:paraId="2FA7C239" w14:textId="77777777" w:rsidR="00346539" w:rsidRDefault="00346539">
      <w:pPr>
        <w:pStyle w:val="ParagraphStyle42"/>
        <w:framePr w:w="10228" w:h="99" w:hRule="exact" w:wrap="none" w:vAnchor="page" w:hAnchor="margin" w:x="28" w:y="13670"/>
        <w:rPr>
          <w:rStyle w:val="CharacterStyle30"/>
        </w:rPr>
      </w:pPr>
    </w:p>
    <w:p w14:paraId="51D2BF13" w14:textId="77777777" w:rsidR="00346539" w:rsidRDefault="00000000">
      <w:pPr>
        <w:pStyle w:val="ParagraphStyle26"/>
        <w:framePr w:w="10256" w:h="29" w:hRule="exact" w:wrap="none" w:vAnchor="page" w:hAnchor="margin" w:y="15248"/>
        <w:rPr>
          <w:rStyle w:val="FakeCharacterStyle"/>
        </w:rPr>
      </w:pPr>
      <w:r>
        <w:rPr>
          <w:noProof/>
        </w:rPr>
        <w:drawing>
          <wp:inline distT="0" distB="0" distL="0" distR="0" wp14:anchorId="760B5732" wp14:editId="2C1D01D7">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1CF928DA" w14:textId="77777777" w:rsidR="00346539" w:rsidRDefault="00000000">
      <w:pPr>
        <w:pStyle w:val="ParagraphStyle27"/>
        <w:framePr w:w="804" w:h="333" w:hRule="exact" w:wrap="none" w:vAnchor="page" w:hAnchor="margin" w:x="34" w:y="15277"/>
        <w:rPr>
          <w:rStyle w:val="CharacterStyle21"/>
        </w:rPr>
      </w:pPr>
      <w:r>
        <w:rPr>
          <w:rStyle w:val="CharacterStyle21"/>
        </w:rPr>
        <w:t>Page</w:t>
      </w:r>
    </w:p>
    <w:p w14:paraId="1DA0EAB8" w14:textId="77777777" w:rsidR="00346539" w:rsidRDefault="00000000">
      <w:pPr>
        <w:pStyle w:val="ParagraphStyle27"/>
        <w:framePr w:w="1392" w:h="333" w:hRule="exact" w:wrap="none" w:vAnchor="page" w:hAnchor="margin" w:x="899" w:y="15277"/>
        <w:rPr>
          <w:rStyle w:val="CharacterStyle21"/>
        </w:rPr>
      </w:pPr>
      <w:r>
        <w:rPr>
          <w:rStyle w:val="CharacterStyle21"/>
        </w:rPr>
        <w:t>2/8</w:t>
      </w:r>
    </w:p>
    <w:p w14:paraId="41595F2C" w14:textId="77777777" w:rsidR="00346539"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1CA4FC05" w14:textId="77777777" w:rsidR="00346539" w:rsidRDefault="00346539">
      <w:pPr>
        <w:sectPr w:rsidR="00346539">
          <w:pgSz w:w="11908" w:h="16833"/>
          <w:pgMar w:top="850" w:right="827" w:bottom="1190" w:left="816" w:header="720" w:footer="720" w:gutter="0"/>
          <w:cols w:space="720"/>
          <w:formProt w:val="0"/>
        </w:sectPr>
      </w:pPr>
    </w:p>
    <w:p w14:paraId="006507EA" w14:textId="77777777" w:rsidR="00346539" w:rsidRDefault="00346539">
      <w:pPr>
        <w:pStyle w:val="ParagraphStyle0"/>
        <w:framePr w:w="2121" w:h="570" w:hRule="exact" w:wrap="none" w:vAnchor="page" w:hAnchor="margin" w:x="45" w:y="850"/>
        <w:rPr>
          <w:rStyle w:val="CharacterStyle0"/>
        </w:rPr>
      </w:pPr>
    </w:p>
    <w:p w14:paraId="3EED430C" w14:textId="77777777" w:rsidR="0034653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F31EF31" w14:textId="77777777" w:rsidR="00346539" w:rsidRDefault="00346539">
      <w:pPr>
        <w:pStyle w:val="ParagraphStyle2"/>
        <w:framePr w:w="2121" w:h="570" w:hRule="exact" w:wrap="none" w:vAnchor="page" w:hAnchor="margin" w:x="8089" w:y="850"/>
        <w:rPr>
          <w:rStyle w:val="CharacterStyle2"/>
        </w:rPr>
      </w:pPr>
    </w:p>
    <w:p w14:paraId="29B1E5C5" w14:textId="77777777" w:rsidR="00346539" w:rsidRDefault="00346539">
      <w:pPr>
        <w:pStyle w:val="ParagraphStyle3"/>
        <w:framePr w:w="2121" w:h="421" w:hRule="exact" w:wrap="none" w:vAnchor="page" w:hAnchor="margin" w:x="45" w:y="1420"/>
        <w:rPr>
          <w:rStyle w:val="CharacterStyle3"/>
        </w:rPr>
      </w:pPr>
    </w:p>
    <w:p w14:paraId="28C88E89" w14:textId="77777777" w:rsidR="0034653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110DAB0" w14:textId="77777777" w:rsidR="00346539" w:rsidRDefault="00346539">
      <w:pPr>
        <w:pStyle w:val="ParagraphStyle5"/>
        <w:framePr w:w="2121" w:h="421" w:hRule="exact" w:wrap="none" w:vAnchor="page" w:hAnchor="margin" w:x="8089" w:y="1420"/>
        <w:rPr>
          <w:rStyle w:val="CharacterStyle5"/>
        </w:rPr>
      </w:pPr>
    </w:p>
    <w:p w14:paraId="6EA25F43" w14:textId="77777777" w:rsidR="00346539" w:rsidRDefault="00346539">
      <w:pPr>
        <w:pStyle w:val="ParagraphStyle6"/>
        <w:framePr w:w="130" w:h="354" w:hRule="exact" w:wrap="none" w:vAnchor="page" w:hAnchor="margin" w:x="45" w:y="1842"/>
        <w:rPr>
          <w:rStyle w:val="CharacterStyle6"/>
        </w:rPr>
      </w:pPr>
    </w:p>
    <w:p w14:paraId="662D788F" w14:textId="77777777" w:rsidR="00346539" w:rsidRDefault="00346539">
      <w:pPr>
        <w:pStyle w:val="ParagraphStyle7"/>
        <w:framePr w:w="9900" w:h="354" w:hRule="exact" w:wrap="none" w:vAnchor="page" w:hAnchor="margin" w:x="175" w:y="1842"/>
        <w:rPr>
          <w:rStyle w:val="FakeCharacterStyle"/>
        </w:rPr>
      </w:pPr>
    </w:p>
    <w:p w14:paraId="79770373" w14:textId="77777777" w:rsidR="00346539" w:rsidRDefault="00000000">
      <w:pPr>
        <w:pStyle w:val="ParagraphStyle8"/>
        <w:framePr w:w="9844" w:h="324" w:hRule="exact" w:wrap="none" w:vAnchor="page" w:hAnchor="margin" w:x="203" w:y="1857"/>
        <w:rPr>
          <w:rStyle w:val="CharacterStyle7"/>
        </w:rPr>
      </w:pPr>
      <w:r>
        <w:rPr>
          <w:rStyle w:val="CharacterStyle7"/>
        </w:rPr>
        <w:t>ROCHER COCO 10%</w:t>
      </w:r>
    </w:p>
    <w:p w14:paraId="65CC5C7E" w14:textId="77777777" w:rsidR="00346539" w:rsidRDefault="00346539">
      <w:pPr>
        <w:pStyle w:val="ParagraphStyle9"/>
        <w:framePr w:w="136" w:h="354" w:hRule="exact" w:wrap="none" w:vAnchor="page" w:hAnchor="margin" w:x="10075" w:y="1842"/>
        <w:rPr>
          <w:rStyle w:val="CharacterStyle8"/>
        </w:rPr>
      </w:pPr>
    </w:p>
    <w:p w14:paraId="6C05486E" w14:textId="77777777" w:rsidR="00346539" w:rsidRDefault="00346539">
      <w:pPr>
        <w:pStyle w:val="ParagraphStyle10"/>
        <w:framePr w:w="2515" w:h="241" w:hRule="exact" w:wrap="none" w:vAnchor="page" w:hAnchor="margin" w:x="45" w:y="2195"/>
        <w:rPr>
          <w:rStyle w:val="FakeCharacterStyle"/>
        </w:rPr>
      </w:pPr>
    </w:p>
    <w:p w14:paraId="21B88B10" w14:textId="77777777" w:rsidR="00346539" w:rsidRDefault="00000000">
      <w:pPr>
        <w:pStyle w:val="ParagraphStyle11"/>
        <w:framePr w:w="2517" w:h="226" w:hRule="exact" w:wrap="none" w:vAnchor="page" w:hAnchor="margin" w:x="43" w:y="2195"/>
        <w:rPr>
          <w:rStyle w:val="CharacterStyle9"/>
        </w:rPr>
      </w:pPr>
      <w:r>
        <w:rPr>
          <w:rStyle w:val="CharacterStyle9"/>
        </w:rPr>
        <w:t>Date de création</w:t>
      </w:r>
    </w:p>
    <w:p w14:paraId="3FBBBC41" w14:textId="77777777" w:rsidR="00346539" w:rsidRDefault="00346539">
      <w:pPr>
        <w:pStyle w:val="ParagraphStyle12"/>
        <w:framePr w:w="2894" w:h="241" w:hRule="exact" w:wrap="none" w:vAnchor="page" w:hAnchor="margin" w:x="2560" w:y="2195"/>
        <w:rPr>
          <w:rStyle w:val="FakeCharacterStyle"/>
        </w:rPr>
      </w:pPr>
    </w:p>
    <w:p w14:paraId="2031E27B" w14:textId="77777777" w:rsidR="00346539" w:rsidRDefault="00000000">
      <w:pPr>
        <w:pStyle w:val="ParagraphStyle13"/>
        <w:framePr w:w="2866" w:h="226" w:hRule="exact" w:wrap="none" w:vAnchor="page" w:hAnchor="margin" w:x="2588" w:y="2195"/>
        <w:rPr>
          <w:rStyle w:val="CharacterStyle10"/>
        </w:rPr>
      </w:pPr>
      <w:r>
        <w:rPr>
          <w:rStyle w:val="CharacterStyle10"/>
        </w:rPr>
        <w:t>23/10/2025</w:t>
      </w:r>
    </w:p>
    <w:p w14:paraId="34CA4C7F" w14:textId="77777777" w:rsidR="00346539" w:rsidRDefault="00346539">
      <w:pPr>
        <w:pStyle w:val="ParagraphStyle14"/>
        <w:framePr w:w="2225" w:h="241" w:hRule="exact" w:wrap="none" w:vAnchor="page" w:hAnchor="margin" w:x="5454" w:y="2195"/>
        <w:rPr>
          <w:rStyle w:val="FakeCharacterStyle"/>
        </w:rPr>
      </w:pPr>
    </w:p>
    <w:p w14:paraId="4FE5665F" w14:textId="77777777" w:rsidR="00346539" w:rsidRDefault="00000000">
      <w:pPr>
        <w:pStyle w:val="ParagraphStyle15"/>
        <w:framePr w:w="2197" w:h="226" w:hRule="exact" w:wrap="none" w:vAnchor="page" w:hAnchor="margin" w:x="5482" w:y="2195"/>
        <w:rPr>
          <w:rStyle w:val="CharacterStyle11"/>
        </w:rPr>
      </w:pPr>
      <w:r>
        <w:rPr>
          <w:rStyle w:val="CharacterStyle11"/>
        </w:rPr>
        <w:t>Numéro de version</w:t>
      </w:r>
    </w:p>
    <w:p w14:paraId="2E953A3B" w14:textId="77777777" w:rsidR="00346539" w:rsidRDefault="00346539">
      <w:pPr>
        <w:pStyle w:val="ParagraphStyle16"/>
        <w:framePr w:w="2532" w:h="241" w:hRule="exact" w:wrap="none" w:vAnchor="page" w:hAnchor="margin" w:x="7679" w:y="2195"/>
        <w:rPr>
          <w:rStyle w:val="FakeCharacterStyle"/>
        </w:rPr>
      </w:pPr>
    </w:p>
    <w:p w14:paraId="2DE7BC9B" w14:textId="77777777" w:rsidR="00346539" w:rsidRDefault="00000000">
      <w:pPr>
        <w:pStyle w:val="ParagraphStyle17"/>
        <w:framePr w:w="2534" w:h="226" w:hRule="exact" w:wrap="none" w:vAnchor="page" w:hAnchor="margin" w:x="7707" w:y="2195"/>
        <w:rPr>
          <w:rStyle w:val="CharacterStyle12"/>
        </w:rPr>
      </w:pPr>
      <w:r>
        <w:rPr>
          <w:rStyle w:val="CharacterStyle12"/>
        </w:rPr>
        <w:t>1.0</w:t>
      </w:r>
    </w:p>
    <w:p w14:paraId="2E3B519D" w14:textId="77777777" w:rsidR="00346539" w:rsidRDefault="00346539">
      <w:pPr>
        <w:pStyle w:val="ParagraphStyle18"/>
        <w:framePr w:w="10200" w:h="114" w:hRule="exact" w:wrap="none" w:vAnchor="page" w:hAnchor="margin" w:x="28" w:y="2436"/>
        <w:rPr>
          <w:rStyle w:val="CharacterStyle13"/>
        </w:rPr>
      </w:pPr>
    </w:p>
    <w:p w14:paraId="34B6BC91" w14:textId="77777777" w:rsidR="00346539" w:rsidRDefault="00000000">
      <w:pPr>
        <w:pStyle w:val="ParagraphStyle20"/>
        <w:framePr w:w="10228" w:h="228" w:hRule="exact" w:wrap="none" w:vAnchor="page" w:hAnchor="margin" w:x="28" w:y="2550"/>
        <w:rPr>
          <w:rStyle w:val="CharacterStyle15"/>
        </w:rPr>
      </w:pPr>
      <w:r>
        <w:rPr>
          <w:rStyle w:val="CharacterStyle15"/>
        </w:rPr>
        <w:t>RUBRIQUE 5 — Mesures de lutte contre l’incendie</w:t>
      </w:r>
    </w:p>
    <w:p w14:paraId="616CD9EB" w14:textId="77777777" w:rsidR="00346539" w:rsidRDefault="00000000">
      <w:pPr>
        <w:pStyle w:val="ParagraphStyle20"/>
        <w:framePr w:w="624" w:h="228" w:hRule="exact" w:wrap="none" w:vAnchor="page" w:hAnchor="margin" w:x="28" w:y="2778"/>
        <w:rPr>
          <w:rStyle w:val="CharacterStyle15"/>
        </w:rPr>
      </w:pPr>
      <w:r>
        <w:rPr>
          <w:rStyle w:val="CharacterStyle15"/>
        </w:rPr>
        <w:t>5.1.</w:t>
      </w:r>
    </w:p>
    <w:p w14:paraId="27F10502" w14:textId="77777777" w:rsidR="00346539" w:rsidRDefault="00000000">
      <w:pPr>
        <w:pStyle w:val="ParagraphStyle20"/>
        <w:framePr w:w="9576" w:h="228" w:hRule="exact" w:wrap="none" w:vAnchor="page" w:hAnchor="margin" w:x="680" w:y="2778"/>
        <w:rPr>
          <w:rStyle w:val="CharacterStyle15"/>
        </w:rPr>
      </w:pPr>
      <w:r>
        <w:rPr>
          <w:rStyle w:val="CharacterStyle15"/>
        </w:rPr>
        <w:t>Moyens d’extinction</w:t>
      </w:r>
    </w:p>
    <w:p w14:paraId="6459E222" w14:textId="77777777" w:rsidR="00346539" w:rsidRDefault="00346539">
      <w:pPr>
        <w:pStyle w:val="ParagraphStyle22"/>
        <w:framePr w:w="624" w:h="228" w:hRule="exact" w:wrap="none" w:vAnchor="page" w:hAnchor="margin" w:x="28" w:y="3006"/>
        <w:rPr>
          <w:rStyle w:val="CharacterStyle17"/>
        </w:rPr>
      </w:pPr>
    </w:p>
    <w:p w14:paraId="67452C55" w14:textId="77777777" w:rsidR="00346539" w:rsidRDefault="00000000">
      <w:pPr>
        <w:pStyle w:val="ParagraphStyle20"/>
        <w:framePr w:w="9576" w:h="228" w:hRule="exact" w:wrap="none" w:vAnchor="page" w:hAnchor="margin" w:x="680" w:y="3006"/>
        <w:rPr>
          <w:rStyle w:val="CharacterStyle15"/>
        </w:rPr>
      </w:pPr>
      <w:r>
        <w:rPr>
          <w:rStyle w:val="CharacterStyle15"/>
        </w:rPr>
        <w:t>Moyens d'extinction appropriés</w:t>
      </w:r>
    </w:p>
    <w:p w14:paraId="63C2ADFD" w14:textId="77777777" w:rsidR="00346539" w:rsidRDefault="00346539">
      <w:pPr>
        <w:pStyle w:val="ParagraphStyle22"/>
        <w:framePr w:w="624" w:h="228" w:hRule="exact" w:wrap="none" w:vAnchor="page" w:hAnchor="margin" w:x="28" w:y="3234"/>
        <w:rPr>
          <w:rStyle w:val="CharacterStyle17"/>
        </w:rPr>
      </w:pPr>
    </w:p>
    <w:p w14:paraId="3E99BF71" w14:textId="77777777" w:rsidR="00346539" w:rsidRDefault="00000000">
      <w:pPr>
        <w:pStyle w:val="ParagraphStyle24"/>
        <w:framePr w:w="9576" w:h="228" w:hRule="exact" w:wrap="none" w:vAnchor="page" w:hAnchor="margin" w:x="680" w:y="3234"/>
        <w:rPr>
          <w:rStyle w:val="CharacterStyle19"/>
        </w:rPr>
      </w:pPr>
      <w:r>
        <w:rPr>
          <w:rStyle w:val="CharacterStyle19"/>
        </w:rPr>
        <w:t>Eau pulvérisée. Poudre sèche. Mousse. Dioxyde de carbone.</w:t>
      </w:r>
    </w:p>
    <w:p w14:paraId="2B52278C" w14:textId="77777777" w:rsidR="00346539" w:rsidRDefault="00346539">
      <w:pPr>
        <w:pStyle w:val="ParagraphStyle23"/>
        <w:framePr w:w="624" w:h="228" w:hRule="exact" w:wrap="none" w:vAnchor="page" w:hAnchor="margin" w:x="28" w:y="3462"/>
        <w:rPr>
          <w:rStyle w:val="CharacterStyle18"/>
        </w:rPr>
      </w:pPr>
    </w:p>
    <w:p w14:paraId="09C3E301" w14:textId="77777777" w:rsidR="00346539" w:rsidRDefault="00000000">
      <w:pPr>
        <w:pStyle w:val="ParagraphStyle20"/>
        <w:framePr w:w="9576" w:h="228" w:hRule="exact" w:wrap="none" w:vAnchor="page" w:hAnchor="margin" w:x="680" w:y="3462"/>
        <w:rPr>
          <w:rStyle w:val="CharacterStyle15"/>
        </w:rPr>
      </w:pPr>
      <w:r>
        <w:rPr>
          <w:rStyle w:val="CharacterStyle15"/>
        </w:rPr>
        <w:t>Moyens d'extinction inappropriés</w:t>
      </w:r>
    </w:p>
    <w:p w14:paraId="3AE8593B" w14:textId="77777777" w:rsidR="00346539" w:rsidRDefault="00346539">
      <w:pPr>
        <w:pStyle w:val="ParagraphStyle22"/>
        <w:framePr w:w="624" w:h="228" w:hRule="exact" w:wrap="none" w:vAnchor="page" w:hAnchor="margin" w:x="28" w:y="3690"/>
        <w:rPr>
          <w:rStyle w:val="CharacterStyle17"/>
        </w:rPr>
      </w:pPr>
    </w:p>
    <w:p w14:paraId="7EB40B4A" w14:textId="77777777" w:rsidR="00346539" w:rsidRDefault="00000000">
      <w:pPr>
        <w:pStyle w:val="ParagraphStyle24"/>
        <w:framePr w:w="9576" w:h="228" w:hRule="exact" w:wrap="none" w:vAnchor="page" w:hAnchor="margin" w:x="680" w:y="3690"/>
        <w:rPr>
          <w:rStyle w:val="CharacterStyle19"/>
        </w:rPr>
      </w:pPr>
      <w:r>
        <w:rPr>
          <w:rStyle w:val="CharacterStyle19"/>
        </w:rPr>
        <w:t>non indiqué</w:t>
      </w:r>
    </w:p>
    <w:p w14:paraId="5C22146F" w14:textId="77777777" w:rsidR="00346539" w:rsidRDefault="00000000">
      <w:pPr>
        <w:pStyle w:val="ParagraphStyle20"/>
        <w:framePr w:w="624" w:h="228" w:hRule="exact" w:wrap="none" w:vAnchor="page" w:hAnchor="margin" w:x="28" w:y="3918"/>
        <w:rPr>
          <w:rStyle w:val="CharacterStyle15"/>
        </w:rPr>
      </w:pPr>
      <w:r>
        <w:rPr>
          <w:rStyle w:val="CharacterStyle15"/>
        </w:rPr>
        <w:t>5.2.</w:t>
      </w:r>
    </w:p>
    <w:p w14:paraId="2276DE96" w14:textId="77777777" w:rsidR="00346539" w:rsidRDefault="00000000">
      <w:pPr>
        <w:pStyle w:val="ParagraphStyle20"/>
        <w:framePr w:w="9576" w:h="228" w:hRule="exact" w:wrap="none" w:vAnchor="page" w:hAnchor="margin" w:x="680" w:y="3918"/>
        <w:rPr>
          <w:rStyle w:val="CharacterStyle15"/>
        </w:rPr>
      </w:pPr>
      <w:r>
        <w:rPr>
          <w:rStyle w:val="CharacterStyle15"/>
        </w:rPr>
        <w:t>Dangers particuliers résultant de la substance ou du mélange</w:t>
      </w:r>
    </w:p>
    <w:p w14:paraId="4545E86C" w14:textId="77777777" w:rsidR="00346539" w:rsidRDefault="00346539">
      <w:pPr>
        <w:pStyle w:val="ParagraphStyle22"/>
        <w:framePr w:w="624" w:h="228" w:hRule="exact" w:wrap="none" w:vAnchor="page" w:hAnchor="margin" w:x="28" w:y="4146"/>
        <w:rPr>
          <w:rStyle w:val="CharacterStyle17"/>
        </w:rPr>
      </w:pPr>
    </w:p>
    <w:p w14:paraId="25F25F76" w14:textId="77777777" w:rsidR="00346539" w:rsidRDefault="00000000">
      <w:pPr>
        <w:pStyle w:val="ParagraphStyle24"/>
        <w:framePr w:w="9576" w:h="228" w:hRule="exact" w:wrap="none" w:vAnchor="page" w:hAnchor="margin" w:x="680" w:y="4146"/>
        <w:rPr>
          <w:rStyle w:val="CharacterStyle19"/>
        </w:rPr>
      </w:pPr>
      <w:r>
        <w:rPr>
          <w:rStyle w:val="CharacterStyle19"/>
        </w:rPr>
        <w:t>En cas d' incendie, le monoxyde et le dioxyde de carbone peuvent se dégager ainsi que d'autres gaz toxiques.</w:t>
      </w:r>
    </w:p>
    <w:p w14:paraId="5E44FEBE" w14:textId="77777777" w:rsidR="00346539" w:rsidRDefault="00000000">
      <w:pPr>
        <w:pStyle w:val="ParagraphStyle20"/>
        <w:framePr w:w="624" w:h="228" w:hRule="exact" w:wrap="none" w:vAnchor="page" w:hAnchor="margin" w:x="28" w:y="4374"/>
        <w:rPr>
          <w:rStyle w:val="CharacterStyle15"/>
        </w:rPr>
      </w:pPr>
      <w:r>
        <w:rPr>
          <w:rStyle w:val="CharacterStyle15"/>
        </w:rPr>
        <w:t>5.3.</w:t>
      </w:r>
    </w:p>
    <w:p w14:paraId="17EDA6CD" w14:textId="77777777" w:rsidR="00346539" w:rsidRDefault="00000000">
      <w:pPr>
        <w:pStyle w:val="ParagraphStyle20"/>
        <w:framePr w:w="9576" w:h="228" w:hRule="exact" w:wrap="none" w:vAnchor="page" w:hAnchor="margin" w:x="680" w:y="4374"/>
        <w:rPr>
          <w:rStyle w:val="CharacterStyle15"/>
        </w:rPr>
      </w:pPr>
      <w:r>
        <w:rPr>
          <w:rStyle w:val="CharacterStyle15"/>
        </w:rPr>
        <w:t>Conseils aux pompiers</w:t>
      </w:r>
    </w:p>
    <w:p w14:paraId="1324CFE8" w14:textId="77777777" w:rsidR="00346539" w:rsidRDefault="00346539">
      <w:pPr>
        <w:pStyle w:val="ParagraphStyle22"/>
        <w:framePr w:w="624" w:h="421" w:hRule="exact" w:wrap="none" w:vAnchor="page" w:hAnchor="margin" w:x="28" w:y="4602"/>
        <w:rPr>
          <w:rStyle w:val="CharacterStyle17"/>
        </w:rPr>
      </w:pPr>
    </w:p>
    <w:p w14:paraId="0648AB10" w14:textId="77777777" w:rsidR="00346539" w:rsidRDefault="00000000">
      <w:pPr>
        <w:pStyle w:val="ParagraphStyle24"/>
        <w:framePr w:w="9576" w:h="421" w:hRule="exact" w:wrap="none" w:vAnchor="page" w:hAnchor="margin" w:x="680" w:y="4602"/>
        <w:rPr>
          <w:rStyle w:val="CharacterStyle19"/>
        </w:rPr>
      </w:pPr>
      <w:r>
        <w:rPr>
          <w:rStyle w:val="CharacterStyle19"/>
        </w:rPr>
        <w:t>Ne pas intervenir sans un équipement de protection adapté. Appareil de protection respiratoire autonome isolant. Protection complète du corps.</w:t>
      </w:r>
    </w:p>
    <w:p w14:paraId="2CD725A2" w14:textId="77777777" w:rsidR="00346539" w:rsidRDefault="00346539">
      <w:pPr>
        <w:pStyle w:val="ParagraphStyle41"/>
        <w:framePr w:w="10256" w:h="114" w:hRule="exact" w:wrap="none" w:vAnchor="page" w:hAnchor="margin" w:y="5024"/>
        <w:rPr>
          <w:rStyle w:val="FakeCharacterStyle"/>
        </w:rPr>
      </w:pPr>
    </w:p>
    <w:p w14:paraId="54CB80C1" w14:textId="77777777" w:rsidR="00346539" w:rsidRDefault="00346539">
      <w:pPr>
        <w:pStyle w:val="ParagraphStyle42"/>
        <w:framePr w:w="10228" w:h="99" w:hRule="exact" w:wrap="none" w:vAnchor="page" w:hAnchor="margin" w:x="28" w:y="5024"/>
        <w:rPr>
          <w:rStyle w:val="CharacterStyle30"/>
        </w:rPr>
      </w:pPr>
    </w:p>
    <w:p w14:paraId="1E176234" w14:textId="77777777" w:rsidR="00346539" w:rsidRDefault="00000000">
      <w:pPr>
        <w:pStyle w:val="ParagraphStyle20"/>
        <w:framePr w:w="10228" w:h="228" w:hRule="exact" w:wrap="none" w:vAnchor="page" w:hAnchor="margin" w:x="28" w:y="5360"/>
        <w:rPr>
          <w:rStyle w:val="CharacterStyle15"/>
        </w:rPr>
      </w:pPr>
      <w:r>
        <w:rPr>
          <w:rStyle w:val="CharacterStyle15"/>
        </w:rPr>
        <w:t>RUBRIQUE 6 — Mesures à prendre en cas de dispersion accidentelle</w:t>
      </w:r>
    </w:p>
    <w:p w14:paraId="021F2290" w14:textId="77777777" w:rsidR="00346539" w:rsidRDefault="00000000">
      <w:pPr>
        <w:pStyle w:val="ParagraphStyle20"/>
        <w:framePr w:w="624" w:h="228" w:hRule="exact" w:wrap="none" w:vAnchor="page" w:hAnchor="margin" w:x="28" w:y="5588"/>
        <w:rPr>
          <w:rStyle w:val="CharacterStyle15"/>
        </w:rPr>
      </w:pPr>
      <w:r>
        <w:rPr>
          <w:rStyle w:val="CharacterStyle15"/>
        </w:rPr>
        <w:t>6.1.</w:t>
      </w:r>
    </w:p>
    <w:p w14:paraId="7F7D8E3A" w14:textId="77777777" w:rsidR="00346539" w:rsidRDefault="00000000">
      <w:pPr>
        <w:pStyle w:val="ParagraphStyle20"/>
        <w:framePr w:w="9576" w:h="228" w:hRule="exact" w:wrap="none" w:vAnchor="page" w:hAnchor="margin" w:x="680" w:y="5588"/>
        <w:rPr>
          <w:rStyle w:val="CharacterStyle15"/>
        </w:rPr>
      </w:pPr>
      <w:r>
        <w:rPr>
          <w:rStyle w:val="CharacterStyle15"/>
        </w:rPr>
        <w:t>Précautions individuelles, équipement de protection et procédures d'urgence</w:t>
      </w:r>
    </w:p>
    <w:p w14:paraId="0EC655D0" w14:textId="77777777" w:rsidR="00346539" w:rsidRDefault="00346539">
      <w:pPr>
        <w:pStyle w:val="ParagraphStyle22"/>
        <w:framePr w:w="624" w:h="228" w:hRule="exact" w:wrap="none" w:vAnchor="page" w:hAnchor="margin" w:x="28" w:y="5816"/>
        <w:rPr>
          <w:rStyle w:val="CharacterStyle17"/>
        </w:rPr>
      </w:pPr>
    </w:p>
    <w:p w14:paraId="69D6D803" w14:textId="77777777" w:rsidR="00346539" w:rsidRDefault="00000000">
      <w:pPr>
        <w:pStyle w:val="ParagraphStyle24"/>
        <w:framePr w:w="9576" w:h="228" w:hRule="exact" w:wrap="none" w:vAnchor="page" w:hAnchor="margin" w:x="680" w:y="5816"/>
        <w:rPr>
          <w:rStyle w:val="CharacterStyle19"/>
        </w:rPr>
      </w:pPr>
      <w:r>
        <w:rPr>
          <w:rStyle w:val="CharacterStyle19"/>
        </w:rPr>
        <w:t>Récupérer le maximum de produit et le stocker dans des récipients hermétiques. Assurer une aération suffisante.</w:t>
      </w:r>
    </w:p>
    <w:p w14:paraId="7229E7EB" w14:textId="77777777" w:rsidR="00346539" w:rsidRDefault="00000000">
      <w:pPr>
        <w:pStyle w:val="ParagraphStyle20"/>
        <w:framePr w:w="624" w:h="228" w:hRule="exact" w:wrap="none" w:vAnchor="page" w:hAnchor="margin" w:x="28" w:y="6044"/>
        <w:rPr>
          <w:rStyle w:val="CharacterStyle15"/>
        </w:rPr>
      </w:pPr>
      <w:r>
        <w:rPr>
          <w:rStyle w:val="CharacterStyle15"/>
        </w:rPr>
        <w:t>6.2.</w:t>
      </w:r>
    </w:p>
    <w:p w14:paraId="4CB313BD" w14:textId="77777777" w:rsidR="00346539" w:rsidRDefault="00000000">
      <w:pPr>
        <w:pStyle w:val="ParagraphStyle20"/>
        <w:framePr w:w="9576" w:h="228" w:hRule="exact" w:wrap="none" w:vAnchor="page" w:hAnchor="margin" w:x="680" w:y="6044"/>
        <w:rPr>
          <w:rStyle w:val="CharacterStyle15"/>
        </w:rPr>
      </w:pPr>
      <w:r>
        <w:rPr>
          <w:rStyle w:val="CharacterStyle15"/>
        </w:rPr>
        <w:t>Précautions pour la protection de l'environnement</w:t>
      </w:r>
    </w:p>
    <w:p w14:paraId="0D090CC2" w14:textId="77777777" w:rsidR="00346539" w:rsidRDefault="00346539">
      <w:pPr>
        <w:pStyle w:val="ParagraphStyle22"/>
        <w:framePr w:w="624" w:h="228" w:hRule="exact" w:wrap="none" w:vAnchor="page" w:hAnchor="margin" w:x="28" w:y="6272"/>
        <w:rPr>
          <w:rStyle w:val="CharacterStyle17"/>
        </w:rPr>
      </w:pPr>
    </w:p>
    <w:p w14:paraId="2F3B32D0" w14:textId="77777777" w:rsidR="00346539" w:rsidRDefault="00000000">
      <w:pPr>
        <w:pStyle w:val="ParagraphStyle24"/>
        <w:framePr w:w="9576" w:h="228" w:hRule="exact" w:wrap="none" w:vAnchor="page" w:hAnchor="margin" w:x="680" w:y="6272"/>
        <w:rPr>
          <w:rStyle w:val="CharacterStyle19"/>
        </w:rPr>
      </w:pPr>
      <w:r>
        <w:rPr>
          <w:rStyle w:val="CharacterStyle19"/>
        </w:rPr>
        <w:t>Eviter le rejet à l'égout, ne pas laisser s'écouler les résidus de cire dans les eaux courantes.</w:t>
      </w:r>
    </w:p>
    <w:p w14:paraId="0D192238" w14:textId="77777777" w:rsidR="00346539" w:rsidRDefault="00000000">
      <w:pPr>
        <w:pStyle w:val="ParagraphStyle20"/>
        <w:framePr w:w="624" w:h="228" w:hRule="exact" w:wrap="none" w:vAnchor="page" w:hAnchor="margin" w:x="28" w:y="6500"/>
        <w:rPr>
          <w:rStyle w:val="CharacterStyle15"/>
        </w:rPr>
      </w:pPr>
      <w:r>
        <w:rPr>
          <w:rStyle w:val="CharacterStyle15"/>
        </w:rPr>
        <w:t>6.3.</w:t>
      </w:r>
    </w:p>
    <w:p w14:paraId="18426ADB" w14:textId="77777777" w:rsidR="00346539" w:rsidRDefault="00000000">
      <w:pPr>
        <w:pStyle w:val="ParagraphStyle20"/>
        <w:framePr w:w="9576" w:h="228" w:hRule="exact" w:wrap="none" w:vAnchor="page" w:hAnchor="margin" w:x="680" w:y="6500"/>
        <w:rPr>
          <w:rStyle w:val="CharacterStyle15"/>
        </w:rPr>
      </w:pPr>
      <w:r>
        <w:rPr>
          <w:rStyle w:val="CharacterStyle15"/>
        </w:rPr>
        <w:t>Méthodes et matériel de confinement et de nettoyage</w:t>
      </w:r>
    </w:p>
    <w:p w14:paraId="470A02FD" w14:textId="77777777" w:rsidR="00346539" w:rsidRDefault="00346539">
      <w:pPr>
        <w:pStyle w:val="ParagraphStyle22"/>
        <w:framePr w:w="624" w:h="228" w:hRule="exact" w:wrap="none" w:vAnchor="page" w:hAnchor="margin" w:x="28" w:y="6728"/>
        <w:rPr>
          <w:rStyle w:val="CharacterStyle17"/>
        </w:rPr>
      </w:pPr>
    </w:p>
    <w:p w14:paraId="66217CEC" w14:textId="77777777" w:rsidR="00346539" w:rsidRDefault="00000000">
      <w:pPr>
        <w:pStyle w:val="ParagraphStyle24"/>
        <w:framePr w:w="9576" w:h="228" w:hRule="exact" w:wrap="none" w:vAnchor="page" w:hAnchor="margin" w:x="680" w:y="6728"/>
        <w:rPr>
          <w:rStyle w:val="CharacterStyle19"/>
        </w:rPr>
      </w:pPr>
      <w:r>
        <w:rPr>
          <w:rStyle w:val="CharacterStyle19"/>
        </w:rPr>
        <w:t>Récupérer le maximum de produit et le stocker dans des récipients hermétiques.</w:t>
      </w:r>
    </w:p>
    <w:p w14:paraId="2DC261D9" w14:textId="77777777" w:rsidR="00346539" w:rsidRDefault="00000000">
      <w:pPr>
        <w:pStyle w:val="ParagraphStyle20"/>
        <w:framePr w:w="624" w:h="228" w:hRule="exact" w:wrap="none" w:vAnchor="page" w:hAnchor="margin" w:x="28" w:y="6956"/>
        <w:rPr>
          <w:rStyle w:val="CharacterStyle15"/>
        </w:rPr>
      </w:pPr>
      <w:r>
        <w:rPr>
          <w:rStyle w:val="CharacterStyle15"/>
        </w:rPr>
        <w:t>6.4.</w:t>
      </w:r>
    </w:p>
    <w:p w14:paraId="15307BD4" w14:textId="77777777" w:rsidR="00346539" w:rsidRDefault="00000000">
      <w:pPr>
        <w:pStyle w:val="ParagraphStyle20"/>
        <w:framePr w:w="9576" w:h="228" w:hRule="exact" w:wrap="none" w:vAnchor="page" w:hAnchor="margin" w:x="680" w:y="6956"/>
        <w:rPr>
          <w:rStyle w:val="CharacterStyle15"/>
        </w:rPr>
      </w:pPr>
      <w:r>
        <w:rPr>
          <w:rStyle w:val="CharacterStyle15"/>
        </w:rPr>
        <w:t>Référence à d’autres rubriques</w:t>
      </w:r>
    </w:p>
    <w:p w14:paraId="000B3E20" w14:textId="77777777" w:rsidR="00346539" w:rsidRDefault="00346539">
      <w:pPr>
        <w:pStyle w:val="ParagraphStyle22"/>
        <w:framePr w:w="624" w:h="228" w:hRule="exact" w:wrap="none" w:vAnchor="page" w:hAnchor="margin" w:x="28" w:y="7184"/>
        <w:rPr>
          <w:rStyle w:val="CharacterStyle17"/>
        </w:rPr>
      </w:pPr>
    </w:p>
    <w:p w14:paraId="4A5AF763" w14:textId="77777777" w:rsidR="00346539" w:rsidRDefault="00000000">
      <w:pPr>
        <w:pStyle w:val="ParagraphStyle24"/>
        <w:framePr w:w="9576" w:h="228" w:hRule="exact" w:wrap="none" w:vAnchor="page" w:hAnchor="margin" w:x="680" w:y="7184"/>
        <w:rPr>
          <w:rStyle w:val="CharacterStyle19"/>
        </w:rPr>
      </w:pPr>
      <w:r>
        <w:rPr>
          <w:rStyle w:val="CharacterStyle19"/>
        </w:rPr>
        <w:t>Voir rubrique 7., 8. et 13.</w:t>
      </w:r>
    </w:p>
    <w:p w14:paraId="1ED17FCA" w14:textId="77777777" w:rsidR="00346539" w:rsidRDefault="00346539">
      <w:pPr>
        <w:pStyle w:val="ParagraphStyle41"/>
        <w:framePr w:w="10256" w:h="114" w:hRule="exact" w:wrap="none" w:vAnchor="page" w:hAnchor="margin" w:y="7412"/>
        <w:rPr>
          <w:rStyle w:val="FakeCharacterStyle"/>
        </w:rPr>
      </w:pPr>
    </w:p>
    <w:p w14:paraId="66201BEE" w14:textId="77777777" w:rsidR="00346539" w:rsidRDefault="00346539">
      <w:pPr>
        <w:pStyle w:val="ParagraphStyle42"/>
        <w:framePr w:w="10228" w:h="99" w:hRule="exact" w:wrap="none" w:vAnchor="page" w:hAnchor="margin" w:x="28" w:y="7412"/>
        <w:rPr>
          <w:rStyle w:val="CharacterStyle30"/>
        </w:rPr>
      </w:pPr>
    </w:p>
    <w:p w14:paraId="78DC7876" w14:textId="77777777" w:rsidR="00346539" w:rsidRDefault="00000000">
      <w:pPr>
        <w:pStyle w:val="ParagraphStyle20"/>
        <w:framePr w:w="10228" w:h="228" w:hRule="exact" w:wrap="none" w:vAnchor="page" w:hAnchor="margin" w:x="28" w:y="7749"/>
        <w:rPr>
          <w:rStyle w:val="CharacterStyle15"/>
        </w:rPr>
      </w:pPr>
      <w:r>
        <w:rPr>
          <w:rStyle w:val="CharacterStyle15"/>
        </w:rPr>
        <w:t>RUBRIQUE 7 — Manipulation et stockage</w:t>
      </w:r>
    </w:p>
    <w:p w14:paraId="3D064280" w14:textId="77777777" w:rsidR="00346539" w:rsidRDefault="00000000">
      <w:pPr>
        <w:pStyle w:val="ParagraphStyle20"/>
        <w:framePr w:w="624" w:h="228" w:hRule="exact" w:wrap="none" w:vAnchor="page" w:hAnchor="margin" w:x="28" w:y="7977"/>
        <w:rPr>
          <w:rStyle w:val="CharacterStyle15"/>
        </w:rPr>
      </w:pPr>
      <w:r>
        <w:rPr>
          <w:rStyle w:val="CharacterStyle15"/>
        </w:rPr>
        <w:t>7.1.</w:t>
      </w:r>
    </w:p>
    <w:p w14:paraId="3431F71A" w14:textId="77777777" w:rsidR="00346539" w:rsidRDefault="00000000">
      <w:pPr>
        <w:pStyle w:val="ParagraphStyle20"/>
        <w:framePr w:w="9576" w:h="228" w:hRule="exact" w:wrap="none" w:vAnchor="page" w:hAnchor="margin" w:x="680" w:y="7977"/>
        <w:rPr>
          <w:rStyle w:val="CharacterStyle15"/>
        </w:rPr>
      </w:pPr>
      <w:r>
        <w:rPr>
          <w:rStyle w:val="CharacterStyle15"/>
        </w:rPr>
        <w:t>Précautions à prendre pour une manipulation sans danger</w:t>
      </w:r>
    </w:p>
    <w:p w14:paraId="7BE168AC" w14:textId="77777777" w:rsidR="00346539" w:rsidRDefault="00346539">
      <w:pPr>
        <w:pStyle w:val="ParagraphStyle22"/>
        <w:framePr w:w="624" w:h="421" w:hRule="exact" w:wrap="none" w:vAnchor="page" w:hAnchor="margin" w:x="28" w:y="8205"/>
        <w:rPr>
          <w:rStyle w:val="CharacterStyle17"/>
        </w:rPr>
      </w:pPr>
    </w:p>
    <w:p w14:paraId="11799296" w14:textId="77777777" w:rsidR="00346539" w:rsidRDefault="00000000">
      <w:pPr>
        <w:pStyle w:val="ParagraphStyle24"/>
        <w:framePr w:w="9576" w:h="421" w:hRule="exact" w:wrap="none" w:vAnchor="page" w:hAnchor="margin" w:x="680" w:y="8205"/>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7FF940F5" w14:textId="77777777" w:rsidR="00346539" w:rsidRDefault="00000000">
      <w:pPr>
        <w:pStyle w:val="ParagraphStyle20"/>
        <w:framePr w:w="624" w:h="228" w:hRule="exact" w:wrap="none" w:vAnchor="page" w:hAnchor="margin" w:x="28" w:y="8626"/>
        <w:rPr>
          <w:rStyle w:val="CharacterStyle15"/>
        </w:rPr>
      </w:pPr>
      <w:r>
        <w:rPr>
          <w:rStyle w:val="CharacterStyle15"/>
        </w:rPr>
        <w:t>7.2.</w:t>
      </w:r>
    </w:p>
    <w:p w14:paraId="183DE740" w14:textId="77777777" w:rsidR="00346539" w:rsidRDefault="00000000">
      <w:pPr>
        <w:pStyle w:val="ParagraphStyle20"/>
        <w:framePr w:w="9576" w:h="228" w:hRule="exact" w:wrap="none" w:vAnchor="page" w:hAnchor="margin" w:x="680" w:y="8626"/>
        <w:rPr>
          <w:rStyle w:val="CharacterStyle15"/>
        </w:rPr>
      </w:pPr>
      <w:r>
        <w:rPr>
          <w:rStyle w:val="CharacterStyle15"/>
        </w:rPr>
        <w:t>Conditions d’un stockage sûr, y compris les éventuelles incompatibilités</w:t>
      </w:r>
    </w:p>
    <w:p w14:paraId="19DD397A" w14:textId="77777777" w:rsidR="00346539" w:rsidRDefault="00346539">
      <w:pPr>
        <w:pStyle w:val="ParagraphStyle22"/>
        <w:framePr w:w="624" w:h="617" w:hRule="exact" w:wrap="none" w:vAnchor="page" w:hAnchor="margin" w:x="28" w:y="8854"/>
        <w:rPr>
          <w:rStyle w:val="CharacterStyle17"/>
        </w:rPr>
      </w:pPr>
    </w:p>
    <w:p w14:paraId="56F2ABC6" w14:textId="77777777" w:rsidR="00346539" w:rsidRDefault="00000000">
      <w:pPr>
        <w:pStyle w:val="ParagraphStyle24"/>
        <w:framePr w:w="9576" w:h="617" w:hRule="exact" w:wrap="none" w:vAnchor="page" w:hAnchor="margin" w:x="680" w:y="8854"/>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36B4BC72" w14:textId="77777777" w:rsidR="00346539" w:rsidRDefault="00346539">
      <w:pPr>
        <w:pStyle w:val="ParagraphStyle22"/>
        <w:framePr w:w="624" w:h="228" w:hRule="exact" w:wrap="none" w:vAnchor="page" w:hAnchor="margin" w:x="28" w:y="9476"/>
        <w:rPr>
          <w:rStyle w:val="CharacterStyle17"/>
        </w:rPr>
      </w:pPr>
    </w:p>
    <w:p w14:paraId="4EAE425F" w14:textId="77777777" w:rsidR="00346539" w:rsidRDefault="00000000">
      <w:pPr>
        <w:pStyle w:val="ParagraphStyle22"/>
        <w:framePr w:w="4773" w:h="228" w:hRule="exact" w:wrap="none" w:vAnchor="page" w:hAnchor="margin" w:x="680" w:y="9476"/>
        <w:rPr>
          <w:rStyle w:val="CharacterStyle17"/>
        </w:rPr>
      </w:pPr>
      <w:r>
        <w:rPr>
          <w:rStyle w:val="CharacterStyle17"/>
        </w:rPr>
        <w:t>Température de stockage</w:t>
      </w:r>
    </w:p>
    <w:p w14:paraId="0E351201" w14:textId="77777777" w:rsidR="00346539" w:rsidRDefault="00000000">
      <w:pPr>
        <w:pStyle w:val="ParagraphStyle22"/>
        <w:framePr w:w="4775" w:h="228" w:hRule="exact" w:wrap="none" w:vAnchor="page" w:hAnchor="margin" w:x="5481" w:y="9476"/>
        <w:rPr>
          <w:rStyle w:val="CharacterStyle17"/>
        </w:rPr>
      </w:pPr>
      <w:r>
        <w:rPr>
          <w:rStyle w:val="CharacterStyle17"/>
        </w:rPr>
        <w:t>20 °C</w:t>
      </w:r>
    </w:p>
    <w:p w14:paraId="25005B86" w14:textId="77777777" w:rsidR="00346539" w:rsidRDefault="00000000">
      <w:pPr>
        <w:pStyle w:val="ParagraphStyle20"/>
        <w:framePr w:w="624" w:h="228" w:hRule="exact" w:wrap="none" w:vAnchor="page" w:hAnchor="margin" w:x="28" w:y="9704"/>
        <w:rPr>
          <w:rStyle w:val="CharacterStyle15"/>
        </w:rPr>
      </w:pPr>
      <w:r>
        <w:rPr>
          <w:rStyle w:val="CharacterStyle15"/>
        </w:rPr>
        <w:t>7.3.</w:t>
      </w:r>
    </w:p>
    <w:p w14:paraId="19C3EF23" w14:textId="77777777" w:rsidR="00346539" w:rsidRDefault="00000000">
      <w:pPr>
        <w:pStyle w:val="ParagraphStyle20"/>
        <w:framePr w:w="9576" w:h="228" w:hRule="exact" w:wrap="none" w:vAnchor="page" w:hAnchor="margin" w:x="680" w:y="9704"/>
        <w:rPr>
          <w:rStyle w:val="CharacterStyle15"/>
        </w:rPr>
      </w:pPr>
      <w:r>
        <w:rPr>
          <w:rStyle w:val="CharacterStyle15"/>
        </w:rPr>
        <w:t>Utilisation(s) finale(s) particulière(s)</w:t>
      </w:r>
    </w:p>
    <w:p w14:paraId="0CB9C1D3" w14:textId="77777777" w:rsidR="00346539" w:rsidRDefault="00346539">
      <w:pPr>
        <w:pStyle w:val="ParagraphStyle22"/>
        <w:framePr w:w="624" w:h="228" w:hRule="exact" w:wrap="none" w:vAnchor="page" w:hAnchor="margin" w:x="28" w:y="9932"/>
        <w:rPr>
          <w:rStyle w:val="CharacterStyle17"/>
        </w:rPr>
      </w:pPr>
    </w:p>
    <w:p w14:paraId="4D4D604B" w14:textId="77777777" w:rsidR="00346539" w:rsidRDefault="00000000">
      <w:pPr>
        <w:pStyle w:val="ParagraphStyle24"/>
        <w:framePr w:w="9576" w:h="228" w:hRule="exact" w:wrap="none" w:vAnchor="page" w:hAnchor="margin" w:x="680" w:y="9932"/>
        <w:rPr>
          <w:rStyle w:val="CharacterStyle19"/>
        </w:rPr>
      </w:pPr>
      <w:r>
        <w:rPr>
          <w:rStyle w:val="CharacterStyle19"/>
        </w:rPr>
        <w:t>non indiqué</w:t>
      </w:r>
    </w:p>
    <w:p w14:paraId="2C73F045" w14:textId="77777777" w:rsidR="00346539" w:rsidRDefault="00346539">
      <w:pPr>
        <w:pStyle w:val="ParagraphStyle41"/>
        <w:framePr w:w="10256" w:h="114" w:hRule="exact" w:wrap="none" w:vAnchor="page" w:hAnchor="margin" w:y="10160"/>
        <w:rPr>
          <w:rStyle w:val="FakeCharacterStyle"/>
        </w:rPr>
      </w:pPr>
    </w:p>
    <w:p w14:paraId="76D5446E" w14:textId="77777777" w:rsidR="00346539" w:rsidRDefault="00346539">
      <w:pPr>
        <w:pStyle w:val="ParagraphStyle42"/>
        <w:framePr w:w="10228" w:h="99" w:hRule="exact" w:wrap="none" w:vAnchor="page" w:hAnchor="margin" w:x="28" w:y="10160"/>
        <w:rPr>
          <w:rStyle w:val="CharacterStyle30"/>
        </w:rPr>
      </w:pPr>
    </w:p>
    <w:p w14:paraId="6EAF2718" w14:textId="77777777" w:rsidR="00346539" w:rsidRDefault="00000000">
      <w:pPr>
        <w:pStyle w:val="ParagraphStyle20"/>
        <w:framePr w:w="10228" w:h="228" w:hRule="exact" w:wrap="none" w:vAnchor="page" w:hAnchor="margin" w:x="28" w:y="10497"/>
        <w:rPr>
          <w:rStyle w:val="CharacterStyle15"/>
        </w:rPr>
      </w:pPr>
      <w:r>
        <w:rPr>
          <w:rStyle w:val="CharacterStyle15"/>
        </w:rPr>
        <w:t>RUBRIQUE 8 — Contrôles de l’exposition/protection individuelle</w:t>
      </w:r>
    </w:p>
    <w:p w14:paraId="507BBC94" w14:textId="77777777" w:rsidR="00346539" w:rsidRDefault="00000000">
      <w:pPr>
        <w:pStyle w:val="ParagraphStyle20"/>
        <w:framePr w:w="624" w:h="228" w:hRule="exact" w:wrap="none" w:vAnchor="page" w:hAnchor="margin" w:x="28" w:y="10725"/>
        <w:rPr>
          <w:rStyle w:val="CharacterStyle15"/>
        </w:rPr>
      </w:pPr>
      <w:r>
        <w:rPr>
          <w:rStyle w:val="CharacterStyle15"/>
        </w:rPr>
        <w:t>8.1.</w:t>
      </w:r>
    </w:p>
    <w:p w14:paraId="35FE5328" w14:textId="77777777" w:rsidR="00346539" w:rsidRDefault="00000000">
      <w:pPr>
        <w:pStyle w:val="ParagraphStyle20"/>
        <w:framePr w:w="9576" w:h="228" w:hRule="exact" w:wrap="none" w:vAnchor="page" w:hAnchor="margin" w:x="680" w:y="10725"/>
        <w:rPr>
          <w:rStyle w:val="CharacterStyle15"/>
        </w:rPr>
      </w:pPr>
      <w:r>
        <w:rPr>
          <w:rStyle w:val="CharacterStyle15"/>
        </w:rPr>
        <w:t>Paramètres de contrôle</w:t>
      </w:r>
    </w:p>
    <w:p w14:paraId="78C8F3C1" w14:textId="77777777" w:rsidR="00346539" w:rsidRDefault="00346539">
      <w:pPr>
        <w:pStyle w:val="ParagraphStyle22"/>
        <w:framePr w:w="624" w:h="228" w:hRule="exact" w:wrap="none" w:vAnchor="page" w:hAnchor="margin" w:x="28" w:y="10953"/>
        <w:rPr>
          <w:rStyle w:val="CharacterStyle17"/>
        </w:rPr>
      </w:pPr>
    </w:p>
    <w:p w14:paraId="503C253A" w14:textId="77777777" w:rsidR="00346539" w:rsidRDefault="00000000">
      <w:pPr>
        <w:pStyle w:val="ParagraphStyle22"/>
        <w:framePr w:w="9576" w:h="228" w:hRule="exact" w:wrap="none" w:vAnchor="page" w:hAnchor="margin" w:x="680" w:y="10953"/>
        <w:rPr>
          <w:rStyle w:val="CharacterStyle17"/>
        </w:rPr>
      </w:pPr>
      <w:r>
        <w:rPr>
          <w:rStyle w:val="CharacterStyle17"/>
        </w:rPr>
        <w:t>Le mélange contient des substances pour lesquelles il existe des limites d'exposition en milieu professionnel.</w:t>
      </w:r>
    </w:p>
    <w:p w14:paraId="2E6D147D" w14:textId="77777777" w:rsidR="00346539" w:rsidRDefault="00346539">
      <w:pPr>
        <w:pStyle w:val="ParagraphStyle21"/>
        <w:framePr w:w="9581" w:h="228" w:hRule="exact" w:wrap="none" w:vAnchor="page" w:hAnchor="margin" w:x="680" w:y="11187"/>
        <w:rPr>
          <w:rStyle w:val="CharacterStyle16"/>
        </w:rPr>
      </w:pPr>
    </w:p>
    <w:p w14:paraId="29B7C0E6" w14:textId="77777777" w:rsidR="00346539" w:rsidRDefault="00000000">
      <w:pPr>
        <w:pStyle w:val="ParagraphStyle20"/>
        <w:framePr w:w="3050" w:h="421" w:hRule="exact" w:wrap="none" w:vAnchor="page" w:hAnchor="margin" w:x="680" w:y="11415"/>
        <w:rPr>
          <w:rStyle w:val="CharacterStyle15"/>
        </w:rPr>
      </w:pPr>
      <w:r>
        <w:rPr>
          <w:rStyle w:val="CharacterStyle15"/>
        </w:rPr>
        <w:t>France</w:t>
      </w:r>
    </w:p>
    <w:p w14:paraId="097007F5" w14:textId="77777777" w:rsidR="00346539" w:rsidRDefault="00000000">
      <w:pPr>
        <w:pStyle w:val="ParagraphStyle43"/>
        <w:framePr w:w="6504" w:h="421" w:hRule="exact" w:wrap="none" w:vAnchor="page" w:hAnchor="margin" w:x="3758" w:y="11415"/>
        <w:rPr>
          <w:rStyle w:val="CharacterStyle31"/>
        </w:rPr>
      </w:pPr>
      <w:r>
        <w:rPr>
          <w:rStyle w:val="CharacterStyle31"/>
        </w:rPr>
        <w:t>Décret n° 2021/1849 du 28 décembre 2021, décret n° 2021/1763 du 23 décembre 2021 et arrêté du 9 décembre 2021</w:t>
      </w:r>
    </w:p>
    <w:p w14:paraId="29EDF1A9" w14:textId="77777777" w:rsidR="00346539" w:rsidRDefault="00346539">
      <w:pPr>
        <w:pStyle w:val="ParagraphStyle44"/>
        <w:framePr w:w="5862" w:h="256" w:hRule="exact" w:wrap="none" w:vAnchor="page" w:hAnchor="margin" w:x="697" w:y="11836"/>
        <w:rPr>
          <w:rStyle w:val="FakeCharacterStyle"/>
        </w:rPr>
      </w:pPr>
    </w:p>
    <w:p w14:paraId="285CA7F4" w14:textId="77777777" w:rsidR="00346539" w:rsidRDefault="00000000">
      <w:pPr>
        <w:pStyle w:val="ParagraphStyle45"/>
        <w:framePr w:w="5798" w:h="226" w:hRule="exact" w:wrap="none" w:vAnchor="page" w:hAnchor="margin" w:x="729" w:y="11851"/>
        <w:rPr>
          <w:rStyle w:val="CharacterStyle32"/>
        </w:rPr>
      </w:pPr>
      <w:r>
        <w:rPr>
          <w:rStyle w:val="CharacterStyle32"/>
        </w:rPr>
        <w:t>Nom de la substance (du composant)</w:t>
      </w:r>
    </w:p>
    <w:p w14:paraId="05A40107" w14:textId="77777777" w:rsidR="00346539" w:rsidRDefault="00346539">
      <w:pPr>
        <w:pStyle w:val="ParagraphStyle46"/>
        <w:framePr w:w="1784" w:h="256" w:hRule="exact" w:wrap="none" w:vAnchor="page" w:hAnchor="margin" w:x="6604" w:y="11836"/>
        <w:rPr>
          <w:rStyle w:val="FakeCharacterStyle"/>
        </w:rPr>
      </w:pPr>
    </w:p>
    <w:p w14:paraId="7FC824A8" w14:textId="77777777" w:rsidR="00346539" w:rsidRDefault="00000000">
      <w:pPr>
        <w:pStyle w:val="ParagraphStyle47"/>
        <w:framePr w:w="1690" w:h="226" w:hRule="exact" w:wrap="none" w:vAnchor="page" w:hAnchor="margin" w:x="6666" w:y="11851"/>
        <w:rPr>
          <w:rStyle w:val="CharacterStyle33"/>
        </w:rPr>
      </w:pPr>
      <w:r>
        <w:rPr>
          <w:rStyle w:val="CharacterStyle33"/>
        </w:rPr>
        <w:t>Type</w:t>
      </w:r>
    </w:p>
    <w:p w14:paraId="3C334D4C" w14:textId="77777777" w:rsidR="00346539" w:rsidRDefault="00346539">
      <w:pPr>
        <w:pStyle w:val="ParagraphStyle46"/>
        <w:framePr w:w="1784" w:h="256" w:hRule="exact" w:wrap="none" w:vAnchor="page" w:hAnchor="margin" w:x="8433" w:y="11836"/>
        <w:rPr>
          <w:rStyle w:val="FakeCharacterStyle"/>
        </w:rPr>
      </w:pPr>
    </w:p>
    <w:p w14:paraId="172937A6" w14:textId="77777777" w:rsidR="00346539" w:rsidRDefault="00000000">
      <w:pPr>
        <w:pStyle w:val="ParagraphStyle47"/>
        <w:framePr w:w="1690" w:h="226" w:hRule="exact" w:wrap="none" w:vAnchor="page" w:hAnchor="margin" w:x="8495" w:y="11851"/>
        <w:rPr>
          <w:rStyle w:val="CharacterStyle33"/>
        </w:rPr>
      </w:pPr>
      <w:r>
        <w:rPr>
          <w:rStyle w:val="CharacterStyle33"/>
        </w:rPr>
        <w:t>Valeur</w:t>
      </w:r>
    </w:p>
    <w:p w14:paraId="2348A962" w14:textId="77777777" w:rsidR="00346539" w:rsidRDefault="00346539">
      <w:pPr>
        <w:pStyle w:val="ParagraphStyle48"/>
        <w:framePr w:w="1784" w:h="241" w:hRule="exact" w:wrap="none" w:vAnchor="page" w:hAnchor="margin" w:x="6604" w:y="12092"/>
        <w:rPr>
          <w:rStyle w:val="FakeCharacterStyle"/>
        </w:rPr>
      </w:pPr>
    </w:p>
    <w:p w14:paraId="3596D26B" w14:textId="77777777" w:rsidR="00346539" w:rsidRDefault="00000000">
      <w:pPr>
        <w:pStyle w:val="ParagraphStyle49"/>
        <w:framePr w:w="1690" w:h="226" w:hRule="exact" w:wrap="none" w:vAnchor="page" w:hAnchor="margin" w:x="6666" w:y="12092"/>
        <w:rPr>
          <w:rStyle w:val="CharacterStyle34"/>
        </w:rPr>
      </w:pPr>
      <w:r>
        <w:rPr>
          <w:rStyle w:val="CharacterStyle34"/>
        </w:rPr>
        <w:t>VLEP-8h</w:t>
      </w:r>
    </w:p>
    <w:p w14:paraId="76132716" w14:textId="77777777" w:rsidR="00346539" w:rsidRDefault="00346539">
      <w:pPr>
        <w:pStyle w:val="ParagraphStyle48"/>
        <w:framePr w:w="1784" w:h="241" w:hRule="exact" w:wrap="none" w:vAnchor="page" w:hAnchor="margin" w:x="8433" w:y="12092"/>
        <w:rPr>
          <w:rStyle w:val="FakeCharacterStyle"/>
        </w:rPr>
      </w:pPr>
    </w:p>
    <w:p w14:paraId="57CF7D7D" w14:textId="77777777" w:rsidR="00346539" w:rsidRDefault="00000000">
      <w:pPr>
        <w:pStyle w:val="ParagraphStyle49"/>
        <w:framePr w:w="1690" w:h="226" w:hRule="exact" w:wrap="none" w:vAnchor="page" w:hAnchor="margin" w:x="8495" w:y="12092"/>
        <w:rPr>
          <w:rStyle w:val="CharacterStyle34"/>
        </w:rPr>
      </w:pPr>
      <w:r>
        <w:rPr>
          <w:rStyle w:val="CharacterStyle34"/>
        </w:rPr>
        <w:t>7 mg/m³</w:t>
      </w:r>
    </w:p>
    <w:p w14:paraId="4E0E000C" w14:textId="77777777" w:rsidR="00346539" w:rsidRDefault="00346539">
      <w:pPr>
        <w:pStyle w:val="ParagraphStyle48"/>
        <w:framePr w:w="1784" w:h="241" w:hRule="exact" w:wrap="none" w:vAnchor="page" w:hAnchor="margin" w:x="6604" w:y="12332"/>
        <w:rPr>
          <w:rStyle w:val="FakeCharacterStyle"/>
        </w:rPr>
      </w:pPr>
    </w:p>
    <w:p w14:paraId="0A24ABD2" w14:textId="77777777" w:rsidR="00346539" w:rsidRDefault="00000000">
      <w:pPr>
        <w:pStyle w:val="ParagraphStyle49"/>
        <w:framePr w:w="1690" w:h="226" w:hRule="exact" w:wrap="none" w:vAnchor="page" w:hAnchor="margin" w:x="6666" w:y="12332"/>
        <w:rPr>
          <w:rStyle w:val="CharacterStyle34"/>
        </w:rPr>
      </w:pPr>
      <w:r>
        <w:rPr>
          <w:rStyle w:val="CharacterStyle34"/>
        </w:rPr>
        <w:t>VLEP-8h</w:t>
      </w:r>
    </w:p>
    <w:p w14:paraId="3BE05A80" w14:textId="77777777" w:rsidR="00346539" w:rsidRDefault="00346539">
      <w:pPr>
        <w:pStyle w:val="ParagraphStyle48"/>
        <w:framePr w:w="1784" w:h="241" w:hRule="exact" w:wrap="none" w:vAnchor="page" w:hAnchor="margin" w:x="8433" w:y="12332"/>
        <w:rPr>
          <w:rStyle w:val="FakeCharacterStyle"/>
        </w:rPr>
      </w:pPr>
    </w:p>
    <w:p w14:paraId="28FCB7B8" w14:textId="77777777" w:rsidR="00346539" w:rsidRDefault="00000000">
      <w:pPr>
        <w:pStyle w:val="ParagraphStyle49"/>
        <w:framePr w:w="1690" w:h="226" w:hRule="exact" w:wrap="none" w:vAnchor="page" w:hAnchor="margin" w:x="8495" w:y="12332"/>
        <w:rPr>
          <w:rStyle w:val="CharacterStyle34"/>
        </w:rPr>
      </w:pPr>
      <w:r>
        <w:rPr>
          <w:rStyle w:val="CharacterStyle34"/>
        </w:rPr>
        <w:t>1 ppm</w:t>
      </w:r>
    </w:p>
    <w:p w14:paraId="0220D1CF" w14:textId="77777777" w:rsidR="00346539" w:rsidRDefault="00346539">
      <w:pPr>
        <w:pStyle w:val="ParagraphStyle48"/>
        <w:framePr w:w="1784" w:h="241" w:hRule="exact" w:wrap="none" w:vAnchor="page" w:hAnchor="margin" w:x="6604" w:y="12573"/>
        <w:rPr>
          <w:rStyle w:val="FakeCharacterStyle"/>
        </w:rPr>
      </w:pPr>
    </w:p>
    <w:p w14:paraId="401D9C02" w14:textId="77777777" w:rsidR="00346539" w:rsidRDefault="00000000">
      <w:pPr>
        <w:pStyle w:val="ParagraphStyle49"/>
        <w:framePr w:w="1690" w:h="226" w:hRule="exact" w:wrap="none" w:vAnchor="page" w:hAnchor="margin" w:x="6666" w:y="12573"/>
        <w:rPr>
          <w:rStyle w:val="CharacterStyle34"/>
        </w:rPr>
      </w:pPr>
      <w:r>
        <w:rPr>
          <w:rStyle w:val="CharacterStyle34"/>
        </w:rPr>
        <w:t>VLCT (ou VLE)</w:t>
      </w:r>
    </w:p>
    <w:p w14:paraId="4AF6E034" w14:textId="77777777" w:rsidR="00346539" w:rsidRDefault="00346539">
      <w:pPr>
        <w:pStyle w:val="ParagraphStyle48"/>
        <w:framePr w:w="1784" w:h="241" w:hRule="exact" w:wrap="none" w:vAnchor="page" w:hAnchor="margin" w:x="8433" w:y="12573"/>
        <w:rPr>
          <w:rStyle w:val="FakeCharacterStyle"/>
        </w:rPr>
      </w:pPr>
    </w:p>
    <w:p w14:paraId="7C0415CF" w14:textId="77777777" w:rsidR="00346539" w:rsidRDefault="00000000">
      <w:pPr>
        <w:pStyle w:val="ParagraphStyle49"/>
        <w:framePr w:w="1690" w:h="226" w:hRule="exact" w:wrap="none" w:vAnchor="page" w:hAnchor="margin" w:x="8495" w:y="12573"/>
        <w:rPr>
          <w:rStyle w:val="CharacterStyle34"/>
        </w:rPr>
      </w:pPr>
      <w:r>
        <w:rPr>
          <w:rStyle w:val="CharacterStyle34"/>
        </w:rPr>
        <w:t>14 mg/m³</w:t>
      </w:r>
    </w:p>
    <w:p w14:paraId="43C5AE1F" w14:textId="77777777" w:rsidR="00346539" w:rsidRDefault="00346539">
      <w:pPr>
        <w:pStyle w:val="ParagraphStyle48"/>
        <w:framePr w:w="1784" w:h="241" w:hRule="exact" w:wrap="none" w:vAnchor="page" w:hAnchor="margin" w:x="6604" w:y="12814"/>
        <w:rPr>
          <w:rStyle w:val="FakeCharacterStyle"/>
        </w:rPr>
      </w:pPr>
    </w:p>
    <w:p w14:paraId="11B5A1C6" w14:textId="77777777" w:rsidR="00346539" w:rsidRDefault="00000000">
      <w:pPr>
        <w:pStyle w:val="ParagraphStyle49"/>
        <w:framePr w:w="1690" w:h="226" w:hRule="exact" w:wrap="none" w:vAnchor="page" w:hAnchor="margin" w:x="6666" w:y="12814"/>
        <w:rPr>
          <w:rStyle w:val="CharacterStyle34"/>
        </w:rPr>
      </w:pPr>
      <w:r>
        <w:rPr>
          <w:rStyle w:val="CharacterStyle34"/>
        </w:rPr>
        <w:t>VLCT (ou VLE)</w:t>
      </w:r>
    </w:p>
    <w:p w14:paraId="000BD97D" w14:textId="77777777" w:rsidR="00346539" w:rsidRDefault="00346539">
      <w:pPr>
        <w:pStyle w:val="ParagraphStyle48"/>
        <w:framePr w:w="1784" w:h="241" w:hRule="exact" w:wrap="none" w:vAnchor="page" w:hAnchor="margin" w:x="8433" w:y="12814"/>
        <w:rPr>
          <w:rStyle w:val="FakeCharacterStyle"/>
        </w:rPr>
      </w:pPr>
    </w:p>
    <w:p w14:paraId="61A3387F" w14:textId="77777777" w:rsidR="00346539" w:rsidRDefault="00000000">
      <w:pPr>
        <w:pStyle w:val="ParagraphStyle49"/>
        <w:framePr w:w="1690" w:h="226" w:hRule="exact" w:wrap="none" w:vAnchor="page" w:hAnchor="margin" w:x="8495" w:y="12814"/>
        <w:rPr>
          <w:rStyle w:val="CharacterStyle34"/>
        </w:rPr>
      </w:pPr>
      <w:r>
        <w:rPr>
          <w:rStyle w:val="CharacterStyle34"/>
        </w:rPr>
        <w:t>2 ppm</w:t>
      </w:r>
    </w:p>
    <w:p w14:paraId="4DBB40CC" w14:textId="77777777" w:rsidR="00346539" w:rsidRDefault="00346539">
      <w:pPr>
        <w:pStyle w:val="ParagraphStyle21"/>
        <w:framePr w:w="624" w:h="228" w:hRule="exact" w:wrap="none" w:vAnchor="page" w:hAnchor="margin" w:x="28" w:y="13055"/>
        <w:rPr>
          <w:rStyle w:val="CharacterStyle16"/>
        </w:rPr>
      </w:pPr>
    </w:p>
    <w:p w14:paraId="23B19F5D" w14:textId="77777777" w:rsidR="00346539" w:rsidRDefault="00346539">
      <w:pPr>
        <w:pStyle w:val="ParagraphStyle50"/>
        <w:framePr w:w="9581" w:h="228" w:hRule="exact" w:wrap="none" w:vAnchor="page" w:hAnchor="margin" w:x="680" w:y="13055"/>
        <w:rPr>
          <w:rStyle w:val="CharacterStyle35"/>
        </w:rPr>
      </w:pPr>
    </w:p>
    <w:p w14:paraId="703B70AC" w14:textId="77777777" w:rsidR="00346539" w:rsidRDefault="00346539">
      <w:pPr>
        <w:pStyle w:val="ParagraphStyle21"/>
        <w:framePr w:w="9581" w:h="228" w:hRule="exact" w:wrap="none" w:vAnchor="page" w:hAnchor="margin" w:x="680" w:y="13283"/>
        <w:rPr>
          <w:rStyle w:val="CharacterStyle16"/>
        </w:rPr>
      </w:pPr>
    </w:p>
    <w:p w14:paraId="335E7809" w14:textId="77777777" w:rsidR="00346539" w:rsidRDefault="00000000">
      <w:pPr>
        <w:pStyle w:val="ParagraphStyle20"/>
        <w:framePr w:w="3050" w:h="228" w:hRule="exact" w:wrap="none" w:vAnchor="page" w:hAnchor="margin" w:x="680" w:y="13511"/>
        <w:rPr>
          <w:rStyle w:val="CharacterStyle15"/>
        </w:rPr>
      </w:pPr>
      <w:r>
        <w:rPr>
          <w:rStyle w:val="CharacterStyle15"/>
        </w:rPr>
        <w:t>Union européenne</w:t>
      </w:r>
    </w:p>
    <w:p w14:paraId="4A2FCD5B" w14:textId="77777777" w:rsidR="00346539" w:rsidRDefault="00000000">
      <w:pPr>
        <w:pStyle w:val="ParagraphStyle43"/>
        <w:framePr w:w="6504" w:h="228" w:hRule="exact" w:wrap="none" w:vAnchor="page" w:hAnchor="margin" w:x="3758" w:y="13511"/>
        <w:rPr>
          <w:rStyle w:val="CharacterStyle31"/>
        </w:rPr>
      </w:pPr>
      <w:r>
        <w:rPr>
          <w:rStyle w:val="CharacterStyle31"/>
        </w:rPr>
        <w:t>Directive (UE) 2017/164 de la Commission</w:t>
      </w:r>
    </w:p>
    <w:p w14:paraId="26E5FEF7" w14:textId="77777777" w:rsidR="00346539" w:rsidRDefault="00346539">
      <w:pPr>
        <w:pStyle w:val="ParagraphStyle44"/>
        <w:framePr w:w="5862" w:h="256" w:hRule="exact" w:wrap="none" w:vAnchor="page" w:hAnchor="margin" w:x="697" w:y="13739"/>
        <w:rPr>
          <w:rStyle w:val="FakeCharacterStyle"/>
        </w:rPr>
      </w:pPr>
    </w:p>
    <w:p w14:paraId="60731A94" w14:textId="77777777" w:rsidR="00346539" w:rsidRDefault="00000000">
      <w:pPr>
        <w:pStyle w:val="ParagraphStyle45"/>
        <w:framePr w:w="5798" w:h="226" w:hRule="exact" w:wrap="none" w:vAnchor="page" w:hAnchor="margin" w:x="729" w:y="13754"/>
        <w:rPr>
          <w:rStyle w:val="CharacterStyle32"/>
        </w:rPr>
      </w:pPr>
      <w:r>
        <w:rPr>
          <w:rStyle w:val="CharacterStyle32"/>
        </w:rPr>
        <w:t>Nom de la substance (du composant)</w:t>
      </w:r>
    </w:p>
    <w:p w14:paraId="3ACF793B" w14:textId="77777777" w:rsidR="00346539" w:rsidRDefault="00346539">
      <w:pPr>
        <w:pStyle w:val="ParagraphStyle46"/>
        <w:framePr w:w="1784" w:h="256" w:hRule="exact" w:wrap="none" w:vAnchor="page" w:hAnchor="margin" w:x="6604" w:y="13739"/>
        <w:rPr>
          <w:rStyle w:val="FakeCharacterStyle"/>
        </w:rPr>
      </w:pPr>
    </w:p>
    <w:p w14:paraId="446AA1A1" w14:textId="77777777" w:rsidR="00346539" w:rsidRDefault="00000000">
      <w:pPr>
        <w:pStyle w:val="ParagraphStyle47"/>
        <w:framePr w:w="1690" w:h="226" w:hRule="exact" w:wrap="none" w:vAnchor="page" w:hAnchor="margin" w:x="6666" w:y="13754"/>
        <w:rPr>
          <w:rStyle w:val="CharacterStyle33"/>
        </w:rPr>
      </w:pPr>
      <w:r>
        <w:rPr>
          <w:rStyle w:val="CharacterStyle33"/>
        </w:rPr>
        <w:t>Type</w:t>
      </w:r>
    </w:p>
    <w:p w14:paraId="49C7651F" w14:textId="77777777" w:rsidR="00346539" w:rsidRDefault="00346539">
      <w:pPr>
        <w:pStyle w:val="ParagraphStyle46"/>
        <w:framePr w:w="1784" w:h="256" w:hRule="exact" w:wrap="none" w:vAnchor="page" w:hAnchor="margin" w:x="8433" w:y="13739"/>
        <w:rPr>
          <w:rStyle w:val="FakeCharacterStyle"/>
        </w:rPr>
      </w:pPr>
    </w:p>
    <w:p w14:paraId="017F229E" w14:textId="77777777" w:rsidR="00346539" w:rsidRDefault="00000000">
      <w:pPr>
        <w:pStyle w:val="ParagraphStyle47"/>
        <w:framePr w:w="1690" w:h="226" w:hRule="exact" w:wrap="none" w:vAnchor="page" w:hAnchor="margin" w:x="8495" w:y="13754"/>
        <w:rPr>
          <w:rStyle w:val="CharacterStyle33"/>
        </w:rPr>
      </w:pPr>
      <w:r>
        <w:rPr>
          <w:rStyle w:val="CharacterStyle33"/>
        </w:rPr>
        <w:t>Valeur</w:t>
      </w:r>
    </w:p>
    <w:p w14:paraId="055FBE66" w14:textId="77777777" w:rsidR="00346539" w:rsidRDefault="00346539">
      <w:pPr>
        <w:pStyle w:val="ParagraphStyle48"/>
        <w:framePr w:w="1784" w:h="241" w:hRule="exact" w:wrap="none" w:vAnchor="page" w:hAnchor="margin" w:x="6604" w:y="13995"/>
        <w:rPr>
          <w:rStyle w:val="FakeCharacterStyle"/>
        </w:rPr>
      </w:pPr>
    </w:p>
    <w:p w14:paraId="45180EF8" w14:textId="77777777" w:rsidR="00346539" w:rsidRDefault="00000000">
      <w:pPr>
        <w:pStyle w:val="ParagraphStyle49"/>
        <w:framePr w:w="1690" w:h="226" w:hRule="exact" w:wrap="none" w:vAnchor="page" w:hAnchor="margin" w:x="6666" w:y="13995"/>
        <w:rPr>
          <w:rStyle w:val="CharacterStyle34"/>
        </w:rPr>
      </w:pPr>
      <w:r>
        <w:rPr>
          <w:rStyle w:val="CharacterStyle34"/>
        </w:rPr>
        <w:t>OEL 8 heures</w:t>
      </w:r>
    </w:p>
    <w:p w14:paraId="4703231D" w14:textId="77777777" w:rsidR="00346539" w:rsidRDefault="00346539">
      <w:pPr>
        <w:pStyle w:val="ParagraphStyle48"/>
        <w:framePr w:w="1784" w:h="241" w:hRule="exact" w:wrap="none" w:vAnchor="page" w:hAnchor="margin" w:x="8433" w:y="13995"/>
        <w:rPr>
          <w:rStyle w:val="FakeCharacterStyle"/>
        </w:rPr>
      </w:pPr>
    </w:p>
    <w:p w14:paraId="5E66D7B1" w14:textId="77777777" w:rsidR="00346539" w:rsidRDefault="00000000">
      <w:pPr>
        <w:pStyle w:val="ParagraphStyle49"/>
        <w:framePr w:w="1690" w:h="226" w:hRule="exact" w:wrap="none" w:vAnchor="page" w:hAnchor="margin" w:x="8495" w:y="13995"/>
        <w:rPr>
          <w:rStyle w:val="CharacterStyle34"/>
        </w:rPr>
      </w:pPr>
      <w:r>
        <w:rPr>
          <w:rStyle w:val="CharacterStyle34"/>
        </w:rPr>
        <w:t>7 mg/m³</w:t>
      </w:r>
    </w:p>
    <w:p w14:paraId="2A6D7812" w14:textId="77777777" w:rsidR="00346539" w:rsidRDefault="00346539">
      <w:pPr>
        <w:pStyle w:val="ParagraphStyle48"/>
        <w:framePr w:w="1784" w:h="241" w:hRule="exact" w:wrap="none" w:vAnchor="page" w:hAnchor="margin" w:x="6604" w:y="14236"/>
        <w:rPr>
          <w:rStyle w:val="FakeCharacterStyle"/>
        </w:rPr>
      </w:pPr>
    </w:p>
    <w:p w14:paraId="44A40B0D" w14:textId="77777777" w:rsidR="00346539" w:rsidRDefault="00000000">
      <w:pPr>
        <w:pStyle w:val="ParagraphStyle49"/>
        <w:framePr w:w="1690" w:h="226" w:hRule="exact" w:wrap="none" w:vAnchor="page" w:hAnchor="margin" w:x="6666" w:y="14236"/>
        <w:rPr>
          <w:rStyle w:val="CharacterStyle34"/>
        </w:rPr>
      </w:pPr>
      <w:r>
        <w:rPr>
          <w:rStyle w:val="CharacterStyle34"/>
        </w:rPr>
        <w:t>OEL 8 heures</w:t>
      </w:r>
    </w:p>
    <w:p w14:paraId="6448DA9F" w14:textId="77777777" w:rsidR="00346539" w:rsidRDefault="00346539">
      <w:pPr>
        <w:pStyle w:val="ParagraphStyle48"/>
        <w:framePr w:w="1784" w:h="241" w:hRule="exact" w:wrap="none" w:vAnchor="page" w:hAnchor="margin" w:x="8433" w:y="14236"/>
        <w:rPr>
          <w:rStyle w:val="FakeCharacterStyle"/>
        </w:rPr>
      </w:pPr>
    </w:p>
    <w:p w14:paraId="59F7EAFD" w14:textId="77777777" w:rsidR="00346539" w:rsidRDefault="00000000">
      <w:pPr>
        <w:pStyle w:val="ParagraphStyle49"/>
        <w:framePr w:w="1690" w:h="226" w:hRule="exact" w:wrap="none" w:vAnchor="page" w:hAnchor="margin" w:x="8495" w:y="14236"/>
        <w:rPr>
          <w:rStyle w:val="CharacterStyle34"/>
        </w:rPr>
      </w:pPr>
      <w:r>
        <w:rPr>
          <w:rStyle w:val="CharacterStyle34"/>
        </w:rPr>
        <w:t>1 ppm</w:t>
      </w:r>
    </w:p>
    <w:p w14:paraId="16FED4F6" w14:textId="77777777" w:rsidR="00346539" w:rsidRDefault="00346539">
      <w:pPr>
        <w:pStyle w:val="ParagraphStyle48"/>
        <w:framePr w:w="1784" w:h="241" w:hRule="exact" w:wrap="none" w:vAnchor="page" w:hAnchor="margin" w:x="6604" w:y="14476"/>
        <w:rPr>
          <w:rStyle w:val="FakeCharacterStyle"/>
        </w:rPr>
      </w:pPr>
    </w:p>
    <w:p w14:paraId="493CAE2B" w14:textId="77777777" w:rsidR="00346539" w:rsidRDefault="00000000">
      <w:pPr>
        <w:pStyle w:val="ParagraphStyle49"/>
        <w:framePr w:w="1690" w:h="226" w:hRule="exact" w:wrap="none" w:vAnchor="page" w:hAnchor="margin" w:x="6666" w:y="14476"/>
        <w:rPr>
          <w:rStyle w:val="CharacterStyle34"/>
        </w:rPr>
      </w:pPr>
      <w:r>
        <w:rPr>
          <w:rStyle w:val="CharacterStyle34"/>
        </w:rPr>
        <w:t>OEL 15 minutes</w:t>
      </w:r>
    </w:p>
    <w:p w14:paraId="37F2886E" w14:textId="77777777" w:rsidR="00346539" w:rsidRDefault="00346539">
      <w:pPr>
        <w:pStyle w:val="ParagraphStyle48"/>
        <w:framePr w:w="1784" w:h="241" w:hRule="exact" w:wrap="none" w:vAnchor="page" w:hAnchor="margin" w:x="8433" w:y="14476"/>
        <w:rPr>
          <w:rStyle w:val="FakeCharacterStyle"/>
        </w:rPr>
      </w:pPr>
    </w:p>
    <w:p w14:paraId="6E68B182" w14:textId="77777777" w:rsidR="00346539" w:rsidRDefault="00000000">
      <w:pPr>
        <w:pStyle w:val="ParagraphStyle49"/>
        <w:framePr w:w="1690" w:h="226" w:hRule="exact" w:wrap="none" w:vAnchor="page" w:hAnchor="margin" w:x="8495" w:y="14476"/>
        <w:rPr>
          <w:rStyle w:val="CharacterStyle34"/>
        </w:rPr>
      </w:pPr>
      <w:r>
        <w:rPr>
          <w:rStyle w:val="CharacterStyle34"/>
        </w:rPr>
        <w:t>14 mg/m³</w:t>
      </w:r>
    </w:p>
    <w:p w14:paraId="416EC85B" w14:textId="77777777" w:rsidR="00346539" w:rsidRDefault="00346539">
      <w:pPr>
        <w:pStyle w:val="ParagraphStyle48"/>
        <w:framePr w:w="1784" w:h="241" w:hRule="exact" w:wrap="none" w:vAnchor="page" w:hAnchor="margin" w:x="6604" w:y="14717"/>
        <w:rPr>
          <w:rStyle w:val="FakeCharacterStyle"/>
        </w:rPr>
      </w:pPr>
    </w:p>
    <w:p w14:paraId="520915C3" w14:textId="77777777" w:rsidR="00346539" w:rsidRDefault="00000000">
      <w:pPr>
        <w:pStyle w:val="ParagraphStyle49"/>
        <w:framePr w:w="1690" w:h="226" w:hRule="exact" w:wrap="none" w:vAnchor="page" w:hAnchor="margin" w:x="6666" w:y="14717"/>
        <w:rPr>
          <w:rStyle w:val="CharacterStyle34"/>
        </w:rPr>
      </w:pPr>
      <w:r>
        <w:rPr>
          <w:rStyle w:val="CharacterStyle34"/>
        </w:rPr>
        <w:t>OEL 15 minutes</w:t>
      </w:r>
    </w:p>
    <w:p w14:paraId="4194B75A" w14:textId="77777777" w:rsidR="00346539" w:rsidRDefault="00346539">
      <w:pPr>
        <w:pStyle w:val="ParagraphStyle48"/>
        <w:framePr w:w="1784" w:h="241" w:hRule="exact" w:wrap="none" w:vAnchor="page" w:hAnchor="margin" w:x="8433" w:y="14717"/>
        <w:rPr>
          <w:rStyle w:val="FakeCharacterStyle"/>
        </w:rPr>
      </w:pPr>
    </w:p>
    <w:p w14:paraId="014AC58D" w14:textId="77777777" w:rsidR="00346539" w:rsidRDefault="00000000">
      <w:pPr>
        <w:pStyle w:val="ParagraphStyle49"/>
        <w:framePr w:w="1690" w:h="226" w:hRule="exact" w:wrap="none" w:vAnchor="page" w:hAnchor="margin" w:x="8495" w:y="14717"/>
        <w:rPr>
          <w:rStyle w:val="CharacterStyle34"/>
        </w:rPr>
      </w:pPr>
      <w:r>
        <w:rPr>
          <w:rStyle w:val="CharacterStyle34"/>
        </w:rPr>
        <w:t>2 ppm</w:t>
      </w:r>
    </w:p>
    <w:p w14:paraId="2C895B23" w14:textId="77777777" w:rsidR="00346539" w:rsidRDefault="00346539">
      <w:pPr>
        <w:pStyle w:val="ParagraphStyle21"/>
        <w:framePr w:w="624" w:h="228" w:hRule="exact" w:wrap="none" w:vAnchor="page" w:hAnchor="margin" w:x="28" w:y="14958"/>
        <w:rPr>
          <w:rStyle w:val="CharacterStyle16"/>
        </w:rPr>
      </w:pPr>
    </w:p>
    <w:p w14:paraId="2C7A07F0" w14:textId="77777777" w:rsidR="00346539" w:rsidRDefault="00346539">
      <w:pPr>
        <w:pStyle w:val="ParagraphStyle50"/>
        <w:framePr w:w="9581" w:h="228" w:hRule="exact" w:wrap="none" w:vAnchor="page" w:hAnchor="margin" w:x="680" w:y="14958"/>
        <w:rPr>
          <w:rStyle w:val="CharacterStyle35"/>
        </w:rPr>
      </w:pPr>
    </w:p>
    <w:p w14:paraId="608F4655" w14:textId="77777777" w:rsidR="00346539" w:rsidRDefault="00000000">
      <w:pPr>
        <w:pStyle w:val="ParagraphStyle26"/>
        <w:framePr w:w="10256" w:h="29" w:hRule="exact" w:wrap="none" w:vAnchor="page" w:hAnchor="margin" w:y="15248"/>
        <w:rPr>
          <w:rStyle w:val="FakeCharacterStyle"/>
        </w:rPr>
      </w:pPr>
      <w:r>
        <w:rPr>
          <w:noProof/>
        </w:rPr>
        <w:drawing>
          <wp:inline distT="0" distB="0" distL="0" distR="0" wp14:anchorId="6FDC6580" wp14:editId="752EDBE1">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738A1FA7" w14:textId="77777777" w:rsidR="00346539" w:rsidRDefault="00000000">
      <w:pPr>
        <w:pStyle w:val="ParagraphStyle27"/>
        <w:framePr w:w="804" w:h="333" w:hRule="exact" w:wrap="none" w:vAnchor="page" w:hAnchor="margin" w:x="34" w:y="15277"/>
        <w:rPr>
          <w:rStyle w:val="CharacterStyle21"/>
        </w:rPr>
      </w:pPr>
      <w:r>
        <w:rPr>
          <w:rStyle w:val="CharacterStyle21"/>
        </w:rPr>
        <w:t>Page</w:t>
      </w:r>
    </w:p>
    <w:p w14:paraId="14ED3A10" w14:textId="77777777" w:rsidR="00346539" w:rsidRDefault="00000000">
      <w:pPr>
        <w:pStyle w:val="ParagraphStyle27"/>
        <w:framePr w:w="1392" w:h="333" w:hRule="exact" w:wrap="none" w:vAnchor="page" w:hAnchor="margin" w:x="899" w:y="15277"/>
        <w:rPr>
          <w:rStyle w:val="CharacterStyle21"/>
        </w:rPr>
      </w:pPr>
      <w:r>
        <w:rPr>
          <w:rStyle w:val="CharacterStyle21"/>
        </w:rPr>
        <w:t>3/8</w:t>
      </w:r>
    </w:p>
    <w:p w14:paraId="6BD93CF8" w14:textId="77777777" w:rsidR="00346539"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0804E90A" w14:textId="77777777" w:rsidR="00346539" w:rsidRDefault="00346539">
      <w:pPr>
        <w:pStyle w:val="ParagraphStyle51"/>
        <w:framePr w:w="5862" w:h="963" w:hRule="exact" w:wrap="none" w:vAnchor="page" w:hAnchor="margin" w:x="697" w:y="12092"/>
        <w:rPr>
          <w:rStyle w:val="FakeCharacterStyle"/>
        </w:rPr>
      </w:pPr>
    </w:p>
    <w:p w14:paraId="3F6CCA2C" w14:textId="77777777" w:rsidR="00346539" w:rsidRDefault="00000000">
      <w:pPr>
        <w:pStyle w:val="ParagraphStyle52"/>
        <w:framePr w:w="5798" w:h="948" w:hRule="exact" w:wrap="none" w:vAnchor="page" w:hAnchor="margin" w:x="729" w:y="12092"/>
        <w:rPr>
          <w:rStyle w:val="CharacterStyle36"/>
        </w:rPr>
      </w:pPr>
      <w:r>
        <w:rPr>
          <w:rStyle w:val="CharacterStyle36"/>
        </w:rPr>
        <w:t>PHENOXYBENZENE (CAS: 101−84−8)</w:t>
      </w:r>
    </w:p>
    <w:p w14:paraId="4B94D3E6" w14:textId="77777777" w:rsidR="00346539" w:rsidRDefault="00346539">
      <w:pPr>
        <w:pStyle w:val="ParagraphStyle51"/>
        <w:framePr w:w="5862" w:h="963" w:hRule="exact" w:wrap="none" w:vAnchor="page" w:hAnchor="margin" w:x="697" w:y="13995"/>
        <w:rPr>
          <w:rStyle w:val="FakeCharacterStyle"/>
        </w:rPr>
      </w:pPr>
    </w:p>
    <w:p w14:paraId="2791F732" w14:textId="77777777" w:rsidR="00346539" w:rsidRDefault="00000000">
      <w:pPr>
        <w:pStyle w:val="ParagraphStyle52"/>
        <w:framePr w:w="5798" w:h="948" w:hRule="exact" w:wrap="none" w:vAnchor="page" w:hAnchor="margin" w:x="729" w:y="13995"/>
        <w:rPr>
          <w:rStyle w:val="CharacterStyle36"/>
        </w:rPr>
      </w:pPr>
      <w:r>
        <w:rPr>
          <w:rStyle w:val="CharacterStyle36"/>
        </w:rPr>
        <w:t>PHENOXYBENZENE (CAS: 101−84−8)</w:t>
      </w:r>
    </w:p>
    <w:p w14:paraId="25C50E6F" w14:textId="77777777" w:rsidR="00346539" w:rsidRDefault="00346539">
      <w:pPr>
        <w:sectPr w:rsidR="00346539">
          <w:pgSz w:w="11908" w:h="16833"/>
          <w:pgMar w:top="850" w:right="827" w:bottom="1190" w:left="816" w:header="720" w:footer="720" w:gutter="0"/>
          <w:cols w:space="720"/>
          <w:formProt w:val="0"/>
        </w:sectPr>
      </w:pPr>
    </w:p>
    <w:p w14:paraId="13C786ED" w14:textId="77777777" w:rsidR="00346539" w:rsidRDefault="00346539">
      <w:pPr>
        <w:pStyle w:val="ParagraphStyle0"/>
        <w:framePr w:w="2121" w:h="570" w:hRule="exact" w:wrap="none" w:vAnchor="page" w:hAnchor="margin" w:x="45" w:y="850"/>
        <w:rPr>
          <w:rStyle w:val="CharacterStyle0"/>
        </w:rPr>
      </w:pPr>
    </w:p>
    <w:p w14:paraId="688FFA54" w14:textId="77777777" w:rsidR="0034653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683463F" w14:textId="77777777" w:rsidR="00346539" w:rsidRDefault="00346539">
      <w:pPr>
        <w:pStyle w:val="ParagraphStyle2"/>
        <w:framePr w:w="2121" w:h="570" w:hRule="exact" w:wrap="none" w:vAnchor="page" w:hAnchor="margin" w:x="8089" w:y="850"/>
        <w:rPr>
          <w:rStyle w:val="CharacterStyle2"/>
        </w:rPr>
      </w:pPr>
    </w:p>
    <w:p w14:paraId="252AE802" w14:textId="77777777" w:rsidR="00346539" w:rsidRDefault="00346539">
      <w:pPr>
        <w:pStyle w:val="ParagraphStyle3"/>
        <w:framePr w:w="2121" w:h="421" w:hRule="exact" w:wrap="none" w:vAnchor="page" w:hAnchor="margin" w:x="45" w:y="1420"/>
        <w:rPr>
          <w:rStyle w:val="CharacterStyle3"/>
        </w:rPr>
      </w:pPr>
    </w:p>
    <w:p w14:paraId="7A1357A2" w14:textId="77777777" w:rsidR="0034653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315E9EC" w14:textId="77777777" w:rsidR="00346539" w:rsidRDefault="00346539">
      <w:pPr>
        <w:pStyle w:val="ParagraphStyle5"/>
        <w:framePr w:w="2121" w:h="421" w:hRule="exact" w:wrap="none" w:vAnchor="page" w:hAnchor="margin" w:x="8089" w:y="1420"/>
        <w:rPr>
          <w:rStyle w:val="CharacterStyle5"/>
        </w:rPr>
      </w:pPr>
    </w:p>
    <w:p w14:paraId="0ABBD72F" w14:textId="77777777" w:rsidR="00346539" w:rsidRDefault="00346539">
      <w:pPr>
        <w:pStyle w:val="ParagraphStyle6"/>
        <w:framePr w:w="130" w:h="354" w:hRule="exact" w:wrap="none" w:vAnchor="page" w:hAnchor="margin" w:x="45" w:y="1842"/>
        <w:rPr>
          <w:rStyle w:val="CharacterStyle6"/>
        </w:rPr>
      </w:pPr>
    </w:p>
    <w:p w14:paraId="633ACE62" w14:textId="77777777" w:rsidR="00346539" w:rsidRDefault="00346539">
      <w:pPr>
        <w:pStyle w:val="ParagraphStyle7"/>
        <w:framePr w:w="9900" w:h="354" w:hRule="exact" w:wrap="none" w:vAnchor="page" w:hAnchor="margin" w:x="175" w:y="1842"/>
        <w:rPr>
          <w:rStyle w:val="FakeCharacterStyle"/>
        </w:rPr>
      </w:pPr>
    </w:p>
    <w:p w14:paraId="620C7B2A" w14:textId="77777777" w:rsidR="00346539" w:rsidRDefault="00000000">
      <w:pPr>
        <w:pStyle w:val="ParagraphStyle8"/>
        <w:framePr w:w="9844" w:h="324" w:hRule="exact" w:wrap="none" w:vAnchor="page" w:hAnchor="margin" w:x="203" w:y="1857"/>
        <w:rPr>
          <w:rStyle w:val="CharacterStyle7"/>
        </w:rPr>
      </w:pPr>
      <w:r>
        <w:rPr>
          <w:rStyle w:val="CharacterStyle7"/>
        </w:rPr>
        <w:t>ROCHER COCO 10%</w:t>
      </w:r>
    </w:p>
    <w:p w14:paraId="13DDD3E0" w14:textId="77777777" w:rsidR="00346539" w:rsidRDefault="00346539">
      <w:pPr>
        <w:pStyle w:val="ParagraphStyle9"/>
        <w:framePr w:w="136" w:h="354" w:hRule="exact" w:wrap="none" w:vAnchor="page" w:hAnchor="margin" w:x="10075" w:y="1842"/>
        <w:rPr>
          <w:rStyle w:val="CharacterStyle8"/>
        </w:rPr>
      </w:pPr>
    </w:p>
    <w:p w14:paraId="4015F524" w14:textId="77777777" w:rsidR="00346539" w:rsidRDefault="00346539">
      <w:pPr>
        <w:pStyle w:val="ParagraphStyle10"/>
        <w:framePr w:w="2515" w:h="241" w:hRule="exact" w:wrap="none" w:vAnchor="page" w:hAnchor="margin" w:x="45" w:y="2195"/>
        <w:rPr>
          <w:rStyle w:val="FakeCharacterStyle"/>
        </w:rPr>
      </w:pPr>
    </w:p>
    <w:p w14:paraId="256A4BD5" w14:textId="77777777" w:rsidR="00346539" w:rsidRDefault="00000000">
      <w:pPr>
        <w:pStyle w:val="ParagraphStyle11"/>
        <w:framePr w:w="2517" w:h="226" w:hRule="exact" w:wrap="none" w:vAnchor="page" w:hAnchor="margin" w:x="43" w:y="2195"/>
        <w:rPr>
          <w:rStyle w:val="CharacterStyle9"/>
        </w:rPr>
      </w:pPr>
      <w:r>
        <w:rPr>
          <w:rStyle w:val="CharacterStyle9"/>
        </w:rPr>
        <w:t>Date de création</w:t>
      </w:r>
    </w:p>
    <w:p w14:paraId="79EBF77A" w14:textId="77777777" w:rsidR="00346539" w:rsidRDefault="00346539">
      <w:pPr>
        <w:pStyle w:val="ParagraphStyle12"/>
        <w:framePr w:w="2894" w:h="241" w:hRule="exact" w:wrap="none" w:vAnchor="page" w:hAnchor="margin" w:x="2560" w:y="2195"/>
        <w:rPr>
          <w:rStyle w:val="FakeCharacterStyle"/>
        </w:rPr>
      </w:pPr>
    </w:p>
    <w:p w14:paraId="6C820000" w14:textId="77777777" w:rsidR="00346539" w:rsidRDefault="00000000">
      <w:pPr>
        <w:pStyle w:val="ParagraphStyle13"/>
        <w:framePr w:w="2866" w:h="226" w:hRule="exact" w:wrap="none" w:vAnchor="page" w:hAnchor="margin" w:x="2588" w:y="2195"/>
        <w:rPr>
          <w:rStyle w:val="CharacterStyle10"/>
        </w:rPr>
      </w:pPr>
      <w:r>
        <w:rPr>
          <w:rStyle w:val="CharacterStyle10"/>
        </w:rPr>
        <w:t>23/10/2025</w:t>
      </w:r>
    </w:p>
    <w:p w14:paraId="5246E36E" w14:textId="77777777" w:rsidR="00346539" w:rsidRDefault="00346539">
      <w:pPr>
        <w:pStyle w:val="ParagraphStyle14"/>
        <w:framePr w:w="2225" w:h="241" w:hRule="exact" w:wrap="none" w:vAnchor="page" w:hAnchor="margin" w:x="5454" w:y="2195"/>
        <w:rPr>
          <w:rStyle w:val="FakeCharacterStyle"/>
        </w:rPr>
      </w:pPr>
    </w:p>
    <w:p w14:paraId="048FCE4D" w14:textId="77777777" w:rsidR="00346539" w:rsidRDefault="00000000">
      <w:pPr>
        <w:pStyle w:val="ParagraphStyle15"/>
        <w:framePr w:w="2197" w:h="226" w:hRule="exact" w:wrap="none" w:vAnchor="page" w:hAnchor="margin" w:x="5482" w:y="2195"/>
        <w:rPr>
          <w:rStyle w:val="CharacterStyle11"/>
        </w:rPr>
      </w:pPr>
      <w:r>
        <w:rPr>
          <w:rStyle w:val="CharacterStyle11"/>
        </w:rPr>
        <w:t>Numéro de version</w:t>
      </w:r>
    </w:p>
    <w:p w14:paraId="1BEA238F" w14:textId="77777777" w:rsidR="00346539" w:rsidRDefault="00346539">
      <w:pPr>
        <w:pStyle w:val="ParagraphStyle16"/>
        <w:framePr w:w="2532" w:h="241" w:hRule="exact" w:wrap="none" w:vAnchor="page" w:hAnchor="margin" w:x="7679" w:y="2195"/>
        <w:rPr>
          <w:rStyle w:val="FakeCharacterStyle"/>
        </w:rPr>
      </w:pPr>
    </w:p>
    <w:p w14:paraId="0062F8A6" w14:textId="77777777" w:rsidR="00346539" w:rsidRDefault="00000000">
      <w:pPr>
        <w:pStyle w:val="ParagraphStyle17"/>
        <w:framePr w:w="2534" w:h="226" w:hRule="exact" w:wrap="none" w:vAnchor="page" w:hAnchor="margin" w:x="7707" w:y="2195"/>
        <w:rPr>
          <w:rStyle w:val="CharacterStyle12"/>
        </w:rPr>
      </w:pPr>
      <w:r>
        <w:rPr>
          <w:rStyle w:val="CharacterStyle12"/>
        </w:rPr>
        <w:t>1.0</w:t>
      </w:r>
    </w:p>
    <w:p w14:paraId="6FE9A7A8" w14:textId="77777777" w:rsidR="00346539" w:rsidRDefault="00346539">
      <w:pPr>
        <w:pStyle w:val="ParagraphStyle18"/>
        <w:framePr w:w="10200" w:h="114" w:hRule="exact" w:wrap="none" w:vAnchor="page" w:hAnchor="margin" w:x="28" w:y="2436"/>
        <w:rPr>
          <w:rStyle w:val="CharacterStyle13"/>
        </w:rPr>
      </w:pPr>
    </w:p>
    <w:p w14:paraId="71D1D071" w14:textId="77777777" w:rsidR="00346539" w:rsidRDefault="00346539">
      <w:pPr>
        <w:pStyle w:val="ParagraphStyle21"/>
        <w:framePr w:w="624" w:h="228" w:hRule="exact" w:wrap="none" w:vAnchor="page" w:hAnchor="margin" w:x="28" w:y="2550"/>
        <w:rPr>
          <w:rStyle w:val="CharacterStyle16"/>
        </w:rPr>
      </w:pPr>
    </w:p>
    <w:p w14:paraId="1936633C" w14:textId="77777777" w:rsidR="00346539" w:rsidRDefault="00346539">
      <w:pPr>
        <w:pStyle w:val="ParagraphStyle50"/>
        <w:framePr w:w="9581" w:h="228" w:hRule="exact" w:wrap="none" w:vAnchor="page" w:hAnchor="margin" w:x="680" w:y="2550"/>
        <w:rPr>
          <w:rStyle w:val="CharacterStyle35"/>
        </w:rPr>
      </w:pPr>
    </w:p>
    <w:p w14:paraId="5689A2BA" w14:textId="77777777" w:rsidR="00346539" w:rsidRDefault="00000000">
      <w:pPr>
        <w:pStyle w:val="ParagraphStyle20"/>
        <w:framePr w:w="624" w:h="228" w:hRule="exact" w:wrap="none" w:vAnchor="page" w:hAnchor="margin" w:x="28" w:y="2807"/>
        <w:rPr>
          <w:rStyle w:val="CharacterStyle15"/>
        </w:rPr>
      </w:pPr>
      <w:r>
        <w:rPr>
          <w:rStyle w:val="CharacterStyle15"/>
        </w:rPr>
        <w:t>8.2.</w:t>
      </w:r>
    </w:p>
    <w:p w14:paraId="7934A0AB" w14:textId="77777777" w:rsidR="00346539" w:rsidRDefault="00000000">
      <w:pPr>
        <w:pStyle w:val="ParagraphStyle20"/>
        <w:framePr w:w="9576" w:h="228" w:hRule="exact" w:wrap="none" w:vAnchor="page" w:hAnchor="margin" w:x="680" w:y="2807"/>
        <w:rPr>
          <w:rStyle w:val="CharacterStyle15"/>
        </w:rPr>
      </w:pPr>
      <w:r>
        <w:rPr>
          <w:rStyle w:val="CharacterStyle15"/>
        </w:rPr>
        <w:t>Contrôles de l’exposition</w:t>
      </w:r>
    </w:p>
    <w:p w14:paraId="7304BDEC" w14:textId="77777777" w:rsidR="00346539" w:rsidRDefault="00346539">
      <w:pPr>
        <w:pStyle w:val="ParagraphStyle21"/>
        <w:framePr w:w="624" w:h="421" w:hRule="exact" w:wrap="none" w:vAnchor="page" w:hAnchor="margin" w:x="28" w:y="3035"/>
        <w:rPr>
          <w:rStyle w:val="CharacterStyle16"/>
        </w:rPr>
      </w:pPr>
    </w:p>
    <w:p w14:paraId="17F7060A" w14:textId="77777777" w:rsidR="00346539" w:rsidRDefault="00000000">
      <w:pPr>
        <w:pStyle w:val="ParagraphStyle24"/>
        <w:framePr w:w="9576" w:h="421" w:hRule="exact" w:wrap="none" w:vAnchor="page" w:hAnchor="margin" w:x="680" w:y="3035"/>
        <w:rPr>
          <w:rStyle w:val="CharacterStyle19"/>
        </w:rPr>
      </w:pPr>
      <w:r>
        <w:rPr>
          <w:rStyle w:val="CharacterStyle19"/>
        </w:rPr>
        <w:t>Ne pas manger, boire ou fumer au travail. Après le travail et avant les pauses pour les repas et le repos, se laver soigneusement les mains avec de l'eau et du savon.</w:t>
      </w:r>
    </w:p>
    <w:p w14:paraId="7AAF787C" w14:textId="77777777" w:rsidR="00346539" w:rsidRDefault="00346539">
      <w:pPr>
        <w:pStyle w:val="ParagraphStyle21"/>
        <w:framePr w:w="624" w:h="228" w:hRule="exact" w:wrap="none" w:vAnchor="page" w:hAnchor="margin" w:x="28" w:y="3456"/>
        <w:rPr>
          <w:rStyle w:val="CharacterStyle16"/>
        </w:rPr>
      </w:pPr>
    </w:p>
    <w:p w14:paraId="38AE187F" w14:textId="77777777" w:rsidR="00346539" w:rsidRDefault="00000000">
      <w:pPr>
        <w:pStyle w:val="ParagraphStyle20"/>
        <w:framePr w:w="9576" w:h="228" w:hRule="exact" w:wrap="none" w:vAnchor="page" w:hAnchor="margin" w:x="680" w:y="3456"/>
        <w:rPr>
          <w:rStyle w:val="CharacterStyle15"/>
        </w:rPr>
      </w:pPr>
      <w:r>
        <w:rPr>
          <w:rStyle w:val="CharacterStyle15"/>
        </w:rPr>
        <w:t>Protection des yeux/du visage</w:t>
      </w:r>
    </w:p>
    <w:p w14:paraId="09EE85C0" w14:textId="77777777" w:rsidR="00346539" w:rsidRDefault="00346539">
      <w:pPr>
        <w:pStyle w:val="ParagraphStyle21"/>
        <w:framePr w:w="624" w:h="228" w:hRule="exact" w:wrap="none" w:vAnchor="page" w:hAnchor="margin" w:x="28" w:y="3684"/>
        <w:rPr>
          <w:rStyle w:val="CharacterStyle16"/>
        </w:rPr>
      </w:pPr>
    </w:p>
    <w:p w14:paraId="1E8DC06A" w14:textId="77777777" w:rsidR="00346539" w:rsidRDefault="00000000">
      <w:pPr>
        <w:pStyle w:val="ParagraphStyle24"/>
        <w:framePr w:w="9576" w:h="228" w:hRule="exact" w:wrap="none" w:vAnchor="page" w:hAnchor="margin" w:x="680" w:y="3684"/>
        <w:rPr>
          <w:rStyle w:val="CharacterStyle19"/>
        </w:rPr>
      </w:pPr>
      <w:r>
        <w:rPr>
          <w:rStyle w:val="CharacterStyle19"/>
        </w:rPr>
        <w:t>Non nécessaire.</w:t>
      </w:r>
    </w:p>
    <w:p w14:paraId="3F1B55AF" w14:textId="77777777" w:rsidR="00346539" w:rsidRDefault="00346539">
      <w:pPr>
        <w:pStyle w:val="ParagraphStyle21"/>
        <w:framePr w:w="624" w:h="228" w:hRule="exact" w:wrap="none" w:vAnchor="page" w:hAnchor="margin" w:x="28" w:y="3912"/>
        <w:rPr>
          <w:rStyle w:val="CharacterStyle16"/>
        </w:rPr>
      </w:pPr>
    </w:p>
    <w:p w14:paraId="16B2F6BD" w14:textId="77777777" w:rsidR="00346539" w:rsidRDefault="00000000">
      <w:pPr>
        <w:pStyle w:val="ParagraphStyle20"/>
        <w:framePr w:w="9576" w:h="228" w:hRule="exact" w:wrap="none" w:vAnchor="page" w:hAnchor="margin" w:x="680" w:y="3912"/>
        <w:rPr>
          <w:rStyle w:val="CharacterStyle15"/>
        </w:rPr>
      </w:pPr>
      <w:r>
        <w:rPr>
          <w:rStyle w:val="CharacterStyle15"/>
        </w:rPr>
        <w:t>Protection de la peau</w:t>
      </w:r>
    </w:p>
    <w:p w14:paraId="6AB0742B" w14:textId="77777777" w:rsidR="00346539" w:rsidRDefault="00346539">
      <w:pPr>
        <w:pStyle w:val="ParagraphStyle21"/>
        <w:framePr w:w="624" w:h="228" w:hRule="exact" w:wrap="none" w:vAnchor="page" w:hAnchor="margin" w:x="28" w:y="4140"/>
        <w:rPr>
          <w:rStyle w:val="CharacterStyle16"/>
        </w:rPr>
      </w:pPr>
    </w:p>
    <w:p w14:paraId="0E6588B7" w14:textId="77777777" w:rsidR="00346539" w:rsidRDefault="00000000">
      <w:pPr>
        <w:pStyle w:val="ParagraphStyle24"/>
        <w:framePr w:w="9576" w:h="228" w:hRule="exact" w:wrap="none" w:vAnchor="page" w:hAnchor="margin" w:x="680" w:y="4140"/>
        <w:rPr>
          <w:rStyle w:val="CharacterStyle19"/>
        </w:rPr>
      </w:pPr>
      <w:r>
        <w:rPr>
          <w:rStyle w:val="CharacterStyle19"/>
        </w:rPr>
        <w:t>En cas de contact prolongé ou répété, porter des gants de protection.</w:t>
      </w:r>
    </w:p>
    <w:p w14:paraId="683A87F4" w14:textId="77777777" w:rsidR="00346539" w:rsidRDefault="00346539">
      <w:pPr>
        <w:pStyle w:val="ParagraphStyle20"/>
        <w:framePr w:w="624" w:h="228" w:hRule="exact" w:wrap="none" w:vAnchor="page" w:hAnchor="margin" w:x="28" w:y="4374"/>
        <w:rPr>
          <w:rStyle w:val="CharacterStyle15"/>
        </w:rPr>
      </w:pPr>
    </w:p>
    <w:p w14:paraId="287E93AD" w14:textId="77777777" w:rsidR="00346539" w:rsidRDefault="00000000">
      <w:pPr>
        <w:pStyle w:val="ParagraphStyle20"/>
        <w:framePr w:w="9576" w:h="228" w:hRule="exact" w:wrap="none" w:vAnchor="page" w:hAnchor="margin" w:x="680" w:y="4374"/>
        <w:rPr>
          <w:rStyle w:val="CharacterStyle15"/>
        </w:rPr>
      </w:pPr>
      <w:r>
        <w:rPr>
          <w:rStyle w:val="CharacterStyle15"/>
        </w:rPr>
        <w:t>Protection respiratoire</w:t>
      </w:r>
    </w:p>
    <w:p w14:paraId="1AF42D3D" w14:textId="77777777" w:rsidR="00346539" w:rsidRDefault="00346539">
      <w:pPr>
        <w:pStyle w:val="ParagraphStyle21"/>
        <w:framePr w:w="624" w:h="228" w:hRule="exact" w:wrap="none" w:vAnchor="page" w:hAnchor="margin" w:x="28" w:y="4602"/>
        <w:rPr>
          <w:rStyle w:val="CharacterStyle16"/>
        </w:rPr>
      </w:pPr>
    </w:p>
    <w:p w14:paraId="24784B63" w14:textId="77777777" w:rsidR="00346539" w:rsidRDefault="00000000">
      <w:pPr>
        <w:pStyle w:val="ParagraphStyle24"/>
        <w:framePr w:w="9576" w:h="228" w:hRule="exact" w:wrap="none" w:vAnchor="page" w:hAnchor="margin" w:x="680" w:y="4602"/>
        <w:rPr>
          <w:rStyle w:val="CharacterStyle19"/>
        </w:rPr>
      </w:pPr>
      <w:r>
        <w:rPr>
          <w:rStyle w:val="CharacterStyle19"/>
        </w:rPr>
        <w:t>Non nécessaire. Lorsque la ventilation du local est insuffisante porter un équipement de protection respiratoire.</w:t>
      </w:r>
    </w:p>
    <w:p w14:paraId="35F0E0B8" w14:textId="77777777" w:rsidR="00346539" w:rsidRDefault="00346539">
      <w:pPr>
        <w:pStyle w:val="ParagraphStyle20"/>
        <w:framePr w:w="624" w:h="228" w:hRule="exact" w:wrap="none" w:vAnchor="page" w:hAnchor="margin" w:x="28" w:y="4830"/>
        <w:rPr>
          <w:rStyle w:val="CharacterStyle15"/>
        </w:rPr>
      </w:pPr>
    </w:p>
    <w:p w14:paraId="74E9BED1" w14:textId="77777777" w:rsidR="00346539" w:rsidRDefault="00000000">
      <w:pPr>
        <w:pStyle w:val="ParagraphStyle20"/>
        <w:framePr w:w="9576" w:h="228" w:hRule="exact" w:wrap="none" w:vAnchor="page" w:hAnchor="margin" w:x="680" w:y="4830"/>
        <w:rPr>
          <w:rStyle w:val="CharacterStyle15"/>
        </w:rPr>
      </w:pPr>
      <w:r>
        <w:rPr>
          <w:rStyle w:val="CharacterStyle15"/>
        </w:rPr>
        <w:t>Risques thermiques</w:t>
      </w:r>
    </w:p>
    <w:p w14:paraId="464A5F2C" w14:textId="77777777" w:rsidR="00346539" w:rsidRDefault="00346539">
      <w:pPr>
        <w:pStyle w:val="ParagraphStyle21"/>
        <w:framePr w:w="624" w:h="228" w:hRule="exact" w:wrap="none" w:vAnchor="page" w:hAnchor="margin" w:x="28" w:y="5058"/>
        <w:rPr>
          <w:rStyle w:val="CharacterStyle16"/>
        </w:rPr>
      </w:pPr>
    </w:p>
    <w:p w14:paraId="2E31EF94" w14:textId="77777777" w:rsidR="00346539" w:rsidRDefault="00000000">
      <w:pPr>
        <w:pStyle w:val="ParagraphStyle24"/>
        <w:framePr w:w="9576" w:h="228" w:hRule="exact" w:wrap="none" w:vAnchor="page" w:hAnchor="margin" w:x="680" w:y="5058"/>
        <w:rPr>
          <w:rStyle w:val="CharacterStyle19"/>
        </w:rPr>
      </w:pPr>
      <w:r>
        <w:rPr>
          <w:rStyle w:val="CharacterStyle19"/>
        </w:rPr>
        <w:t>Non indiqué.</w:t>
      </w:r>
    </w:p>
    <w:p w14:paraId="4CC0DD60" w14:textId="77777777" w:rsidR="00346539" w:rsidRDefault="00346539">
      <w:pPr>
        <w:pStyle w:val="ParagraphStyle20"/>
        <w:framePr w:w="624" w:h="228" w:hRule="exact" w:wrap="none" w:vAnchor="page" w:hAnchor="margin" w:x="28" w:y="5286"/>
        <w:rPr>
          <w:rStyle w:val="CharacterStyle15"/>
        </w:rPr>
      </w:pPr>
    </w:p>
    <w:p w14:paraId="1DF99933" w14:textId="77777777" w:rsidR="00346539" w:rsidRDefault="00000000">
      <w:pPr>
        <w:pStyle w:val="ParagraphStyle20"/>
        <w:framePr w:w="9576" w:h="228" w:hRule="exact" w:wrap="none" w:vAnchor="page" w:hAnchor="margin" w:x="680" w:y="5286"/>
        <w:rPr>
          <w:rStyle w:val="CharacterStyle15"/>
        </w:rPr>
      </w:pPr>
      <w:r>
        <w:rPr>
          <w:rStyle w:val="CharacterStyle15"/>
        </w:rPr>
        <w:t>Contrôles d'exposition liés à la protection de l'environnement</w:t>
      </w:r>
    </w:p>
    <w:p w14:paraId="0B76ED88" w14:textId="77777777" w:rsidR="00346539" w:rsidRDefault="00346539">
      <w:pPr>
        <w:pStyle w:val="ParagraphStyle21"/>
        <w:framePr w:w="624" w:h="228" w:hRule="exact" w:wrap="none" w:vAnchor="page" w:hAnchor="margin" w:x="28" w:y="5514"/>
        <w:rPr>
          <w:rStyle w:val="CharacterStyle16"/>
        </w:rPr>
      </w:pPr>
    </w:p>
    <w:p w14:paraId="6C833021" w14:textId="77777777" w:rsidR="00346539" w:rsidRDefault="00000000">
      <w:pPr>
        <w:pStyle w:val="ParagraphStyle24"/>
        <w:framePr w:w="9576" w:h="228" w:hRule="exact" w:wrap="none" w:vAnchor="page" w:hAnchor="margin" w:x="680" w:y="5514"/>
        <w:rPr>
          <w:rStyle w:val="CharacterStyle19"/>
        </w:rPr>
      </w:pPr>
      <w:r>
        <w:rPr>
          <w:rStyle w:val="CharacterStyle19"/>
        </w:rPr>
        <w:t>Observer les mesures habituelles de protection relatives à l'environnement, voir la section 6.2.</w:t>
      </w:r>
    </w:p>
    <w:p w14:paraId="7FDA44E4" w14:textId="77777777" w:rsidR="00346539" w:rsidRDefault="00346539">
      <w:pPr>
        <w:pStyle w:val="ParagraphStyle41"/>
        <w:framePr w:w="10256" w:h="114" w:hRule="exact" w:wrap="none" w:vAnchor="page" w:hAnchor="margin" w:y="5742"/>
        <w:rPr>
          <w:rStyle w:val="FakeCharacterStyle"/>
        </w:rPr>
      </w:pPr>
    </w:p>
    <w:p w14:paraId="7391D609" w14:textId="77777777" w:rsidR="00346539" w:rsidRDefault="00346539">
      <w:pPr>
        <w:pStyle w:val="ParagraphStyle42"/>
        <w:framePr w:w="10228" w:h="99" w:hRule="exact" w:wrap="none" w:vAnchor="page" w:hAnchor="margin" w:x="28" w:y="5742"/>
        <w:rPr>
          <w:rStyle w:val="CharacterStyle30"/>
        </w:rPr>
      </w:pPr>
    </w:p>
    <w:p w14:paraId="3CCD172C" w14:textId="77777777" w:rsidR="00346539" w:rsidRDefault="00000000">
      <w:pPr>
        <w:pStyle w:val="ParagraphStyle20"/>
        <w:framePr w:w="10228" w:h="228" w:hRule="exact" w:wrap="none" w:vAnchor="page" w:hAnchor="margin" w:x="28" w:y="6078"/>
        <w:rPr>
          <w:rStyle w:val="CharacterStyle15"/>
        </w:rPr>
      </w:pPr>
      <w:r>
        <w:rPr>
          <w:rStyle w:val="CharacterStyle15"/>
        </w:rPr>
        <w:t>RUBRIQUE 9 — Propriétés physiques et chimiques</w:t>
      </w:r>
    </w:p>
    <w:p w14:paraId="22FECF39" w14:textId="77777777" w:rsidR="00346539" w:rsidRDefault="00000000">
      <w:pPr>
        <w:pStyle w:val="ParagraphStyle20"/>
        <w:framePr w:w="624" w:h="228" w:hRule="exact" w:wrap="none" w:vAnchor="page" w:hAnchor="margin" w:x="28" w:y="6306"/>
        <w:rPr>
          <w:rStyle w:val="CharacterStyle15"/>
        </w:rPr>
      </w:pPr>
      <w:r>
        <w:rPr>
          <w:rStyle w:val="CharacterStyle15"/>
        </w:rPr>
        <w:t>9.1.</w:t>
      </w:r>
    </w:p>
    <w:p w14:paraId="24608830" w14:textId="77777777" w:rsidR="00346539" w:rsidRDefault="00000000">
      <w:pPr>
        <w:pStyle w:val="ParagraphStyle20"/>
        <w:framePr w:w="9576" w:h="228" w:hRule="exact" w:wrap="none" w:vAnchor="page" w:hAnchor="margin" w:x="680" w:y="6306"/>
        <w:rPr>
          <w:rStyle w:val="CharacterStyle15"/>
        </w:rPr>
      </w:pPr>
      <w:r>
        <w:rPr>
          <w:rStyle w:val="CharacterStyle15"/>
        </w:rPr>
        <w:t>Informations sur les propriétés physiques et chimiques essentielles</w:t>
      </w:r>
    </w:p>
    <w:p w14:paraId="2655620B" w14:textId="77777777" w:rsidR="00346539" w:rsidRDefault="00346539">
      <w:pPr>
        <w:pStyle w:val="ParagraphStyle53"/>
        <w:framePr w:w="624" w:h="228" w:hRule="exact" w:wrap="none" w:vAnchor="page" w:hAnchor="margin" w:x="28" w:y="6540"/>
        <w:rPr>
          <w:rStyle w:val="CharacterStyle37"/>
        </w:rPr>
      </w:pPr>
    </w:p>
    <w:p w14:paraId="349F1A36" w14:textId="77777777" w:rsidR="00346539" w:rsidRDefault="00000000">
      <w:pPr>
        <w:pStyle w:val="ParagraphStyle21"/>
        <w:framePr w:w="4774" w:h="228" w:hRule="exact" w:wrap="none" w:vAnchor="page" w:hAnchor="margin" w:x="5482" w:y="6540"/>
        <w:rPr>
          <w:rStyle w:val="CharacterStyle16"/>
        </w:rPr>
      </w:pPr>
      <w:r>
        <w:rPr>
          <w:rStyle w:val="CharacterStyle16"/>
        </w:rPr>
        <w:t>solide</w:t>
      </w:r>
    </w:p>
    <w:p w14:paraId="56BD57C4" w14:textId="77777777" w:rsidR="00346539" w:rsidRDefault="00346539">
      <w:pPr>
        <w:pStyle w:val="ParagraphStyle53"/>
        <w:framePr w:w="624" w:h="228" w:hRule="exact" w:wrap="none" w:vAnchor="page" w:hAnchor="margin" w:x="28" w:y="6768"/>
        <w:rPr>
          <w:rStyle w:val="CharacterStyle37"/>
        </w:rPr>
      </w:pPr>
    </w:p>
    <w:p w14:paraId="38DCE55A" w14:textId="77777777" w:rsidR="00346539" w:rsidRDefault="00000000">
      <w:pPr>
        <w:pStyle w:val="ParagraphStyle21"/>
        <w:framePr w:w="4774" w:h="228" w:hRule="exact" w:wrap="none" w:vAnchor="page" w:hAnchor="margin" w:x="5482" w:y="6768"/>
        <w:rPr>
          <w:rStyle w:val="CharacterStyle16"/>
        </w:rPr>
      </w:pPr>
      <w:r>
        <w:rPr>
          <w:rStyle w:val="CharacterStyle16"/>
        </w:rPr>
        <w:t>donnée non disponible</w:t>
      </w:r>
    </w:p>
    <w:p w14:paraId="0D577DCC" w14:textId="77777777" w:rsidR="00346539" w:rsidRDefault="00346539">
      <w:pPr>
        <w:pStyle w:val="ParagraphStyle53"/>
        <w:framePr w:w="624" w:h="228" w:hRule="exact" w:wrap="none" w:vAnchor="page" w:hAnchor="margin" w:x="28" w:y="6996"/>
        <w:rPr>
          <w:rStyle w:val="CharacterStyle37"/>
        </w:rPr>
      </w:pPr>
    </w:p>
    <w:p w14:paraId="7081B540" w14:textId="77777777" w:rsidR="00346539" w:rsidRDefault="00000000">
      <w:pPr>
        <w:pStyle w:val="ParagraphStyle21"/>
        <w:framePr w:w="4774" w:h="228" w:hRule="exact" w:wrap="none" w:vAnchor="page" w:hAnchor="margin" w:x="5482" w:y="6996"/>
        <w:rPr>
          <w:rStyle w:val="CharacterStyle16"/>
        </w:rPr>
      </w:pPr>
      <w:r>
        <w:rPr>
          <w:rStyle w:val="CharacterStyle16"/>
        </w:rPr>
        <w:t>spécifique</w:t>
      </w:r>
    </w:p>
    <w:p w14:paraId="3B1356A8" w14:textId="77777777" w:rsidR="00346539" w:rsidRDefault="00346539">
      <w:pPr>
        <w:pStyle w:val="ParagraphStyle53"/>
        <w:framePr w:w="624" w:h="228" w:hRule="exact" w:wrap="none" w:vAnchor="page" w:hAnchor="margin" w:x="28" w:y="7224"/>
        <w:rPr>
          <w:rStyle w:val="CharacterStyle37"/>
        </w:rPr>
      </w:pPr>
    </w:p>
    <w:p w14:paraId="6FF02EFD" w14:textId="77777777" w:rsidR="00346539" w:rsidRDefault="00000000">
      <w:pPr>
        <w:pStyle w:val="ParagraphStyle21"/>
        <w:framePr w:w="4774" w:h="228" w:hRule="exact" w:wrap="none" w:vAnchor="page" w:hAnchor="margin" w:x="5482" w:y="7224"/>
        <w:rPr>
          <w:rStyle w:val="CharacterStyle16"/>
        </w:rPr>
      </w:pPr>
      <w:r>
        <w:rPr>
          <w:rStyle w:val="CharacterStyle16"/>
        </w:rPr>
        <w:t>donnée non disponible</w:t>
      </w:r>
    </w:p>
    <w:p w14:paraId="6C479672" w14:textId="77777777" w:rsidR="00346539" w:rsidRDefault="00346539">
      <w:pPr>
        <w:pStyle w:val="ParagraphStyle53"/>
        <w:framePr w:w="624" w:h="421" w:hRule="exact" w:wrap="none" w:vAnchor="page" w:hAnchor="margin" w:x="28" w:y="7452"/>
        <w:rPr>
          <w:rStyle w:val="CharacterStyle37"/>
        </w:rPr>
      </w:pPr>
    </w:p>
    <w:p w14:paraId="11637AE5" w14:textId="77777777" w:rsidR="00346539" w:rsidRDefault="00000000">
      <w:pPr>
        <w:pStyle w:val="ParagraphStyle21"/>
        <w:framePr w:w="4774" w:h="421" w:hRule="exact" w:wrap="none" w:vAnchor="page" w:hAnchor="margin" w:x="5482" w:y="7452"/>
        <w:rPr>
          <w:rStyle w:val="CharacterStyle16"/>
        </w:rPr>
      </w:pPr>
      <w:r>
        <w:rPr>
          <w:rStyle w:val="CharacterStyle16"/>
        </w:rPr>
        <w:t>donnée non disponible</w:t>
      </w:r>
    </w:p>
    <w:p w14:paraId="306E50D3" w14:textId="77777777" w:rsidR="00346539" w:rsidRDefault="00346539">
      <w:pPr>
        <w:pStyle w:val="ParagraphStyle53"/>
        <w:framePr w:w="624" w:h="228" w:hRule="exact" w:wrap="none" w:vAnchor="page" w:hAnchor="margin" w:x="28" w:y="7873"/>
        <w:rPr>
          <w:rStyle w:val="CharacterStyle37"/>
        </w:rPr>
      </w:pPr>
    </w:p>
    <w:p w14:paraId="131F79E2" w14:textId="77777777" w:rsidR="00346539" w:rsidRDefault="00000000">
      <w:pPr>
        <w:pStyle w:val="ParagraphStyle21"/>
        <w:framePr w:w="4774" w:h="228" w:hRule="exact" w:wrap="none" w:vAnchor="page" w:hAnchor="margin" w:x="5482" w:y="7873"/>
        <w:rPr>
          <w:rStyle w:val="CharacterStyle16"/>
        </w:rPr>
      </w:pPr>
      <w:r>
        <w:rPr>
          <w:rStyle w:val="CharacterStyle16"/>
        </w:rPr>
        <w:t>donnée non disponible</w:t>
      </w:r>
    </w:p>
    <w:p w14:paraId="399394AA" w14:textId="77777777" w:rsidR="00346539" w:rsidRDefault="00346539">
      <w:pPr>
        <w:pStyle w:val="ParagraphStyle53"/>
        <w:framePr w:w="624" w:h="228" w:hRule="exact" w:wrap="none" w:vAnchor="page" w:hAnchor="margin" w:x="28" w:y="8101"/>
        <w:rPr>
          <w:rStyle w:val="CharacterStyle37"/>
        </w:rPr>
      </w:pPr>
    </w:p>
    <w:p w14:paraId="6DBB151F" w14:textId="77777777" w:rsidR="00346539" w:rsidRDefault="00000000">
      <w:pPr>
        <w:pStyle w:val="ParagraphStyle21"/>
        <w:framePr w:w="4774" w:h="228" w:hRule="exact" w:wrap="none" w:vAnchor="page" w:hAnchor="margin" w:x="5482" w:y="8101"/>
        <w:rPr>
          <w:rStyle w:val="CharacterStyle16"/>
        </w:rPr>
      </w:pPr>
      <w:r>
        <w:rPr>
          <w:rStyle w:val="CharacterStyle16"/>
        </w:rPr>
        <w:t>donnée non disponible</w:t>
      </w:r>
    </w:p>
    <w:p w14:paraId="3D263E86" w14:textId="77777777" w:rsidR="00346539" w:rsidRDefault="00346539">
      <w:pPr>
        <w:pStyle w:val="ParagraphStyle53"/>
        <w:framePr w:w="624" w:h="228" w:hRule="exact" w:wrap="none" w:vAnchor="page" w:hAnchor="margin" w:x="28" w:y="8329"/>
        <w:rPr>
          <w:rStyle w:val="CharacterStyle37"/>
        </w:rPr>
      </w:pPr>
    </w:p>
    <w:p w14:paraId="7F3962AF" w14:textId="77777777" w:rsidR="00346539" w:rsidRDefault="00000000">
      <w:pPr>
        <w:pStyle w:val="ParagraphStyle21"/>
        <w:framePr w:w="4774" w:h="228" w:hRule="exact" w:wrap="none" w:vAnchor="page" w:hAnchor="margin" w:x="5482" w:y="8329"/>
        <w:rPr>
          <w:rStyle w:val="CharacterStyle16"/>
        </w:rPr>
      </w:pPr>
      <w:r>
        <w:rPr>
          <w:rStyle w:val="CharacterStyle16"/>
        </w:rPr>
        <w:t>donnée non disponible</w:t>
      </w:r>
    </w:p>
    <w:p w14:paraId="578BC2C4" w14:textId="77777777" w:rsidR="00346539" w:rsidRDefault="00346539">
      <w:pPr>
        <w:pStyle w:val="ParagraphStyle53"/>
        <w:framePr w:w="624" w:h="228" w:hRule="exact" w:wrap="none" w:vAnchor="page" w:hAnchor="margin" w:x="28" w:y="8557"/>
        <w:rPr>
          <w:rStyle w:val="CharacterStyle37"/>
        </w:rPr>
      </w:pPr>
    </w:p>
    <w:p w14:paraId="27BBC853" w14:textId="77777777" w:rsidR="00346539" w:rsidRDefault="00000000">
      <w:pPr>
        <w:pStyle w:val="ParagraphStyle21"/>
        <w:framePr w:w="4774" w:h="228" w:hRule="exact" w:wrap="none" w:vAnchor="page" w:hAnchor="margin" w:x="5482" w:y="8557"/>
        <w:rPr>
          <w:rStyle w:val="CharacterStyle16"/>
        </w:rPr>
      </w:pPr>
      <w:r>
        <w:rPr>
          <w:rStyle w:val="CharacterStyle16"/>
        </w:rPr>
        <w:t>donnée non disponible</w:t>
      </w:r>
    </w:p>
    <w:p w14:paraId="6A00D9F0" w14:textId="77777777" w:rsidR="00346539" w:rsidRDefault="00346539">
      <w:pPr>
        <w:pStyle w:val="ParagraphStyle53"/>
        <w:framePr w:w="624" w:h="228" w:hRule="exact" w:wrap="none" w:vAnchor="page" w:hAnchor="margin" w:x="28" w:y="8785"/>
        <w:rPr>
          <w:rStyle w:val="CharacterStyle37"/>
        </w:rPr>
      </w:pPr>
    </w:p>
    <w:p w14:paraId="3DB5B876" w14:textId="77777777" w:rsidR="00346539" w:rsidRDefault="00000000">
      <w:pPr>
        <w:pStyle w:val="ParagraphStyle21"/>
        <w:framePr w:w="4774" w:h="228" w:hRule="exact" w:wrap="none" w:vAnchor="page" w:hAnchor="margin" w:x="5482" w:y="8785"/>
        <w:rPr>
          <w:rStyle w:val="CharacterStyle16"/>
        </w:rPr>
      </w:pPr>
      <w:r>
        <w:rPr>
          <w:rStyle w:val="CharacterStyle16"/>
        </w:rPr>
        <w:t>donnée non disponible</w:t>
      </w:r>
    </w:p>
    <w:p w14:paraId="7F724C66" w14:textId="77777777" w:rsidR="00346539" w:rsidRDefault="00346539">
      <w:pPr>
        <w:pStyle w:val="ParagraphStyle53"/>
        <w:framePr w:w="624" w:h="228" w:hRule="exact" w:wrap="none" w:vAnchor="page" w:hAnchor="margin" w:x="28" w:y="9014"/>
        <w:rPr>
          <w:rStyle w:val="CharacterStyle37"/>
        </w:rPr>
      </w:pPr>
    </w:p>
    <w:p w14:paraId="5EE9D479" w14:textId="77777777" w:rsidR="00346539" w:rsidRDefault="00000000">
      <w:pPr>
        <w:pStyle w:val="ParagraphStyle21"/>
        <w:framePr w:w="4774" w:h="228" w:hRule="exact" w:wrap="none" w:vAnchor="page" w:hAnchor="margin" w:x="5482" w:y="9014"/>
        <w:rPr>
          <w:rStyle w:val="CharacterStyle16"/>
        </w:rPr>
      </w:pPr>
      <w:r>
        <w:rPr>
          <w:rStyle w:val="CharacterStyle16"/>
        </w:rPr>
        <w:t>donnée non disponible</w:t>
      </w:r>
    </w:p>
    <w:p w14:paraId="4B8903B1" w14:textId="77777777" w:rsidR="00346539" w:rsidRDefault="00346539">
      <w:pPr>
        <w:pStyle w:val="ParagraphStyle53"/>
        <w:framePr w:w="624" w:h="228" w:hRule="exact" w:wrap="none" w:vAnchor="page" w:hAnchor="margin" w:x="28" w:y="9242"/>
        <w:rPr>
          <w:rStyle w:val="CharacterStyle37"/>
        </w:rPr>
      </w:pPr>
    </w:p>
    <w:p w14:paraId="625F800E" w14:textId="77777777" w:rsidR="00346539" w:rsidRDefault="00000000">
      <w:pPr>
        <w:pStyle w:val="ParagraphStyle21"/>
        <w:framePr w:w="4774" w:h="228" w:hRule="exact" w:wrap="none" w:vAnchor="page" w:hAnchor="margin" w:x="5482" w:y="9242"/>
        <w:rPr>
          <w:rStyle w:val="CharacterStyle16"/>
        </w:rPr>
      </w:pPr>
      <w:r>
        <w:rPr>
          <w:rStyle w:val="CharacterStyle16"/>
        </w:rPr>
        <w:t>donnée non disponible</w:t>
      </w:r>
    </w:p>
    <w:p w14:paraId="04C0825D" w14:textId="77777777" w:rsidR="00346539" w:rsidRDefault="00346539">
      <w:pPr>
        <w:pStyle w:val="ParagraphStyle53"/>
        <w:framePr w:w="624" w:h="228" w:hRule="exact" w:wrap="none" w:vAnchor="page" w:hAnchor="margin" w:x="28" w:y="9470"/>
        <w:rPr>
          <w:rStyle w:val="CharacterStyle37"/>
        </w:rPr>
      </w:pPr>
    </w:p>
    <w:p w14:paraId="6855E520" w14:textId="77777777" w:rsidR="00346539" w:rsidRDefault="00000000">
      <w:pPr>
        <w:pStyle w:val="ParagraphStyle21"/>
        <w:framePr w:w="4774" w:h="228" w:hRule="exact" w:wrap="none" w:vAnchor="page" w:hAnchor="margin" w:x="5482" w:y="9470"/>
        <w:rPr>
          <w:rStyle w:val="CharacterStyle16"/>
        </w:rPr>
      </w:pPr>
      <w:r>
        <w:rPr>
          <w:rStyle w:val="CharacterStyle16"/>
        </w:rPr>
        <w:t>donnée non disponible</w:t>
      </w:r>
    </w:p>
    <w:p w14:paraId="4243F76F" w14:textId="77777777" w:rsidR="00346539" w:rsidRDefault="00346539">
      <w:pPr>
        <w:pStyle w:val="ParagraphStyle53"/>
        <w:framePr w:w="624" w:h="228" w:hRule="exact" w:wrap="none" w:vAnchor="page" w:hAnchor="margin" w:x="28" w:y="9698"/>
        <w:rPr>
          <w:rStyle w:val="CharacterStyle37"/>
        </w:rPr>
      </w:pPr>
    </w:p>
    <w:p w14:paraId="44782C00" w14:textId="77777777" w:rsidR="00346539" w:rsidRDefault="00000000">
      <w:pPr>
        <w:pStyle w:val="ParagraphStyle21"/>
        <w:framePr w:w="4774" w:h="228" w:hRule="exact" w:wrap="none" w:vAnchor="page" w:hAnchor="margin" w:x="5482" w:y="9698"/>
        <w:rPr>
          <w:rStyle w:val="CharacterStyle16"/>
        </w:rPr>
      </w:pPr>
      <w:r>
        <w:rPr>
          <w:rStyle w:val="CharacterStyle16"/>
        </w:rPr>
        <w:t>donnée non disponible</w:t>
      </w:r>
    </w:p>
    <w:p w14:paraId="513CCB33" w14:textId="77777777" w:rsidR="00346539" w:rsidRDefault="00346539">
      <w:pPr>
        <w:pStyle w:val="ParagraphStyle53"/>
        <w:framePr w:w="624" w:h="228" w:hRule="exact" w:wrap="none" w:vAnchor="page" w:hAnchor="margin" w:x="28" w:y="9926"/>
        <w:rPr>
          <w:rStyle w:val="CharacterStyle37"/>
        </w:rPr>
      </w:pPr>
    </w:p>
    <w:p w14:paraId="244C3D25" w14:textId="77777777" w:rsidR="00346539" w:rsidRDefault="00000000">
      <w:pPr>
        <w:pStyle w:val="ParagraphStyle21"/>
        <w:framePr w:w="4774" w:h="228" w:hRule="exact" w:wrap="none" w:vAnchor="page" w:hAnchor="margin" w:x="5482" w:y="9926"/>
        <w:rPr>
          <w:rStyle w:val="CharacterStyle16"/>
        </w:rPr>
      </w:pPr>
      <w:r>
        <w:rPr>
          <w:rStyle w:val="CharacterStyle16"/>
        </w:rPr>
        <w:t>donnée non disponible</w:t>
      </w:r>
    </w:p>
    <w:p w14:paraId="1BD27136" w14:textId="77777777" w:rsidR="00346539" w:rsidRDefault="00346539">
      <w:pPr>
        <w:pStyle w:val="ParagraphStyle53"/>
        <w:framePr w:w="624" w:h="228" w:hRule="exact" w:wrap="none" w:vAnchor="page" w:hAnchor="margin" w:x="28" w:y="10154"/>
        <w:rPr>
          <w:rStyle w:val="CharacterStyle37"/>
        </w:rPr>
      </w:pPr>
    </w:p>
    <w:p w14:paraId="734DE401" w14:textId="77777777" w:rsidR="00346539" w:rsidRDefault="00000000">
      <w:pPr>
        <w:pStyle w:val="ParagraphStyle21"/>
        <w:framePr w:w="4774" w:h="228" w:hRule="exact" w:wrap="none" w:vAnchor="page" w:hAnchor="margin" w:x="5482" w:y="10154"/>
        <w:rPr>
          <w:rStyle w:val="CharacterStyle16"/>
        </w:rPr>
      </w:pPr>
      <w:r>
        <w:rPr>
          <w:rStyle w:val="CharacterStyle16"/>
        </w:rPr>
        <w:t>donnée non disponible</w:t>
      </w:r>
    </w:p>
    <w:p w14:paraId="0E30EDD5" w14:textId="77777777" w:rsidR="00346539" w:rsidRDefault="00346539">
      <w:pPr>
        <w:pStyle w:val="ParagraphStyle53"/>
        <w:framePr w:w="624" w:h="228" w:hRule="exact" w:wrap="none" w:vAnchor="page" w:hAnchor="margin" w:x="28" w:y="10382"/>
        <w:rPr>
          <w:rStyle w:val="CharacterStyle37"/>
        </w:rPr>
      </w:pPr>
    </w:p>
    <w:p w14:paraId="0620B469" w14:textId="77777777" w:rsidR="00346539" w:rsidRDefault="00000000">
      <w:pPr>
        <w:pStyle w:val="ParagraphStyle21"/>
        <w:framePr w:w="4774" w:h="228" w:hRule="exact" w:wrap="none" w:vAnchor="page" w:hAnchor="margin" w:x="5482" w:y="10382"/>
        <w:rPr>
          <w:rStyle w:val="CharacterStyle16"/>
        </w:rPr>
      </w:pPr>
      <w:r>
        <w:rPr>
          <w:rStyle w:val="CharacterStyle16"/>
        </w:rPr>
        <w:t>donnée non disponible</w:t>
      </w:r>
    </w:p>
    <w:p w14:paraId="2FB5E42E" w14:textId="77777777" w:rsidR="00346539" w:rsidRDefault="00346539">
      <w:pPr>
        <w:pStyle w:val="ParagraphStyle53"/>
        <w:framePr w:w="624" w:h="228" w:hRule="exact" w:wrap="none" w:vAnchor="page" w:hAnchor="margin" w:x="28" w:y="10610"/>
        <w:rPr>
          <w:rStyle w:val="CharacterStyle37"/>
        </w:rPr>
      </w:pPr>
    </w:p>
    <w:p w14:paraId="6FFF8FDA" w14:textId="77777777" w:rsidR="00346539" w:rsidRDefault="00000000">
      <w:pPr>
        <w:pStyle w:val="ParagraphStyle21"/>
        <w:framePr w:w="4774" w:h="228" w:hRule="exact" w:wrap="none" w:vAnchor="page" w:hAnchor="margin" w:x="5482" w:y="10610"/>
        <w:rPr>
          <w:rStyle w:val="CharacterStyle16"/>
        </w:rPr>
      </w:pPr>
      <w:r>
        <w:rPr>
          <w:rStyle w:val="CharacterStyle16"/>
        </w:rPr>
        <w:t>donnée non disponible</w:t>
      </w:r>
    </w:p>
    <w:p w14:paraId="3A3E818D" w14:textId="77777777" w:rsidR="00346539" w:rsidRDefault="00000000">
      <w:pPr>
        <w:pStyle w:val="ParagraphStyle20"/>
        <w:framePr w:w="624" w:h="228" w:hRule="exact" w:wrap="none" w:vAnchor="page" w:hAnchor="margin" w:x="28" w:y="10838"/>
        <w:rPr>
          <w:rStyle w:val="CharacterStyle15"/>
        </w:rPr>
      </w:pPr>
      <w:r>
        <w:rPr>
          <w:rStyle w:val="CharacterStyle15"/>
        </w:rPr>
        <w:t>9.2.</w:t>
      </w:r>
    </w:p>
    <w:p w14:paraId="0AFCD285" w14:textId="77777777" w:rsidR="00346539" w:rsidRDefault="00000000">
      <w:pPr>
        <w:pStyle w:val="ParagraphStyle20"/>
        <w:framePr w:w="9576" w:h="228" w:hRule="exact" w:wrap="none" w:vAnchor="page" w:hAnchor="margin" w:x="680" w:y="10838"/>
        <w:rPr>
          <w:rStyle w:val="CharacterStyle15"/>
        </w:rPr>
      </w:pPr>
      <w:r>
        <w:rPr>
          <w:rStyle w:val="CharacterStyle15"/>
        </w:rPr>
        <w:t>Autres informations</w:t>
      </w:r>
    </w:p>
    <w:p w14:paraId="2024F90F" w14:textId="77777777" w:rsidR="00346539" w:rsidRDefault="00346539">
      <w:pPr>
        <w:pStyle w:val="ParagraphStyle21"/>
        <w:framePr w:w="624" w:h="228" w:hRule="exact" w:wrap="none" w:vAnchor="page" w:hAnchor="margin" w:x="28" w:y="11071"/>
        <w:rPr>
          <w:rStyle w:val="CharacterStyle16"/>
        </w:rPr>
      </w:pPr>
    </w:p>
    <w:p w14:paraId="45736587" w14:textId="77777777" w:rsidR="00346539" w:rsidRDefault="00000000">
      <w:pPr>
        <w:pStyle w:val="ParagraphStyle24"/>
        <w:framePr w:w="9576" w:h="228" w:hRule="exact" w:wrap="none" w:vAnchor="page" w:hAnchor="margin" w:x="680" w:y="11071"/>
        <w:rPr>
          <w:rStyle w:val="CharacterStyle19"/>
        </w:rPr>
      </w:pPr>
      <w:r>
        <w:rPr>
          <w:rStyle w:val="CharacterStyle19"/>
        </w:rPr>
        <w:t>non indiqué</w:t>
      </w:r>
    </w:p>
    <w:p w14:paraId="770AC4E8" w14:textId="77777777" w:rsidR="00346539" w:rsidRDefault="00346539">
      <w:pPr>
        <w:pStyle w:val="ParagraphStyle41"/>
        <w:framePr w:w="10256" w:h="114" w:hRule="exact" w:wrap="none" w:vAnchor="page" w:hAnchor="margin" w:y="11299"/>
        <w:rPr>
          <w:rStyle w:val="FakeCharacterStyle"/>
        </w:rPr>
      </w:pPr>
    </w:p>
    <w:p w14:paraId="7330E274" w14:textId="77777777" w:rsidR="00346539" w:rsidRDefault="00346539">
      <w:pPr>
        <w:pStyle w:val="ParagraphStyle42"/>
        <w:framePr w:w="10228" w:h="99" w:hRule="exact" w:wrap="none" w:vAnchor="page" w:hAnchor="margin" w:x="28" w:y="11299"/>
        <w:rPr>
          <w:rStyle w:val="CharacterStyle30"/>
        </w:rPr>
      </w:pPr>
    </w:p>
    <w:p w14:paraId="356C64D1" w14:textId="77777777" w:rsidR="00346539" w:rsidRDefault="00000000">
      <w:pPr>
        <w:pStyle w:val="ParagraphStyle20"/>
        <w:framePr w:w="10228" w:h="228" w:hRule="exact" w:wrap="none" w:vAnchor="page" w:hAnchor="margin" w:x="28" w:y="11636"/>
        <w:rPr>
          <w:rStyle w:val="CharacterStyle15"/>
        </w:rPr>
      </w:pPr>
      <w:r>
        <w:rPr>
          <w:rStyle w:val="CharacterStyle15"/>
        </w:rPr>
        <w:t>RUBRIQUE 10 — Stabilité et réactivité</w:t>
      </w:r>
    </w:p>
    <w:p w14:paraId="1A647654" w14:textId="77777777" w:rsidR="00346539" w:rsidRDefault="00000000">
      <w:pPr>
        <w:pStyle w:val="ParagraphStyle20"/>
        <w:framePr w:w="624" w:h="228" w:hRule="exact" w:wrap="none" w:vAnchor="page" w:hAnchor="margin" w:x="28" w:y="11864"/>
        <w:rPr>
          <w:rStyle w:val="CharacterStyle15"/>
        </w:rPr>
      </w:pPr>
      <w:r>
        <w:rPr>
          <w:rStyle w:val="CharacterStyle15"/>
        </w:rPr>
        <w:t>10.1.</w:t>
      </w:r>
    </w:p>
    <w:p w14:paraId="1B1C242C" w14:textId="77777777" w:rsidR="00346539" w:rsidRDefault="00000000">
      <w:pPr>
        <w:pStyle w:val="ParagraphStyle20"/>
        <w:framePr w:w="9576" w:h="228" w:hRule="exact" w:wrap="none" w:vAnchor="page" w:hAnchor="margin" w:x="680" w:y="11864"/>
        <w:rPr>
          <w:rStyle w:val="CharacterStyle15"/>
        </w:rPr>
      </w:pPr>
      <w:r>
        <w:rPr>
          <w:rStyle w:val="CharacterStyle15"/>
        </w:rPr>
        <w:t>Réactivité</w:t>
      </w:r>
    </w:p>
    <w:p w14:paraId="21A4738B" w14:textId="77777777" w:rsidR="00346539" w:rsidRDefault="00346539">
      <w:pPr>
        <w:pStyle w:val="ParagraphStyle21"/>
        <w:framePr w:w="624" w:h="228" w:hRule="exact" w:wrap="none" w:vAnchor="page" w:hAnchor="margin" w:x="28" w:y="12092"/>
        <w:rPr>
          <w:rStyle w:val="CharacterStyle16"/>
        </w:rPr>
      </w:pPr>
    </w:p>
    <w:p w14:paraId="3CF160E1" w14:textId="77777777" w:rsidR="00346539" w:rsidRDefault="00000000">
      <w:pPr>
        <w:pStyle w:val="ParagraphStyle21"/>
        <w:framePr w:w="9576" w:h="228" w:hRule="exact" w:wrap="none" w:vAnchor="page" w:hAnchor="margin" w:x="680" w:y="12092"/>
        <w:rPr>
          <w:rStyle w:val="CharacterStyle16"/>
        </w:rPr>
      </w:pPr>
      <w:r>
        <w:rPr>
          <w:rStyle w:val="CharacterStyle16"/>
        </w:rPr>
        <w:t>Dans des conditions normales d'utilisation, aucune réaction dangereuse avec d'autres substances ne se produit.</w:t>
      </w:r>
    </w:p>
    <w:p w14:paraId="131E7939" w14:textId="77777777" w:rsidR="00346539" w:rsidRDefault="00000000">
      <w:pPr>
        <w:pStyle w:val="ParagraphStyle20"/>
        <w:framePr w:w="624" w:h="228" w:hRule="exact" w:wrap="none" w:vAnchor="page" w:hAnchor="margin" w:x="28" w:y="12320"/>
        <w:rPr>
          <w:rStyle w:val="CharacterStyle15"/>
        </w:rPr>
      </w:pPr>
      <w:r>
        <w:rPr>
          <w:rStyle w:val="CharacterStyle15"/>
        </w:rPr>
        <w:t>10.2.</w:t>
      </w:r>
    </w:p>
    <w:p w14:paraId="131D3F40" w14:textId="77777777" w:rsidR="00346539" w:rsidRDefault="00000000">
      <w:pPr>
        <w:pStyle w:val="ParagraphStyle20"/>
        <w:framePr w:w="9576" w:h="228" w:hRule="exact" w:wrap="none" w:vAnchor="page" w:hAnchor="margin" w:x="680" w:y="12320"/>
        <w:rPr>
          <w:rStyle w:val="CharacterStyle15"/>
        </w:rPr>
      </w:pPr>
      <w:r>
        <w:rPr>
          <w:rStyle w:val="CharacterStyle15"/>
        </w:rPr>
        <w:t>Stabilité chimique</w:t>
      </w:r>
    </w:p>
    <w:p w14:paraId="64102EEC" w14:textId="77777777" w:rsidR="00346539" w:rsidRDefault="00346539">
      <w:pPr>
        <w:pStyle w:val="ParagraphStyle21"/>
        <w:framePr w:w="624" w:h="228" w:hRule="exact" w:wrap="none" w:vAnchor="page" w:hAnchor="margin" w:x="28" w:y="12548"/>
        <w:rPr>
          <w:rStyle w:val="CharacterStyle16"/>
        </w:rPr>
      </w:pPr>
    </w:p>
    <w:p w14:paraId="5BE5082C" w14:textId="77777777" w:rsidR="00346539" w:rsidRDefault="00000000">
      <w:pPr>
        <w:pStyle w:val="ParagraphStyle21"/>
        <w:framePr w:w="9576" w:h="228" w:hRule="exact" w:wrap="none" w:vAnchor="page" w:hAnchor="margin" w:x="680" w:y="12548"/>
        <w:rPr>
          <w:rStyle w:val="CharacterStyle16"/>
        </w:rPr>
      </w:pPr>
      <w:r>
        <w:rPr>
          <w:rStyle w:val="CharacterStyle16"/>
        </w:rPr>
        <w:t>Le produit est stable dans les conditions normales d'utilisation.</w:t>
      </w:r>
    </w:p>
    <w:p w14:paraId="7C776429" w14:textId="77777777" w:rsidR="00346539" w:rsidRDefault="00000000">
      <w:pPr>
        <w:pStyle w:val="ParagraphStyle20"/>
        <w:framePr w:w="624" w:h="228" w:hRule="exact" w:wrap="none" w:vAnchor="page" w:hAnchor="margin" w:x="28" w:y="12776"/>
        <w:rPr>
          <w:rStyle w:val="CharacterStyle15"/>
        </w:rPr>
      </w:pPr>
      <w:r>
        <w:rPr>
          <w:rStyle w:val="CharacterStyle15"/>
        </w:rPr>
        <w:t>10.3.</w:t>
      </w:r>
    </w:p>
    <w:p w14:paraId="0B4A737B" w14:textId="77777777" w:rsidR="00346539" w:rsidRDefault="00000000">
      <w:pPr>
        <w:pStyle w:val="ParagraphStyle20"/>
        <w:framePr w:w="9576" w:h="228" w:hRule="exact" w:wrap="none" w:vAnchor="page" w:hAnchor="margin" w:x="680" w:y="12776"/>
        <w:rPr>
          <w:rStyle w:val="CharacterStyle15"/>
        </w:rPr>
      </w:pPr>
      <w:r>
        <w:rPr>
          <w:rStyle w:val="CharacterStyle15"/>
        </w:rPr>
        <w:t>Possibilité de réactions dangereuses</w:t>
      </w:r>
    </w:p>
    <w:p w14:paraId="423CEF74" w14:textId="77777777" w:rsidR="00346539" w:rsidRDefault="00346539">
      <w:pPr>
        <w:pStyle w:val="ParagraphStyle21"/>
        <w:framePr w:w="624" w:h="228" w:hRule="exact" w:wrap="none" w:vAnchor="page" w:hAnchor="margin" w:x="28" w:y="13004"/>
        <w:rPr>
          <w:rStyle w:val="CharacterStyle16"/>
        </w:rPr>
      </w:pPr>
    </w:p>
    <w:p w14:paraId="36BB10B4" w14:textId="77777777" w:rsidR="00346539" w:rsidRDefault="00000000">
      <w:pPr>
        <w:pStyle w:val="ParagraphStyle21"/>
        <w:framePr w:w="9576" w:h="228" w:hRule="exact" w:wrap="none" w:vAnchor="page" w:hAnchor="margin" w:x="680" w:y="13004"/>
        <w:rPr>
          <w:rStyle w:val="CharacterStyle16"/>
        </w:rPr>
      </w:pPr>
      <w:r>
        <w:rPr>
          <w:rStyle w:val="CharacterStyle16"/>
        </w:rPr>
        <w:t>Le produit est stable dans les conditions normales d'utilisation.</w:t>
      </w:r>
    </w:p>
    <w:p w14:paraId="417CA1E2" w14:textId="77777777" w:rsidR="00346539" w:rsidRDefault="00000000">
      <w:pPr>
        <w:pStyle w:val="ParagraphStyle20"/>
        <w:framePr w:w="624" w:h="228" w:hRule="exact" w:wrap="none" w:vAnchor="page" w:hAnchor="margin" w:x="28" w:y="13232"/>
        <w:rPr>
          <w:rStyle w:val="CharacterStyle15"/>
        </w:rPr>
      </w:pPr>
      <w:r>
        <w:rPr>
          <w:rStyle w:val="CharacterStyle15"/>
        </w:rPr>
        <w:t>10.4.</w:t>
      </w:r>
    </w:p>
    <w:p w14:paraId="655B226E" w14:textId="77777777" w:rsidR="00346539" w:rsidRDefault="00000000">
      <w:pPr>
        <w:pStyle w:val="ParagraphStyle20"/>
        <w:framePr w:w="9576" w:h="228" w:hRule="exact" w:wrap="none" w:vAnchor="page" w:hAnchor="margin" w:x="680" w:y="13232"/>
        <w:rPr>
          <w:rStyle w:val="CharacterStyle15"/>
        </w:rPr>
      </w:pPr>
      <w:r>
        <w:rPr>
          <w:rStyle w:val="CharacterStyle15"/>
        </w:rPr>
        <w:t>Conditions à éviter</w:t>
      </w:r>
    </w:p>
    <w:p w14:paraId="7444D32A" w14:textId="77777777" w:rsidR="00346539" w:rsidRDefault="00346539">
      <w:pPr>
        <w:pStyle w:val="ParagraphStyle21"/>
        <w:framePr w:w="624" w:h="228" w:hRule="exact" w:wrap="none" w:vAnchor="page" w:hAnchor="margin" w:x="28" w:y="13460"/>
        <w:rPr>
          <w:rStyle w:val="CharacterStyle16"/>
        </w:rPr>
      </w:pPr>
    </w:p>
    <w:p w14:paraId="0F65E01B" w14:textId="77777777" w:rsidR="00346539" w:rsidRDefault="00000000">
      <w:pPr>
        <w:pStyle w:val="ParagraphStyle24"/>
        <w:framePr w:w="9576" w:h="228" w:hRule="exact" w:wrap="none" w:vAnchor="page" w:hAnchor="margin" w:x="680" w:y="13460"/>
        <w:rPr>
          <w:rStyle w:val="CharacterStyle19"/>
        </w:rPr>
      </w:pPr>
      <w:r>
        <w:rPr>
          <w:rStyle w:val="CharacterStyle19"/>
        </w:rPr>
        <w:t>Le produit est stable dans les conditions normales d'utilisation, la décomposition ne se produit pas.</w:t>
      </w:r>
    </w:p>
    <w:p w14:paraId="52532A39" w14:textId="77777777" w:rsidR="00346539" w:rsidRDefault="00000000">
      <w:pPr>
        <w:pStyle w:val="ParagraphStyle20"/>
        <w:framePr w:w="624" w:h="228" w:hRule="exact" w:wrap="none" w:vAnchor="page" w:hAnchor="margin" w:x="28" w:y="13688"/>
        <w:rPr>
          <w:rStyle w:val="CharacterStyle15"/>
        </w:rPr>
      </w:pPr>
      <w:r>
        <w:rPr>
          <w:rStyle w:val="CharacterStyle15"/>
        </w:rPr>
        <w:t>10.5.</w:t>
      </w:r>
    </w:p>
    <w:p w14:paraId="5B87B24F" w14:textId="77777777" w:rsidR="00346539" w:rsidRDefault="00000000">
      <w:pPr>
        <w:pStyle w:val="ParagraphStyle20"/>
        <w:framePr w:w="9576" w:h="228" w:hRule="exact" w:wrap="none" w:vAnchor="page" w:hAnchor="margin" w:x="680" w:y="13688"/>
        <w:rPr>
          <w:rStyle w:val="CharacterStyle15"/>
        </w:rPr>
      </w:pPr>
      <w:r>
        <w:rPr>
          <w:rStyle w:val="CharacterStyle15"/>
        </w:rPr>
        <w:t>Matières incompatibles</w:t>
      </w:r>
    </w:p>
    <w:p w14:paraId="7FD06639" w14:textId="77777777" w:rsidR="00346539" w:rsidRDefault="00346539">
      <w:pPr>
        <w:pStyle w:val="ParagraphStyle21"/>
        <w:framePr w:w="624" w:h="228" w:hRule="exact" w:wrap="none" w:vAnchor="page" w:hAnchor="margin" w:x="28" w:y="13916"/>
        <w:rPr>
          <w:rStyle w:val="CharacterStyle16"/>
        </w:rPr>
      </w:pPr>
    </w:p>
    <w:p w14:paraId="78EE9DA0" w14:textId="77777777" w:rsidR="00346539" w:rsidRDefault="00000000">
      <w:pPr>
        <w:pStyle w:val="ParagraphStyle24"/>
        <w:framePr w:w="9576" w:h="228" w:hRule="exact" w:wrap="none" w:vAnchor="page" w:hAnchor="margin" w:x="680" w:y="13916"/>
        <w:rPr>
          <w:rStyle w:val="CharacterStyle19"/>
        </w:rPr>
      </w:pPr>
      <w:r>
        <w:rPr>
          <w:rStyle w:val="CharacterStyle19"/>
        </w:rPr>
        <w:t>non indiqué</w:t>
      </w:r>
    </w:p>
    <w:p w14:paraId="75220C2A" w14:textId="77777777" w:rsidR="00346539" w:rsidRDefault="00000000">
      <w:pPr>
        <w:pStyle w:val="ParagraphStyle20"/>
        <w:framePr w:w="624" w:h="228" w:hRule="exact" w:wrap="none" w:vAnchor="page" w:hAnchor="margin" w:x="28" w:y="14144"/>
        <w:rPr>
          <w:rStyle w:val="CharacterStyle15"/>
        </w:rPr>
      </w:pPr>
      <w:r>
        <w:rPr>
          <w:rStyle w:val="CharacterStyle15"/>
        </w:rPr>
        <w:t>10.6.</w:t>
      </w:r>
    </w:p>
    <w:p w14:paraId="3639B001" w14:textId="77777777" w:rsidR="00346539" w:rsidRDefault="00000000">
      <w:pPr>
        <w:pStyle w:val="ParagraphStyle20"/>
        <w:framePr w:w="9576" w:h="228" w:hRule="exact" w:wrap="none" w:vAnchor="page" w:hAnchor="margin" w:x="680" w:y="14144"/>
        <w:rPr>
          <w:rStyle w:val="CharacterStyle15"/>
        </w:rPr>
      </w:pPr>
      <w:r>
        <w:rPr>
          <w:rStyle w:val="CharacterStyle15"/>
        </w:rPr>
        <w:t>Produits de décomposition dangereux</w:t>
      </w:r>
    </w:p>
    <w:p w14:paraId="5E21DCDF" w14:textId="77777777" w:rsidR="00346539" w:rsidRDefault="00346539">
      <w:pPr>
        <w:pStyle w:val="ParagraphStyle21"/>
        <w:framePr w:w="624" w:h="228" w:hRule="exact" w:wrap="none" w:vAnchor="page" w:hAnchor="margin" w:x="28" w:y="14372"/>
        <w:rPr>
          <w:rStyle w:val="CharacterStyle16"/>
        </w:rPr>
      </w:pPr>
    </w:p>
    <w:p w14:paraId="54232DED" w14:textId="77777777" w:rsidR="00346539" w:rsidRDefault="00000000">
      <w:pPr>
        <w:pStyle w:val="ParagraphStyle24"/>
        <w:framePr w:w="9576" w:h="228" w:hRule="exact" w:wrap="none" w:vAnchor="page" w:hAnchor="margin" w:x="680" w:y="14372"/>
        <w:rPr>
          <w:rStyle w:val="CharacterStyle19"/>
        </w:rPr>
      </w:pPr>
      <w:r>
        <w:rPr>
          <w:rStyle w:val="CharacterStyle19"/>
        </w:rPr>
        <w:t>En utilisation normale, les problèmes ne se produisent pas.</w:t>
      </w:r>
    </w:p>
    <w:p w14:paraId="64A5D1E9" w14:textId="77777777" w:rsidR="00346539" w:rsidRDefault="00346539">
      <w:pPr>
        <w:pStyle w:val="ParagraphStyle41"/>
        <w:framePr w:w="10256" w:h="114" w:hRule="exact" w:wrap="none" w:vAnchor="page" w:hAnchor="margin" w:y="14600"/>
        <w:rPr>
          <w:rStyle w:val="FakeCharacterStyle"/>
        </w:rPr>
      </w:pPr>
    </w:p>
    <w:p w14:paraId="4872B84D" w14:textId="77777777" w:rsidR="00346539" w:rsidRDefault="00346539">
      <w:pPr>
        <w:pStyle w:val="ParagraphStyle42"/>
        <w:framePr w:w="10228" w:h="99" w:hRule="exact" w:wrap="none" w:vAnchor="page" w:hAnchor="margin" w:x="28" w:y="14600"/>
        <w:rPr>
          <w:rStyle w:val="CharacterStyle30"/>
        </w:rPr>
      </w:pPr>
    </w:p>
    <w:p w14:paraId="741547F2" w14:textId="77777777" w:rsidR="00346539" w:rsidRDefault="00000000">
      <w:pPr>
        <w:pStyle w:val="ParagraphStyle26"/>
        <w:framePr w:w="10256" w:h="29" w:hRule="exact" w:wrap="none" w:vAnchor="page" w:hAnchor="margin" w:y="15248"/>
        <w:rPr>
          <w:rStyle w:val="FakeCharacterStyle"/>
        </w:rPr>
      </w:pPr>
      <w:r>
        <w:rPr>
          <w:noProof/>
        </w:rPr>
        <w:drawing>
          <wp:inline distT="0" distB="0" distL="0" distR="0" wp14:anchorId="21B634A9" wp14:editId="660EFCDA">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6F761748" w14:textId="77777777" w:rsidR="00346539" w:rsidRDefault="00000000">
      <w:pPr>
        <w:pStyle w:val="ParagraphStyle27"/>
        <w:framePr w:w="804" w:h="333" w:hRule="exact" w:wrap="none" w:vAnchor="page" w:hAnchor="margin" w:x="34" w:y="15277"/>
        <w:rPr>
          <w:rStyle w:val="CharacterStyle21"/>
        </w:rPr>
      </w:pPr>
      <w:r>
        <w:rPr>
          <w:rStyle w:val="CharacterStyle21"/>
        </w:rPr>
        <w:t>Page</w:t>
      </w:r>
    </w:p>
    <w:p w14:paraId="2068157A" w14:textId="77777777" w:rsidR="00346539" w:rsidRDefault="00000000">
      <w:pPr>
        <w:pStyle w:val="ParagraphStyle27"/>
        <w:framePr w:w="1392" w:h="333" w:hRule="exact" w:wrap="none" w:vAnchor="page" w:hAnchor="margin" w:x="899" w:y="15277"/>
        <w:rPr>
          <w:rStyle w:val="CharacterStyle21"/>
        </w:rPr>
      </w:pPr>
      <w:r>
        <w:rPr>
          <w:rStyle w:val="CharacterStyle21"/>
        </w:rPr>
        <w:t>4/8</w:t>
      </w:r>
    </w:p>
    <w:p w14:paraId="540CA796" w14:textId="77777777" w:rsidR="00346539"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0485FD2A" w14:textId="77777777" w:rsidR="00346539" w:rsidRDefault="00000000">
      <w:pPr>
        <w:pStyle w:val="ParagraphStyle21"/>
        <w:framePr w:w="4774" w:h="228" w:hRule="exact" w:wrap="none" w:vAnchor="page" w:hAnchor="margin" w:x="680" w:y="6540"/>
        <w:rPr>
          <w:rStyle w:val="CharacterStyle16"/>
        </w:rPr>
      </w:pPr>
      <w:r>
        <w:rPr>
          <w:rStyle w:val="CharacterStyle16"/>
        </w:rPr>
        <w:t>État physique</w:t>
      </w:r>
    </w:p>
    <w:p w14:paraId="234DD54E" w14:textId="77777777" w:rsidR="00346539" w:rsidRDefault="00000000">
      <w:pPr>
        <w:pStyle w:val="ParagraphStyle21"/>
        <w:framePr w:w="4774" w:h="228" w:hRule="exact" w:wrap="none" w:vAnchor="page" w:hAnchor="margin" w:x="680" w:y="6768"/>
        <w:rPr>
          <w:rStyle w:val="CharacterStyle16"/>
        </w:rPr>
      </w:pPr>
      <w:r>
        <w:rPr>
          <w:rStyle w:val="CharacterStyle16"/>
        </w:rPr>
        <w:t>Couleur</w:t>
      </w:r>
    </w:p>
    <w:p w14:paraId="7BFCC8C8" w14:textId="77777777" w:rsidR="00346539" w:rsidRDefault="00000000">
      <w:pPr>
        <w:pStyle w:val="ParagraphStyle21"/>
        <w:framePr w:w="4774" w:h="228" w:hRule="exact" w:wrap="none" w:vAnchor="page" w:hAnchor="margin" w:x="680" w:y="6996"/>
        <w:rPr>
          <w:rStyle w:val="CharacterStyle16"/>
        </w:rPr>
      </w:pPr>
      <w:r>
        <w:rPr>
          <w:rStyle w:val="CharacterStyle16"/>
        </w:rPr>
        <w:t>Odeur</w:t>
      </w:r>
    </w:p>
    <w:p w14:paraId="2BAF8A62" w14:textId="77777777" w:rsidR="00346539" w:rsidRDefault="00000000">
      <w:pPr>
        <w:pStyle w:val="ParagraphStyle21"/>
        <w:framePr w:w="4774" w:h="228" w:hRule="exact" w:wrap="none" w:vAnchor="page" w:hAnchor="margin" w:x="680" w:y="7224"/>
        <w:rPr>
          <w:rStyle w:val="CharacterStyle16"/>
        </w:rPr>
      </w:pPr>
      <w:r>
        <w:rPr>
          <w:rStyle w:val="CharacterStyle16"/>
        </w:rPr>
        <w:t>Point de fusion/point de congélation</w:t>
      </w:r>
    </w:p>
    <w:p w14:paraId="085C9078" w14:textId="77777777" w:rsidR="00346539" w:rsidRDefault="00000000">
      <w:pPr>
        <w:pStyle w:val="ParagraphStyle21"/>
        <w:framePr w:w="4774" w:h="421" w:hRule="exact" w:wrap="none" w:vAnchor="page" w:hAnchor="margin" w:x="680" w:y="7452"/>
        <w:rPr>
          <w:rStyle w:val="CharacterStyle16"/>
        </w:rPr>
      </w:pPr>
      <w:r>
        <w:rPr>
          <w:rStyle w:val="CharacterStyle16"/>
        </w:rPr>
        <w:t>Point d’ébullition ou point initial d’ébullition et intervalle d’ébullition</w:t>
      </w:r>
    </w:p>
    <w:p w14:paraId="621F0E47" w14:textId="77777777" w:rsidR="00346539" w:rsidRDefault="00000000">
      <w:pPr>
        <w:pStyle w:val="ParagraphStyle21"/>
        <w:framePr w:w="4774" w:h="228" w:hRule="exact" w:wrap="none" w:vAnchor="page" w:hAnchor="margin" w:x="680" w:y="7873"/>
        <w:rPr>
          <w:rStyle w:val="CharacterStyle16"/>
        </w:rPr>
      </w:pPr>
      <w:r>
        <w:rPr>
          <w:rStyle w:val="CharacterStyle16"/>
        </w:rPr>
        <w:t>Inflammabilité</w:t>
      </w:r>
    </w:p>
    <w:p w14:paraId="5C73ACF5" w14:textId="77777777" w:rsidR="00346539" w:rsidRDefault="00000000">
      <w:pPr>
        <w:pStyle w:val="ParagraphStyle21"/>
        <w:framePr w:w="4774" w:h="228" w:hRule="exact" w:wrap="none" w:vAnchor="page" w:hAnchor="margin" w:x="680" w:y="8101"/>
        <w:rPr>
          <w:rStyle w:val="CharacterStyle16"/>
        </w:rPr>
      </w:pPr>
      <w:r>
        <w:rPr>
          <w:rStyle w:val="CharacterStyle16"/>
        </w:rPr>
        <w:t>Limites inférieure et supérieure d’explosion</w:t>
      </w:r>
    </w:p>
    <w:p w14:paraId="5CBF13CF" w14:textId="77777777" w:rsidR="00346539" w:rsidRDefault="00000000">
      <w:pPr>
        <w:pStyle w:val="ParagraphStyle21"/>
        <w:framePr w:w="4774" w:h="228" w:hRule="exact" w:wrap="none" w:vAnchor="page" w:hAnchor="margin" w:x="680" w:y="8329"/>
        <w:rPr>
          <w:rStyle w:val="CharacterStyle16"/>
        </w:rPr>
      </w:pPr>
      <w:r>
        <w:rPr>
          <w:rStyle w:val="CharacterStyle16"/>
        </w:rPr>
        <w:t>Point d’éclair</w:t>
      </w:r>
    </w:p>
    <w:p w14:paraId="2967E01D" w14:textId="77777777" w:rsidR="00346539" w:rsidRDefault="00000000">
      <w:pPr>
        <w:pStyle w:val="ParagraphStyle21"/>
        <w:framePr w:w="4774" w:h="228" w:hRule="exact" w:wrap="none" w:vAnchor="page" w:hAnchor="margin" w:x="680" w:y="8557"/>
        <w:rPr>
          <w:rStyle w:val="CharacterStyle16"/>
        </w:rPr>
      </w:pPr>
      <w:r>
        <w:rPr>
          <w:rStyle w:val="CharacterStyle16"/>
        </w:rPr>
        <w:t>Température d’auto-inflammation</w:t>
      </w:r>
    </w:p>
    <w:p w14:paraId="110D924D" w14:textId="77777777" w:rsidR="00346539" w:rsidRDefault="00000000">
      <w:pPr>
        <w:pStyle w:val="ParagraphStyle21"/>
        <w:framePr w:w="4774" w:h="228" w:hRule="exact" w:wrap="none" w:vAnchor="page" w:hAnchor="margin" w:x="680" w:y="8785"/>
        <w:rPr>
          <w:rStyle w:val="CharacterStyle16"/>
        </w:rPr>
      </w:pPr>
      <w:r>
        <w:rPr>
          <w:rStyle w:val="CharacterStyle16"/>
        </w:rPr>
        <w:t>Température de décomposition</w:t>
      </w:r>
    </w:p>
    <w:p w14:paraId="50B25EAD" w14:textId="77777777" w:rsidR="00346539" w:rsidRDefault="00000000">
      <w:pPr>
        <w:pStyle w:val="ParagraphStyle21"/>
        <w:framePr w:w="4774" w:h="228" w:hRule="exact" w:wrap="none" w:vAnchor="page" w:hAnchor="margin" w:x="680" w:y="9014"/>
        <w:rPr>
          <w:rStyle w:val="CharacterStyle16"/>
        </w:rPr>
      </w:pPr>
      <w:r>
        <w:rPr>
          <w:rStyle w:val="CharacterStyle16"/>
        </w:rPr>
        <w:t>pH</w:t>
      </w:r>
    </w:p>
    <w:p w14:paraId="65E6F05B" w14:textId="77777777" w:rsidR="00346539" w:rsidRDefault="00000000">
      <w:pPr>
        <w:pStyle w:val="ParagraphStyle21"/>
        <w:framePr w:w="4774" w:h="228" w:hRule="exact" w:wrap="none" w:vAnchor="page" w:hAnchor="margin" w:x="680" w:y="9242"/>
        <w:rPr>
          <w:rStyle w:val="CharacterStyle16"/>
        </w:rPr>
      </w:pPr>
      <w:r>
        <w:rPr>
          <w:rStyle w:val="CharacterStyle16"/>
        </w:rPr>
        <w:t>Viscosité cinématique</w:t>
      </w:r>
    </w:p>
    <w:p w14:paraId="679FC745" w14:textId="77777777" w:rsidR="00346539" w:rsidRDefault="00000000">
      <w:pPr>
        <w:pStyle w:val="ParagraphStyle21"/>
        <w:framePr w:w="4774" w:h="228" w:hRule="exact" w:wrap="none" w:vAnchor="page" w:hAnchor="margin" w:x="680" w:y="9470"/>
        <w:rPr>
          <w:rStyle w:val="CharacterStyle16"/>
        </w:rPr>
      </w:pPr>
      <w:r>
        <w:rPr>
          <w:rStyle w:val="CharacterStyle16"/>
        </w:rPr>
        <w:t>Solubilité dans l’eau</w:t>
      </w:r>
    </w:p>
    <w:p w14:paraId="77AC97B3" w14:textId="77777777" w:rsidR="00346539" w:rsidRDefault="00000000">
      <w:pPr>
        <w:pStyle w:val="ParagraphStyle21"/>
        <w:framePr w:w="4774" w:h="228" w:hRule="exact" w:wrap="none" w:vAnchor="page" w:hAnchor="margin" w:x="680" w:y="9698"/>
        <w:rPr>
          <w:rStyle w:val="CharacterStyle16"/>
        </w:rPr>
      </w:pPr>
      <w:r>
        <w:rPr>
          <w:rStyle w:val="CharacterStyle16"/>
        </w:rPr>
        <w:t>Coefficient de partage n-octanol/eau (valeur log)</w:t>
      </w:r>
    </w:p>
    <w:p w14:paraId="3344B4F9" w14:textId="77777777" w:rsidR="00346539" w:rsidRDefault="00000000">
      <w:pPr>
        <w:pStyle w:val="ParagraphStyle21"/>
        <w:framePr w:w="4774" w:h="228" w:hRule="exact" w:wrap="none" w:vAnchor="page" w:hAnchor="margin" w:x="680" w:y="9926"/>
        <w:rPr>
          <w:rStyle w:val="CharacterStyle16"/>
        </w:rPr>
      </w:pPr>
      <w:r>
        <w:rPr>
          <w:rStyle w:val="CharacterStyle16"/>
        </w:rPr>
        <w:t>Pression de vapeur</w:t>
      </w:r>
    </w:p>
    <w:p w14:paraId="6DDF938A" w14:textId="77777777" w:rsidR="00346539" w:rsidRDefault="00000000">
      <w:pPr>
        <w:pStyle w:val="ParagraphStyle21"/>
        <w:framePr w:w="4774" w:h="228" w:hRule="exact" w:wrap="none" w:vAnchor="page" w:hAnchor="margin" w:x="680" w:y="10154"/>
        <w:rPr>
          <w:rStyle w:val="CharacterStyle16"/>
        </w:rPr>
      </w:pPr>
      <w:r>
        <w:rPr>
          <w:rStyle w:val="CharacterStyle16"/>
        </w:rPr>
        <w:t>Densité et/ou densité relative</w:t>
      </w:r>
    </w:p>
    <w:p w14:paraId="352C023B" w14:textId="77777777" w:rsidR="00346539" w:rsidRDefault="00000000">
      <w:pPr>
        <w:pStyle w:val="ParagraphStyle21"/>
        <w:framePr w:w="4774" w:h="228" w:hRule="exact" w:wrap="none" w:vAnchor="page" w:hAnchor="margin" w:x="680" w:y="10382"/>
        <w:rPr>
          <w:rStyle w:val="CharacterStyle16"/>
        </w:rPr>
      </w:pPr>
      <w:r>
        <w:rPr>
          <w:rStyle w:val="CharacterStyle16"/>
        </w:rPr>
        <w:t>Densité de vapeur relative</w:t>
      </w:r>
    </w:p>
    <w:p w14:paraId="745E56E4" w14:textId="77777777" w:rsidR="00346539" w:rsidRDefault="00000000">
      <w:pPr>
        <w:pStyle w:val="ParagraphStyle21"/>
        <w:framePr w:w="4774" w:h="228" w:hRule="exact" w:wrap="none" w:vAnchor="page" w:hAnchor="margin" w:x="680" w:y="10610"/>
        <w:rPr>
          <w:rStyle w:val="CharacterStyle16"/>
        </w:rPr>
      </w:pPr>
      <w:r>
        <w:rPr>
          <w:rStyle w:val="CharacterStyle16"/>
        </w:rPr>
        <w:t>Caractéristiques des particules</w:t>
      </w:r>
    </w:p>
    <w:p w14:paraId="62385147" w14:textId="77777777" w:rsidR="00346539" w:rsidRDefault="00346539">
      <w:pPr>
        <w:sectPr w:rsidR="00346539">
          <w:pgSz w:w="11908" w:h="16833"/>
          <w:pgMar w:top="850" w:right="827" w:bottom="1190" w:left="816" w:header="720" w:footer="720" w:gutter="0"/>
          <w:cols w:space="720"/>
          <w:formProt w:val="0"/>
        </w:sectPr>
      </w:pPr>
    </w:p>
    <w:p w14:paraId="2592F294" w14:textId="77777777" w:rsidR="00346539" w:rsidRDefault="00346539">
      <w:pPr>
        <w:pStyle w:val="ParagraphStyle0"/>
        <w:framePr w:w="2121" w:h="570" w:hRule="exact" w:wrap="none" w:vAnchor="page" w:hAnchor="margin" w:x="45" w:y="850"/>
        <w:rPr>
          <w:rStyle w:val="CharacterStyle0"/>
        </w:rPr>
      </w:pPr>
    </w:p>
    <w:p w14:paraId="1170CCD1" w14:textId="77777777" w:rsidR="0034653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F6E387B" w14:textId="77777777" w:rsidR="00346539" w:rsidRDefault="00346539">
      <w:pPr>
        <w:pStyle w:val="ParagraphStyle2"/>
        <w:framePr w:w="2121" w:h="570" w:hRule="exact" w:wrap="none" w:vAnchor="page" w:hAnchor="margin" w:x="8089" w:y="850"/>
        <w:rPr>
          <w:rStyle w:val="CharacterStyle2"/>
        </w:rPr>
      </w:pPr>
    </w:p>
    <w:p w14:paraId="32799642" w14:textId="77777777" w:rsidR="00346539" w:rsidRDefault="00346539">
      <w:pPr>
        <w:pStyle w:val="ParagraphStyle3"/>
        <w:framePr w:w="2121" w:h="421" w:hRule="exact" w:wrap="none" w:vAnchor="page" w:hAnchor="margin" w:x="45" w:y="1420"/>
        <w:rPr>
          <w:rStyle w:val="CharacterStyle3"/>
        </w:rPr>
      </w:pPr>
    </w:p>
    <w:p w14:paraId="7D863811" w14:textId="77777777" w:rsidR="0034653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121D911" w14:textId="77777777" w:rsidR="00346539" w:rsidRDefault="00346539">
      <w:pPr>
        <w:pStyle w:val="ParagraphStyle5"/>
        <w:framePr w:w="2121" w:h="421" w:hRule="exact" w:wrap="none" w:vAnchor="page" w:hAnchor="margin" w:x="8089" w:y="1420"/>
        <w:rPr>
          <w:rStyle w:val="CharacterStyle5"/>
        </w:rPr>
      </w:pPr>
    </w:p>
    <w:p w14:paraId="2A912271" w14:textId="77777777" w:rsidR="00346539" w:rsidRDefault="00346539">
      <w:pPr>
        <w:pStyle w:val="ParagraphStyle6"/>
        <w:framePr w:w="130" w:h="354" w:hRule="exact" w:wrap="none" w:vAnchor="page" w:hAnchor="margin" w:x="45" w:y="1842"/>
        <w:rPr>
          <w:rStyle w:val="CharacterStyle6"/>
        </w:rPr>
      </w:pPr>
    </w:p>
    <w:p w14:paraId="1CE3048C" w14:textId="77777777" w:rsidR="00346539" w:rsidRDefault="00346539">
      <w:pPr>
        <w:pStyle w:val="ParagraphStyle7"/>
        <w:framePr w:w="9900" w:h="354" w:hRule="exact" w:wrap="none" w:vAnchor="page" w:hAnchor="margin" w:x="175" w:y="1842"/>
        <w:rPr>
          <w:rStyle w:val="FakeCharacterStyle"/>
        </w:rPr>
      </w:pPr>
    </w:p>
    <w:p w14:paraId="4C322AE0" w14:textId="77777777" w:rsidR="00346539" w:rsidRDefault="00000000">
      <w:pPr>
        <w:pStyle w:val="ParagraphStyle8"/>
        <w:framePr w:w="9844" w:h="324" w:hRule="exact" w:wrap="none" w:vAnchor="page" w:hAnchor="margin" w:x="203" w:y="1857"/>
        <w:rPr>
          <w:rStyle w:val="CharacterStyle7"/>
        </w:rPr>
      </w:pPr>
      <w:r>
        <w:rPr>
          <w:rStyle w:val="CharacterStyle7"/>
        </w:rPr>
        <w:t>ROCHER COCO 10%</w:t>
      </w:r>
    </w:p>
    <w:p w14:paraId="3BA3C02C" w14:textId="77777777" w:rsidR="00346539" w:rsidRDefault="00346539">
      <w:pPr>
        <w:pStyle w:val="ParagraphStyle9"/>
        <w:framePr w:w="136" w:h="354" w:hRule="exact" w:wrap="none" w:vAnchor="page" w:hAnchor="margin" w:x="10075" w:y="1842"/>
        <w:rPr>
          <w:rStyle w:val="CharacterStyle8"/>
        </w:rPr>
      </w:pPr>
    </w:p>
    <w:p w14:paraId="141027F0" w14:textId="77777777" w:rsidR="00346539" w:rsidRDefault="00346539">
      <w:pPr>
        <w:pStyle w:val="ParagraphStyle10"/>
        <w:framePr w:w="2515" w:h="241" w:hRule="exact" w:wrap="none" w:vAnchor="page" w:hAnchor="margin" w:x="45" w:y="2195"/>
        <w:rPr>
          <w:rStyle w:val="FakeCharacterStyle"/>
        </w:rPr>
      </w:pPr>
    </w:p>
    <w:p w14:paraId="4AD8CE65" w14:textId="77777777" w:rsidR="00346539" w:rsidRDefault="00000000">
      <w:pPr>
        <w:pStyle w:val="ParagraphStyle11"/>
        <w:framePr w:w="2517" w:h="226" w:hRule="exact" w:wrap="none" w:vAnchor="page" w:hAnchor="margin" w:x="43" w:y="2195"/>
        <w:rPr>
          <w:rStyle w:val="CharacterStyle9"/>
        </w:rPr>
      </w:pPr>
      <w:r>
        <w:rPr>
          <w:rStyle w:val="CharacterStyle9"/>
        </w:rPr>
        <w:t>Date de création</w:t>
      </w:r>
    </w:p>
    <w:p w14:paraId="7A72D8F9" w14:textId="77777777" w:rsidR="00346539" w:rsidRDefault="00346539">
      <w:pPr>
        <w:pStyle w:val="ParagraphStyle12"/>
        <w:framePr w:w="2894" w:h="241" w:hRule="exact" w:wrap="none" w:vAnchor="page" w:hAnchor="margin" w:x="2560" w:y="2195"/>
        <w:rPr>
          <w:rStyle w:val="FakeCharacterStyle"/>
        </w:rPr>
      </w:pPr>
    </w:p>
    <w:p w14:paraId="22FAB1F5" w14:textId="77777777" w:rsidR="00346539" w:rsidRDefault="00000000">
      <w:pPr>
        <w:pStyle w:val="ParagraphStyle13"/>
        <w:framePr w:w="2866" w:h="226" w:hRule="exact" w:wrap="none" w:vAnchor="page" w:hAnchor="margin" w:x="2588" w:y="2195"/>
        <w:rPr>
          <w:rStyle w:val="CharacterStyle10"/>
        </w:rPr>
      </w:pPr>
      <w:r>
        <w:rPr>
          <w:rStyle w:val="CharacterStyle10"/>
        </w:rPr>
        <w:t>23/10/2025</w:t>
      </w:r>
    </w:p>
    <w:p w14:paraId="0689D442" w14:textId="77777777" w:rsidR="00346539" w:rsidRDefault="00346539">
      <w:pPr>
        <w:pStyle w:val="ParagraphStyle14"/>
        <w:framePr w:w="2225" w:h="241" w:hRule="exact" w:wrap="none" w:vAnchor="page" w:hAnchor="margin" w:x="5454" w:y="2195"/>
        <w:rPr>
          <w:rStyle w:val="FakeCharacterStyle"/>
        </w:rPr>
      </w:pPr>
    </w:p>
    <w:p w14:paraId="70A089B1" w14:textId="77777777" w:rsidR="00346539" w:rsidRDefault="00000000">
      <w:pPr>
        <w:pStyle w:val="ParagraphStyle15"/>
        <w:framePr w:w="2197" w:h="226" w:hRule="exact" w:wrap="none" w:vAnchor="page" w:hAnchor="margin" w:x="5482" w:y="2195"/>
        <w:rPr>
          <w:rStyle w:val="CharacterStyle11"/>
        </w:rPr>
      </w:pPr>
      <w:r>
        <w:rPr>
          <w:rStyle w:val="CharacterStyle11"/>
        </w:rPr>
        <w:t>Numéro de version</w:t>
      </w:r>
    </w:p>
    <w:p w14:paraId="59CF4176" w14:textId="77777777" w:rsidR="00346539" w:rsidRDefault="00346539">
      <w:pPr>
        <w:pStyle w:val="ParagraphStyle16"/>
        <w:framePr w:w="2532" w:h="241" w:hRule="exact" w:wrap="none" w:vAnchor="page" w:hAnchor="margin" w:x="7679" w:y="2195"/>
        <w:rPr>
          <w:rStyle w:val="FakeCharacterStyle"/>
        </w:rPr>
      </w:pPr>
    </w:p>
    <w:p w14:paraId="7F0F36F0" w14:textId="77777777" w:rsidR="00346539" w:rsidRDefault="00000000">
      <w:pPr>
        <w:pStyle w:val="ParagraphStyle17"/>
        <w:framePr w:w="2534" w:h="226" w:hRule="exact" w:wrap="none" w:vAnchor="page" w:hAnchor="margin" w:x="7707" w:y="2195"/>
        <w:rPr>
          <w:rStyle w:val="CharacterStyle12"/>
        </w:rPr>
      </w:pPr>
      <w:r>
        <w:rPr>
          <w:rStyle w:val="CharacterStyle12"/>
        </w:rPr>
        <w:t>1.0</w:t>
      </w:r>
    </w:p>
    <w:p w14:paraId="05BB84AF" w14:textId="77777777" w:rsidR="00346539" w:rsidRDefault="00346539">
      <w:pPr>
        <w:pStyle w:val="ParagraphStyle18"/>
        <w:framePr w:w="10200" w:h="114" w:hRule="exact" w:wrap="none" w:vAnchor="page" w:hAnchor="margin" w:x="28" w:y="2436"/>
        <w:rPr>
          <w:rStyle w:val="CharacterStyle13"/>
        </w:rPr>
      </w:pPr>
    </w:p>
    <w:p w14:paraId="05DDEBD8" w14:textId="77777777" w:rsidR="00346539" w:rsidRDefault="00000000">
      <w:pPr>
        <w:pStyle w:val="ParagraphStyle20"/>
        <w:framePr w:w="10228" w:h="228" w:hRule="exact" w:wrap="none" w:vAnchor="page" w:hAnchor="margin" w:x="28" w:y="2550"/>
        <w:rPr>
          <w:rStyle w:val="CharacterStyle15"/>
        </w:rPr>
      </w:pPr>
      <w:r>
        <w:rPr>
          <w:rStyle w:val="CharacterStyle15"/>
        </w:rPr>
        <w:t>RUBRIQUE 11 — Informations toxicologiques</w:t>
      </w:r>
    </w:p>
    <w:p w14:paraId="2DAD6EC6" w14:textId="77777777" w:rsidR="00346539" w:rsidRDefault="00000000">
      <w:pPr>
        <w:pStyle w:val="ParagraphStyle20"/>
        <w:framePr w:w="624" w:h="228" w:hRule="exact" w:wrap="none" w:vAnchor="page" w:hAnchor="margin" w:x="28" w:y="2778"/>
        <w:rPr>
          <w:rStyle w:val="CharacterStyle15"/>
        </w:rPr>
      </w:pPr>
      <w:r>
        <w:rPr>
          <w:rStyle w:val="CharacterStyle15"/>
        </w:rPr>
        <w:t>11.1.</w:t>
      </w:r>
    </w:p>
    <w:p w14:paraId="717F6955" w14:textId="77777777" w:rsidR="00346539" w:rsidRDefault="00000000">
      <w:pPr>
        <w:pStyle w:val="ParagraphStyle20"/>
        <w:framePr w:w="9576" w:h="228" w:hRule="exact" w:wrap="none" w:vAnchor="page" w:hAnchor="margin" w:x="680" w:y="2778"/>
        <w:rPr>
          <w:rStyle w:val="CharacterStyle15"/>
        </w:rPr>
      </w:pPr>
      <w:r>
        <w:rPr>
          <w:rStyle w:val="CharacterStyle15"/>
        </w:rPr>
        <w:t>Informations sur les classes de danger telles que définies dans le règlement (CE) n° 1272/2008</w:t>
      </w:r>
    </w:p>
    <w:p w14:paraId="3FF8E60E" w14:textId="77777777" w:rsidR="00346539" w:rsidRDefault="00346539">
      <w:pPr>
        <w:pStyle w:val="ParagraphStyle21"/>
        <w:framePr w:w="624" w:h="617" w:hRule="exact" w:wrap="none" w:vAnchor="page" w:hAnchor="margin" w:x="28" w:y="3006"/>
        <w:rPr>
          <w:rStyle w:val="CharacterStyle16"/>
        </w:rPr>
      </w:pPr>
    </w:p>
    <w:p w14:paraId="4A9E6A72" w14:textId="77777777" w:rsidR="00346539" w:rsidRDefault="00000000">
      <w:pPr>
        <w:pStyle w:val="ParagraphStyle24"/>
        <w:framePr w:w="9576" w:h="617" w:hRule="exact" w:wrap="none" w:vAnchor="page" w:hAnchor="margin" w:x="680" w:y="3006"/>
        <w:rPr>
          <w:rStyle w:val="CharacterStyle19"/>
        </w:rPr>
      </w:pPr>
      <w:r>
        <w:rPr>
          <w:rStyle w:val="CharacterStyle19"/>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3A667C91" w14:textId="77777777" w:rsidR="00346539" w:rsidRDefault="00346539">
      <w:pPr>
        <w:pStyle w:val="ParagraphStyle21"/>
        <w:framePr w:w="624" w:h="228" w:hRule="exact" w:wrap="none" w:vAnchor="page" w:hAnchor="margin" w:x="28" w:y="3623"/>
        <w:rPr>
          <w:rStyle w:val="CharacterStyle16"/>
        </w:rPr>
      </w:pPr>
    </w:p>
    <w:p w14:paraId="08C5A8C3" w14:textId="77777777" w:rsidR="00346539" w:rsidRDefault="00346539">
      <w:pPr>
        <w:pStyle w:val="ParagraphStyle21"/>
        <w:framePr w:w="9576" w:h="228" w:hRule="exact" w:wrap="none" w:vAnchor="page" w:hAnchor="margin" w:x="680" w:y="3623"/>
        <w:rPr>
          <w:rStyle w:val="CharacterStyle16"/>
        </w:rPr>
      </w:pPr>
    </w:p>
    <w:p w14:paraId="21E7EB67" w14:textId="77777777" w:rsidR="00346539" w:rsidRDefault="00346539">
      <w:pPr>
        <w:pStyle w:val="ParagraphStyle21"/>
        <w:framePr w:w="624" w:h="228" w:hRule="exact" w:wrap="none" w:vAnchor="page" w:hAnchor="margin" w:x="28" w:y="3851"/>
        <w:rPr>
          <w:rStyle w:val="CharacterStyle16"/>
        </w:rPr>
      </w:pPr>
    </w:p>
    <w:p w14:paraId="593E887C" w14:textId="77777777" w:rsidR="00346539" w:rsidRDefault="00000000">
      <w:pPr>
        <w:pStyle w:val="ParagraphStyle20"/>
        <w:framePr w:w="9576" w:h="228" w:hRule="exact" w:wrap="none" w:vAnchor="page" w:hAnchor="margin" w:x="680" w:y="3851"/>
        <w:rPr>
          <w:rStyle w:val="CharacterStyle15"/>
        </w:rPr>
      </w:pPr>
      <w:r>
        <w:rPr>
          <w:rStyle w:val="CharacterStyle15"/>
        </w:rPr>
        <w:t>Toxicité aiguë</w:t>
      </w:r>
    </w:p>
    <w:p w14:paraId="4F06F47B" w14:textId="77777777" w:rsidR="00346539" w:rsidRDefault="00346539">
      <w:pPr>
        <w:pStyle w:val="ParagraphStyle54"/>
        <w:framePr w:w="624" w:h="421" w:hRule="exact" w:wrap="none" w:vAnchor="page" w:hAnchor="margin" w:x="28" w:y="4079"/>
        <w:rPr>
          <w:rStyle w:val="CharacterStyle38"/>
        </w:rPr>
      </w:pPr>
    </w:p>
    <w:p w14:paraId="58DE010D" w14:textId="77777777" w:rsidR="00346539" w:rsidRDefault="00000000">
      <w:pPr>
        <w:pStyle w:val="ParagraphStyle24"/>
        <w:framePr w:w="9576" w:h="421" w:hRule="exact" w:wrap="none" w:vAnchor="page" w:hAnchor="margin" w:x="680" w:y="4079"/>
        <w:rPr>
          <w:rStyle w:val="CharacterStyle19"/>
        </w:rPr>
      </w:pPr>
      <w:r>
        <w:rPr>
          <w:rStyle w:val="CharacterStyle19"/>
        </w:rPr>
        <w:t>Sur la base des données disponibles, les critères pour la classification du mélange ne sont pas remplis. Données des composants du mélange indisponibles.</w:t>
      </w:r>
    </w:p>
    <w:p w14:paraId="57DB3EEA" w14:textId="77777777" w:rsidR="00346539" w:rsidRDefault="00346539">
      <w:pPr>
        <w:pStyle w:val="ParagraphStyle55"/>
        <w:framePr w:w="9514" w:h="241" w:hRule="exact" w:wrap="none" w:vAnchor="page" w:hAnchor="margin" w:x="697" w:y="4614"/>
        <w:rPr>
          <w:rStyle w:val="FakeCharacterStyle"/>
        </w:rPr>
      </w:pPr>
    </w:p>
    <w:p w14:paraId="11098621" w14:textId="77777777" w:rsidR="00346539" w:rsidRDefault="00000000">
      <w:pPr>
        <w:pStyle w:val="ParagraphStyle56"/>
        <w:framePr w:w="9546" w:h="226" w:hRule="exact" w:wrap="none" w:vAnchor="page" w:hAnchor="margin" w:x="695" w:y="4629"/>
        <w:rPr>
          <w:rStyle w:val="CharacterStyle39"/>
        </w:rPr>
      </w:pPr>
      <w:r>
        <w:rPr>
          <w:rStyle w:val="CharacterStyle39"/>
        </w:rPr>
        <w:t>ROCHER COCO 10%</w:t>
      </w:r>
    </w:p>
    <w:p w14:paraId="356B61C7" w14:textId="77777777" w:rsidR="00346539" w:rsidRDefault="00346539">
      <w:pPr>
        <w:pStyle w:val="ParagraphStyle57"/>
        <w:framePr w:w="1533" w:h="456" w:hRule="exact" w:wrap="none" w:vAnchor="page" w:hAnchor="margin" w:x="697" w:y="4855"/>
        <w:rPr>
          <w:rStyle w:val="FakeCharacterStyle"/>
        </w:rPr>
      </w:pPr>
    </w:p>
    <w:p w14:paraId="7392D533" w14:textId="77777777" w:rsidR="00346539" w:rsidRDefault="00000000">
      <w:pPr>
        <w:pStyle w:val="ParagraphStyle58"/>
        <w:framePr w:w="1506" w:h="426" w:hRule="exact" w:wrap="none" w:vAnchor="page" w:hAnchor="margin" w:x="724" w:y="4870"/>
        <w:rPr>
          <w:rStyle w:val="CharacterStyle40"/>
        </w:rPr>
      </w:pPr>
      <w:r>
        <w:rPr>
          <w:rStyle w:val="CharacterStyle40"/>
        </w:rPr>
        <w:t>Voie d'exposition</w:t>
      </w:r>
    </w:p>
    <w:p w14:paraId="6309F16C" w14:textId="77777777" w:rsidR="00346539" w:rsidRDefault="00346539">
      <w:pPr>
        <w:pStyle w:val="ParagraphStyle57"/>
        <w:framePr w:w="1246" w:h="456" w:hRule="exact" w:wrap="none" w:vAnchor="page" w:hAnchor="margin" w:x="2275" w:y="4855"/>
        <w:rPr>
          <w:rStyle w:val="FakeCharacterStyle"/>
        </w:rPr>
      </w:pPr>
    </w:p>
    <w:p w14:paraId="0F7FABA8" w14:textId="77777777" w:rsidR="00346539" w:rsidRDefault="00000000">
      <w:pPr>
        <w:pStyle w:val="ParagraphStyle58"/>
        <w:framePr w:w="1219" w:h="426" w:hRule="exact" w:wrap="none" w:vAnchor="page" w:hAnchor="margin" w:x="2302" w:y="4870"/>
        <w:rPr>
          <w:rStyle w:val="CharacterStyle40"/>
        </w:rPr>
      </w:pPr>
      <w:r>
        <w:rPr>
          <w:rStyle w:val="CharacterStyle40"/>
        </w:rPr>
        <w:t>Paramètre</w:t>
      </w:r>
    </w:p>
    <w:p w14:paraId="2FE90354" w14:textId="77777777" w:rsidR="00346539" w:rsidRDefault="00346539">
      <w:pPr>
        <w:pStyle w:val="ParagraphStyle57"/>
        <w:framePr w:w="1677" w:h="456" w:hRule="exact" w:wrap="none" w:vAnchor="page" w:hAnchor="margin" w:x="3566" w:y="4855"/>
        <w:rPr>
          <w:rStyle w:val="FakeCharacterStyle"/>
        </w:rPr>
      </w:pPr>
    </w:p>
    <w:p w14:paraId="1931894E" w14:textId="77777777" w:rsidR="00346539" w:rsidRDefault="00000000">
      <w:pPr>
        <w:pStyle w:val="ParagraphStyle58"/>
        <w:framePr w:w="1650" w:h="426" w:hRule="exact" w:wrap="none" w:vAnchor="page" w:hAnchor="margin" w:x="3593" w:y="4870"/>
        <w:rPr>
          <w:rStyle w:val="CharacterStyle40"/>
        </w:rPr>
      </w:pPr>
      <w:r>
        <w:rPr>
          <w:rStyle w:val="CharacterStyle40"/>
        </w:rPr>
        <w:t>Valeur</w:t>
      </w:r>
    </w:p>
    <w:p w14:paraId="1C6D3C5F" w14:textId="77777777" w:rsidR="00346539" w:rsidRDefault="00346539">
      <w:pPr>
        <w:pStyle w:val="ParagraphStyle57"/>
        <w:framePr w:w="1120" w:h="456" w:hRule="exact" w:wrap="none" w:vAnchor="page" w:hAnchor="margin" w:x="5288" w:y="4855"/>
        <w:rPr>
          <w:rStyle w:val="FakeCharacterStyle"/>
        </w:rPr>
      </w:pPr>
    </w:p>
    <w:p w14:paraId="25B1C37B" w14:textId="77777777" w:rsidR="00346539" w:rsidRDefault="00000000">
      <w:pPr>
        <w:pStyle w:val="ParagraphStyle58"/>
        <w:framePr w:w="1093" w:h="426" w:hRule="exact" w:wrap="none" w:vAnchor="page" w:hAnchor="margin" w:x="5315" w:y="4870"/>
        <w:rPr>
          <w:rStyle w:val="CharacterStyle40"/>
        </w:rPr>
      </w:pPr>
      <w:r>
        <w:rPr>
          <w:rStyle w:val="CharacterStyle40"/>
        </w:rPr>
        <w:t>Durée d'exposition</w:t>
      </w:r>
    </w:p>
    <w:p w14:paraId="2FA51DA7" w14:textId="77777777" w:rsidR="00346539" w:rsidRDefault="00346539">
      <w:pPr>
        <w:pStyle w:val="ParagraphStyle57"/>
        <w:framePr w:w="1324" w:h="456" w:hRule="exact" w:wrap="none" w:vAnchor="page" w:hAnchor="margin" w:x="6452" w:y="4855"/>
        <w:rPr>
          <w:rStyle w:val="FakeCharacterStyle"/>
        </w:rPr>
      </w:pPr>
    </w:p>
    <w:p w14:paraId="6C6F4C95" w14:textId="77777777" w:rsidR="00346539" w:rsidRDefault="00000000">
      <w:pPr>
        <w:pStyle w:val="ParagraphStyle58"/>
        <w:framePr w:w="1297" w:h="426" w:hRule="exact" w:wrap="none" w:vAnchor="page" w:hAnchor="margin" w:x="6479" w:y="4870"/>
        <w:rPr>
          <w:rStyle w:val="CharacterStyle40"/>
        </w:rPr>
      </w:pPr>
      <w:r>
        <w:rPr>
          <w:rStyle w:val="CharacterStyle40"/>
        </w:rPr>
        <w:t>Espèce</w:t>
      </w:r>
    </w:p>
    <w:p w14:paraId="04D9E3D2" w14:textId="77777777" w:rsidR="00346539" w:rsidRDefault="00346539">
      <w:pPr>
        <w:pStyle w:val="ParagraphStyle57"/>
        <w:framePr w:w="923" w:h="456" w:hRule="exact" w:wrap="none" w:vAnchor="page" w:hAnchor="margin" w:x="7822" w:y="4855"/>
        <w:rPr>
          <w:rStyle w:val="FakeCharacterStyle"/>
        </w:rPr>
      </w:pPr>
    </w:p>
    <w:p w14:paraId="3605B426" w14:textId="77777777" w:rsidR="00346539" w:rsidRDefault="00000000">
      <w:pPr>
        <w:pStyle w:val="ParagraphStyle58"/>
        <w:framePr w:w="896" w:h="426" w:hRule="exact" w:wrap="none" w:vAnchor="page" w:hAnchor="margin" w:x="7849" w:y="4870"/>
        <w:rPr>
          <w:rStyle w:val="CharacterStyle40"/>
        </w:rPr>
      </w:pPr>
      <w:r>
        <w:rPr>
          <w:rStyle w:val="CharacterStyle40"/>
        </w:rPr>
        <w:t>Sexe</w:t>
      </w:r>
    </w:p>
    <w:p w14:paraId="13DCECE0" w14:textId="77777777" w:rsidR="00346539" w:rsidRDefault="00346539">
      <w:pPr>
        <w:pStyle w:val="ParagraphStyle59"/>
        <w:framePr w:w="1421" w:h="456" w:hRule="exact" w:wrap="none" w:vAnchor="page" w:hAnchor="margin" w:x="8790" w:y="4855"/>
        <w:rPr>
          <w:rStyle w:val="FakeCharacterStyle"/>
        </w:rPr>
      </w:pPr>
    </w:p>
    <w:p w14:paraId="1D780367" w14:textId="77777777" w:rsidR="00346539" w:rsidRDefault="00000000">
      <w:pPr>
        <w:pStyle w:val="ParagraphStyle60"/>
        <w:framePr w:w="1424" w:h="426" w:hRule="exact" w:wrap="none" w:vAnchor="page" w:hAnchor="margin" w:x="8817" w:y="4870"/>
        <w:rPr>
          <w:rStyle w:val="CharacterStyle41"/>
        </w:rPr>
      </w:pPr>
      <w:r>
        <w:rPr>
          <w:rStyle w:val="CharacterStyle41"/>
        </w:rPr>
        <w:t>Méthode de détermination</w:t>
      </w:r>
    </w:p>
    <w:p w14:paraId="20273879" w14:textId="77777777" w:rsidR="00346539" w:rsidRDefault="00346539">
      <w:pPr>
        <w:pStyle w:val="ParagraphStyle61"/>
        <w:framePr w:w="1533" w:h="436" w:hRule="exact" w:wrap="none" w:vAnchor="page" w:hAnchor="margin" w:x="697" w:y="5311"/>
        <w:rPr>
          <w:rStyle w:val="FakeCharacterStyle"/>
        </w:rPr>
      </w:pPr>
    </w:p>
    <w:p w14:paraId="1BAE3A53" w14:textId="77777777" w:rsidR="00346539" w:rsidRDefault="00000000">
      <w:pPr>
        <w:pStyle w:val="ParagraphStyle62"/>
        <w:framePr w:w="1506" w:h="421" w:hRule="exact" w:wrap="none" w:vAnchor="page" w:hAnchor="margin" w:x="724" w:y="5311"/>
        <w:rPr>
          <w:rStyle w:val="CharacterStyle42"/>
        </w:rPr>
      </w:pPr>
      <w:r>
        <w:rPr>
          <w:rStyle w:val="CharacterStyle42"/>
        </w:rPr>
        <w:t>Orale</w:t>
      </w:r>
    </w:p>
    <w:p w14:paraId="060036C2" w14:textId="77777777" w:rsidR="00346539" w:rsidRDefault="00346539">
      <w:pPr>
        <w:pStyle w:val="ParagraphStyle61"/>
        <w:framePr w:w="1246" w:h="436" w:hRule="exact" w:wrap="none" w:vAnchor="page" w:hAnchor="margin" w:x="2275" w:y="5311"/>
        <w:rPr>
          <w:rStyle w:val="FakeCharacterStyle"/>
        </w:rPr>
      </w:pPr>
    </w:p>
    <w:p w14:paraId="51415138" w14:textId="77777777" w:rsidR="00346539" w:rsidRDefault="00000000">
      <w:pPr>
        <w:pStyle w:val="ParagraphStyle62"/>
        <w:framePr w:w="1219" w:h="421" w:hRule="exact" w:wrap="none" w:vAnchor="page" w:hAnchor="margin" w:x="2302" w:y="5311"/>
        <w:rPr>
          <w:rStyle w:val="CharacterStyle42"/>
        </w:rPr>
      </w:pPr>
      <w:r>
        <w:rPr>
          <w:rStyle w:val="CharacterStyle42"/>
        </w:rPr>
        <w:t>ETA</w:t>
      </w:r>
    </w:p>
    <w:p w14:paraId="51D5B9A5" w14:textId="77777777" w:rsidR="00346539" w:rsidRDefault="00346539">
      <w:pPr>
        <w:pStyle w:val="ParagraphStyle61"/>
        <w:framePr w:w="1677" w:h="436" w:hRule="exact" w:wrap="none" w:vAnchor="page" w:hAnchor="margin" w:x="3566" w:y="5311"/>
        <w:rPr>
          <w:rStyle w:val="FakeCharacterStyle"/>
        </w:rPr>
      </w:pPr>
    </w:p>
    <w:p w14:paraId="0F3FC2CA" w14:textId="77777777" w:rsidR="00346539" w:rsidRDefault="00000000">
      <w:pPr>
        <w:pStyle w:val="ParagraphStyle62"/>
        <w:framePr w:w="1650" w:h="421" w:hRule="exact" w:wrap="none" w:vAnchor="page" w:hAnchor="margin" w:x="3593" w:y="5311"/>
        <w:rPr>
          <w:rStyle w:val="CharacterStyle42"/>
        </w:rPr>
      </w:pPr>
      <w:r>
        <w:rPr>
          <w:rStyle w:val="CharacterStyle42"/>
        </w:rPr>
        <w:t>100000 mg/kg</w:t>
      </w:r>
    </w:p>
    <w:p w14:paraId="1C207CAD" w14:textId="77777777" w:rsidR="00346539" w:rsidRDefault="00346539">
      <w:pPr>
        <w:pStyle w:val="ParagraphStyle61"/>
        <w:framePr w:w="1120" w:h="436" w:hRule="exact" w:wrap="none" w:vAnchor="page" w:hAnchor="margin" w:x="5288" w:y="5311"/>
        <w:rPr>
          <w:rStyle w:val="FakeCharacterStyle"/>
        </w:rPr>
      </w:pPr>
    </w:p>
    <w:p w14:paraId="255BC2A7" w14:textId="77777777" w:rsidR="00346539" w:rsidRDefault="00346539">
      <w:pPr>
        <w:pStyle w:val="ParagraphStyle62"/>
        <w:framePr w:w="1093" w:h="421" w:hRule="exact" w:wrap="none" w:vAnchor="page" w:hAnchor="margin" w:x="5315" w:y="5311"/>
        <w:rPr>
          <w:rStyle w:val="CharacterStyle42"/>
        </w:rPr>
      </w:pPr>
    </w:p>
    <w:p w14:paraId="4C475749" w14:textId="77777777" w:rsidR="00346539" w:rsidRDefault="00346539">
      <w:pPr>
        <w:pStyle w:val="ParagraphStyle61"/>
        <w:framePr w:w="1324" w:h="436" w:hRule="exact" w:wrap="none" w:vAnchor="page" w:hAnchor="margin" w:x="6452" w:y="5311"/>
        <w:rPr>
          <w:rStyle w:val="FakeCharacterStyle"/>
        </w:rPr>
      </w:pPr>
    </w:p>
    <w:p w14:paraId="67EC6475" w14:textId="77777777" w:rsidR="00346539" w:rsidRDefault="00346539">
      <w:pPr>
        <w:pStyle w:val="ParagraphStyle62"/>
        <w:framePr w:w="1297" w:h="421" w:hRule="exact" w:wrap="none" w:vAnchor="page" w:hAnchor="margin" w:x="6479" w:y="5311"/>
        <w:rPr>
          <w:rStyle w:val="CharacterStyle42"/>
        </w:rPr>
      </w:pPr>
    </w:p>
    <w:p w14:paraId="72D6CDA5" w14:textId="77777777" w:rsidR="00346539" w:rsidRDefault="00346539">
      <w:pPr>
        <w:pStyle w:val="ParagraphStyle61"/>
        <w:framePr w:w="923" w:h="436" w:hRule="exact" w:wrap="none" w:vAnchor="page" w:hAnchor="margin" w:x="7822" w:y="5311"/>
        <w:rPr>
          <w:rStyle w:val="FakeCharacterStyle"/>
        </w:rPr>
      </w:pPr>
    </w:p>
    <w:p w14:paraId="359C176C" w14:textId="77777777" w:rsidR="00346539" w:rsidRDefault="00346539">
      <w:pPr>
        <w:pStyle w:val="ParagraphStyle62"/>
        <w:framePr w:w="896" w:h="421" w:hRule="exact" w:wrap="none" w:vAnchor="page" w:hAnchor="margin" w:x="7849" w:y="5311"/>
        <w:rPr>
          <w:rStyle w:val="CharacterStyle42"/>
        </w:rPr>
      </w:pPr>
    </w:p>
    <w:p w14:paraId="403B540A" w14:textId="77777777" w:rsidR="00346539" w:rsidRDefault="00346539">
      <w:pPr>
        <w:pStyle w:val="ParagraphStyle63"/>
        <w:framePr w:w="1421" w:h="436" w:hRule="exact" w:wrap="none" w:vAnchor="page" w:hAnchor="margin" w:x="8790" w:y="5311"/>
        <w:rPr>
          <w:rStyle w:val="FakeCharacterStyle"/>
        </w:rPr>
      </w:pPr>
    </w:p>
    <w:p w14:paraId="3F13DA40" w14:textId="77777777" w:rsidR="00346539" w:rsidRDefault="00000000">
      <w:pPr>
        <w:pStyle w:val="ParagraphStyle64"/>
        <w:framePr w:w="1424" w:h="421" w:hRule="exact" w:wrap="none" w:vAnchor="page" w:hAnchor="margin" w:x="8817" w:y="5311"/>
        <w:rPr>
          <w:rStyle w:val="CharacterStyle43"/>
        </w:rPr>
      </w:pPr>
      <w:r>
        <w:rPr>
          <w:rStyle w:val="CharacterStyle43"/>
        </w:rPr>
        <w:t>Calcul de la valeur</w:t>
      </w:r>
    </w:p>
    <w:p w14:paraId="77A8A230" w14:textId="77777777" w:rsidR="00346539" w:rsidRDefault="00346539">
      <w:pPr>
        <w:pStyle w:val="ParagraphStyle65"/>
        <w:framePr w:w="1197" w:h="228" w:hRule="exact" w:wrap="none" w:vAnchor="page" w:hAnchor="margin" w:x="709" w:y="5747"/>
        <w:rPr>
          <w:rStyle w:val="CharacterStyle44"/>
        </w:rPr>
      </w:pPr>
    </w:p>
    <w:p w14:paraId="1B62FC95" w14:textId="77777777" w:rsidR="00346539" w:rsidRDefault="00346539">
      <w:pPr>
        <w:pStyle w:val="ParagraphStyle21"/>
        <w:framePr w:w="624" w:h="228" w:hRule="exact" w:wrap="none" w:vAnchor="page" w:hAnchor="margin" w:x="28" w:y="5975"/>
        <w:rPr>
          <w:rStyle w:val="CharacterStyle16"/>
        </w:rPr>
      </w:pPr>
    </w:p>
    <w:p w14:paraId="3F809E3F" w14:textId="77777777" w:rsidR="00346539" w:rsidRDefault="00000000">
      <w:pPr>
        <w:pStyle w:val="ParagraphStyle20"/>
        <w:framePr w:w="9576" w:h="228" w:hRule="exact" w:wrap="none" w:vAnchor="page" w:hAnchor="margin" w:x="680" w:y="5975"/>
        <w:rPr>
          <w:rStyle w:val="CharacterStyle15"/>
        </w:rPr>
      </w:pPr>
      <w:r>
        <w:rPr>
          <w:rStyle w:val="CharacterStyle15"/>
        </w:rPr>
        <w:t>Corrosion cutanée/irritation cutanée</w:t>
      </w:r>
    </w:p>
    <w:p w14:paraId="4443A09E" w14:textId="77777777" w:rsidR="00346539" w:rsidRDefault="00346539">
      <w:pPr>
        <w:pStyle w:val="ParagraphStyle21"/>
        <w:framePr w:w="624" w:h="421" w:hRule="exact" w:wrap="none" w:vAnchor="page" w:hAnchor="margin" w:x="28" w:y="6203"/>
        <w:rPr>
          <w:rStyle w:val="CharacterStyle16"/>
        </w:rPr>
      </w:pPr>
    </w:p>
    <w:p w14:paraId="71759D0B" w14:textId="77777777" w:rsidR="00346539" w:rsidRDefault="00000000">
      <w:pPr>
        <w:pStyle w:val="ParagraphStyle24"/>
        <w:framePr w:w="9576" w:h="421" w:hRule="exact" w:wrap="none" w:vAnchor="page" w:hAnchor="margin" w:x="680" w:y="6203"/>
        <w:rPr>
          <w:rStyle w:val="CharacterStyle19"/>
        </w:rPr>
      </w:pPr>
      <w:r>
        <w:rPr>
          <w:rStyle w:val="CharacterStyle19"/>
        </w:rPr>
        <w:t>Données du mélange ou des composants indisponibles. Sur la base des données disponibles, les critères pour la classification du mélange ne sont pas remplis.</w:t>
      </w:r>
    </w:p>
    <w:p w14:paraId="4816B26C" w14:textId="77777777" w:rsidR="00346539" w:rsidRDefault="00346539">
      <w:pPr>
        <w:pStyle w:val="ParagraphStyle65"/>
        <w:framePr w:w="1197" w:h="228" w:hRule="exact" w:wrap="none" w:vAnchor="page" w:hAnchor="margin" w:x="709" w:y="6625"/>
        <w:rPr>
          <w:rStyle w:val="CharacterStyle44"/>
        </w:rPr>
      </w:pPr>
    </w:p>
    <w:p w14:paraId="29C7A3A4" w14:textId="77777777" w:rsidR="00346539" w:rsidRDefault="00346539">
      <w:pPr>
        <w:pStyle w:val="ParagraphStyle21"/>
        <w:framePr w:w="624" w:h="228" w:hRule="exact" w:wrap="none" w:vAnchor="page" w:hAnchor="margin" w:x="28" w:y="6864"/>
        <w:rPr>
          <w:rStyle w:val="CharacterStyle16"/>
        </w:rPr>
      </w:pPr>
    </w:p>
    <w:p w14:paraId="6ADD8C37" w14:textId="77777777" w:rsidR="00346539" w:rsidRDefault="00000000">
      <w:pPr>
        <w:pStyle w:val="ParagraphStyle20"/>
        <w:framePr w:w="9576" w:h="228" w:hRule="exact" w:wrap="none" w:vAnchor="page" w:hAnchor="margin" w:x="680" w:y="6864"/>
        <w:rPr>
          <w:rStyle w:val="CharacterStyle15"/>
        </w:rPr>
      </w:pPr>
      <w:r>
        <w:rPr>
          <w:rStyle w:val="CharacterStyle15"/>
        </w:rPr>
        <w:t>Lésions oculaires graves/irritation oculaire</w:t>
      </w:r>
    </w:p>
    <w:p w14:paraId="5058F851" w14:textId="77777777" w:rsidR="00346539" w:rsidRDefault="00346539">
      <w:pPr>
        <w:pStyle w:val="ParagraphStyle21"/>
        <w:framePr w:w="624" w:h="421" w:hRule="exact" w:wrap="none" w:vAnchor="page" w:hAnchor="margin" w:x="28" w:y="7092"/>
        <w:rPr>
          <w:rStyle w:val="CharacterStyle16"/>
        </w:rPr>
      </w:pPr>
    </w:p>
    <w:p w14:paraId="003B0948" w14:textId="77777777" w:rsidR="00346539" w:rsidRDefault="00000000">
      <w:pPr>
        <w:pStyle w:val="ParagraphStyle24"/>
        <w:framePr w:w="9576" w:h="421" w:hRule="exact" w:wrap="none" w:vAnchor="page" w:hAnchor="margin" w:x="680" w:y="7092"/>
        <w:rPr>
          <w:rStyle w:val="CharacterStyle19"/>
        </w:rPr>
      </w:pPr>
      <w:r>
        <w:rPr>
          <w:rStyle w:val="CharacterStyle19"/>
        </w:rPr>
        <w:t>Données du mélange ou des composants indisponibles. Sur la base des données disponibles, les critères pour la classification du mélange ne sont pas remplis.</w:t>
      </w:r>
    </w:p>
    <w:p w14:paraId="73DFB810" w14:textId="77777777" w:rsidR="00346539" w:rsidRDefault="00346539">
      <w:pPr>
        <w:pStyle w:val="ParagraphStyle65"/>
        <w:framePr w:w="1197" w:h="228" w:hRule="exact" w:wrap="none" w:vAnchor="page" w:hAnchor="margin" w:x="709" w:y="7513"/>
        <w:rPr>
          <w:rStyle w:val="CharacterStyle44"/>
        </w:rPr>
      </w:pPr>
    </w:p>
    <w:p w14:paraId="68A544C2" w14:textId="77777777" w:rsidR="00346539" w:rsidRDefault="00346539">
      <w:pPr>
        <w:pStyle w:val="ParagraphStyle21"/>
        <w:framePr w:w="624" w:h="228" w:hRule="exact" w:wrap="none" w:vAnchor="page" w:hAnchor="margin" w:x="28" w:y="7747"/>
        <w:rPr>
          <w:rStyle w:val="CharacterStyle16"/>
        </w:rPr>
      </w:pPr>
    </w:p>
    <w:p w14:paraId="274BB3CC" w14:textId="77777777" w:rsidR="00346539" w:rsidRDefault="00000000">
      <w:pPr>
        <w:pStyle w:val="ParagraphStyle20"/>
        <w:framePr w:w="9576" w:h="228" w:hRule="exact" w:wrap="none" w:vAnchor="page" w:hAnchor="margin" w:x="680" w:y="7747"/>
        <w:rPr>
          <w:rStyle w:val="CharacterStyle15"/>
        </w:rPr>
      </w:pPr>
      <w:r>
        <w:rPr>
          <w:rStyle w:val="CharacterStyle15"/>
        </w:rPr>
        <w:t>Sensibilisation respiratoire ou cutanée</w:t>
      </w:r>
    </w:p>
    <w:p w14:paraId="1E3D737A" w14:textId="77777777" w:rsidR="00346539" w:rsidRDefault="00346539">
      <w:pPr>
        <w:pStyle w:val="ParagraphStyle21"/>
        <w:framePr w:w="624" w:h="421" w:hRule="exact" w:wrap="none" w:vAnchor="page" w:hAnchor="margin" w:x="28" w:y="7975"/>
        <w:rPr>
          <w:rStyle w:val="CharacterStyle16"/>
        </w:rPr>
      </w:pPr>
    </w:p>
    <w:p w14:paraId="3683C50B" w14:textId="77777777" w:rsidR="00346539" w:rsidRDefault="00000000">
      <w:pPr>
        <w:pStyle w:val="ParagraphStyle24"/>
        <w:framePr w:w="9576" w:h="421" w:hRule="exact" w:wrap="none" w:vAnchor="page" w:hAnchor="margin" w:x="680" w:y="7975"/>
        <w:rPr>
          <w:rStyle w:val="CharacterStyle19"/>
        </w:rPr>
      </w:pPr>
      <w:r>
        <w:rPr>
          <w:rStyle w:val="CharacterStyle19"/>
        </w:rPr>
        <w:t>Données du mélange ou des composants indisponibles. Sur la base des données disponibles, les critères pour la classification du mélange ne sont pas remplis.</w:t>
      </w:r>
    </w:p>
    <w:p w14:paraId="782B19E6" w14:textId="77777777" w:rsidR="00346539" w:rsidRDefault="00346539">
      <w:pPr>
        <w:pStyle w:val="ParagraphStyle65"/>
        <w:framePr w:w="1197" w:h="228" w:hRule="exact" w:wrap="none" w:vAnchor="page" w:hAnchor="margin" w:x="709" w:y="8396"/>
        <w:rPr>
          <w:rStyle w:val="CharacterStyle44"/>
        </w:rPr>
      </w:pPr>
    </w:p>
    <w:p w14:paraId="288D83C4" w14:textId="77777777" w:rsidR="00346539" w:rsidRDefault="00346539">
      <w:pPr>
        <w:pStyle w:val="ParagraphStyle21"/>
        <w:framePr w:w="624" w:h="228" w:hRule="exact" w:wrap="none" w:vAnchor="page" w:hAnchor="margin" w:x="28" w:y="8641"/>
        <w:rPr>
          <w:rStyle w:val="CharacterStyle16"/>
        </w:rPr>
      </w:pPr>
    </w:p>
    <w:p w14:paraId="5804CFBE" w14:textId="77777777" w:rsidR="00346539" w:rsidRDefault="00000000">
      <w:pPr>
        <w:pStyle w:val="ParagraphStyle20"/>
        <w:framePr w:w="9576" w:h="228" w:hRule="exact" w:wrap="none" w:vAnchor="page" w:hAnchor="margin" w:x="680" w:y="8641"/>
        <w:rPr>
          <w:rStyle w:val="CharacterStyle15"/>
        </w:rPr>
      </w:pPr>
      <w:r>
        <w:rPr>
          <w:rStyle w:val="CharacterStyle15"/>
        </w:rPr>
        <w:t>Mutagénicité sur les cellules germinales</w:t>
      </w:r>
    </w:p>
    <w:p w14:paraId="4BA2882F" w14:textId="77777777" w:rsidR="00346539" w:rsidRDefault="00346539">
      <w:pPr>
        <w:pStyle w:val="ParagraphStyle21"/>
        <w:framePr w:w="624" w:h="421" w:hRule="exact" w:wrap="none" w:vAnchor="page" w:hAnchor="margin" w:x="28" w:y="8870"/>
        <w:rPr>
          <w:rStyle w:val="CharacterStyle16"/>
        </w:rPr>
      </w:pPr>
    </w:p>
    <w:p w14:paraId="354F5CF3" w14:textId="77777777" w:rsidR="00346539" w:rsidRDefault="00000000">
      <w:pPr>
        <w:pStyle w:val="ParagraphStyle24"/>
        <w:framePr w:w="9576" w:h="421" w:hRule="exact" w:wrap="none" w:vAnchor="page" w:hAnchor="margin" w:x="680" w:y="8870"/>
        <w:rPr>
          <w:rStyle w:val="CharacterStyle19"/>
        </w:rPr>
      </w:pPr>
      <w:r>
        <w:rPr>
          <w:rStyle w:val="CharacterStyle19"/>
        </w:rPr>
        <w:t>Données du mélange ou des composants indisponibles. Sur la base des données disponibles, les critères pour la classification du mélange ne sont pas remplis.</w:t>
      </w:r>
    </w:p>
    <w:p w14:paraId="40ADA301" w14:textId="77777777" w:rsidR="00346539" w:rsidRDefault="00346539">
      <w:pPr>
        <w:pStyle w:val="ParagraphStyle65"/>
        <w:framePr w:w="1197" w:h="228" w:hRule="exact" w:wrap="none" w:vAnchor="page" w:hAnchor="margin" w:x="709" w:y="9291"/>
        <w:rPr>
          <w:rStyle w:val="CharacterStyle44"/>
        </w:rPr>
      </w:pPr>
    </w:p>
    <w:p w14:paraId="60533733" w14:textId="77777777" w:rsidR="00346539" w:rsidRDefault="00346539">
      <w:pPr>
        <w:pStyle w:val="ParagraphStyle21"/>
        <w:framePr w:w="624" w:h="228" w:hRule="exact" w:wrap="none" w:vAnchor="page" w:hAnchor="margin" w:x="28" w:y="9519"/>
        <w:rPr>
          <w:rStyle w:val="CharacterStyle16"/>
        </w:rPr>
      </w:pPr>
    </w:p>
    <w:p w14:paraId="7379978F" w14:textId="77777777" w:rsidR="00346539" w:rsidRDefault="00000000">
      <w:pPr>
        <w:pStyle w:val="ParagraphStyle20"/>
        <w:framePr w:w="9576" w:h="228" w:hRule="exact" w:wrap="none" w:vAnchor="page" w:hAnchor="margin" w:x="680" w:y="9519"/>
        <w:rPr>
          <w:rStyle w:val="CharacterStyle15"/>
        </w:rPr>
      </w:pPr>
      <w:r>
        <w:rPr>
          <w:rStyle w:val="CharacterStyle15"/>
        </w:rPr>
        <w:t>Cancérogénicité</w:t>
      </w:r>
    </w:p>
    <w:p w14:paraId="1AB848B4" w14:textId="77777777" w:rsidR="00346539" w:rsidRDefault="00346539">
      <w:pPr>
        <w:pStyle w:val="ParagraphStyle21"/>
        <w:framePr w:w="624" w:h="421" w:hRule="exact" w:wrap="none" w:vAnchor="page" w:hAnchor="margin" w:x="28" w:y="9747"/>
        <w:rPr>
          <w:rStyle w:val="CharacterStyle16"/>
        </w:rPr>
      </w:pPr>
    </w:p>
    <w:p w14:paraId="2AC9EFB1" w14:textId="77777777" w:rsidR="00346539" w:rsidRDefault="00000000">
      <w:pPr>
        <w:pStyle w:val="ParagraphStyle24"/>
        <w:framePr w:w="9576" w:h="421" w:hRule="exact" w:wrap="none" w:vAnchor="page" w:hAnchor="margin" w:x="680" w:y="9747"/>
        <w:rPr>
          <w:rStyle w:val="CharacterStyle19"/>
        </w:rPr>
      </w:pPr>
      <w:r>
        <w:rPr>
          <w:rStyle w:val="CharacterStyle19"/>
        </w:rPr>
        <w:t>Données du mélange ou des composants indisponibles. Sur la base des données disponibles, les critères pour la classification du mélange ne sont pas remplis.</w:t>
      </w:r>
    </w:p>
    <w:p w14:paraId="1FFD2C06" w14:textId="77777777" w:rsidR="00346539" w:rsidRDefault="00346539">
      <w:pPr>
        <w:pStyle w:val="ParagraphStyle65"/>
        <w:framePr w:w="1197" w:h="228" w:hRule="exact" w:wrap="none" w:vAnchor="page" w:hAnchor="margin" w:x="709" w:y="10168"/>
        <w:rPr>
          <w:rStyle w:val="CharacterStyle44"/>
        </w:rPr>
      </w:pPr>
    </w:p>
    <w:p w14:paraId="4E8EAA09" w14:textId="77777777" w:rsidR="00346539" w:rsidRDefault="00346539">
      <w:pPr>
        <w:pStyle w:val="ParagraphStyle21"/>
        <w:framePr w:w="624" w:h="228" w:hRule="exact" w:wrap="none" w:vAnchor="page" w:hAnchor="margin" w:x="28" w:y="10396"/>
        <w:rPr>
          <w:rStyle w:val="CharacterStyle16"/>
        </w:rPr>
      </w:pPr>
    </w:p>
    <w:p w14:paraId="521DFC87" w14:textId="77777777" w:rsidR="00346539" w:rsidRDefault="00000000">
      <w:pPr>
        <w:pStyle w:val="ParagraphStyle20"/>
        <w:framePr w:w="9576" w:h="228" w:hRule="exact" w:wrap="none" w:vAnchor="page" w:hAnchor="margin" w:x="680" w:y="10396"/>
        <w:rPr>
          <w:rStyle w:val="CharacterStyle15"/>
        </w:rPr>
      </w:pPr>
      <w:r>
        <w:rPr>
          <w:rStyle w:val="CharacterStyle15"/>
        </w:rPr>
        <w:t>Toxicité pour la reproduction</w:t>
      </w:r>
    </w:p>
    <w:p w14:paraId="636D980A" w14:textId="77777777" w:rsidR="00346539" w:rsidRDefault="00346539">
      <w:pPr>
        <w:pStyle w:val="ParagraphStyle21"/>
        <w:framePr w:w="624" w:h="421" w:hRule="exact" w:wrap="none" w:vAnchor="page" w:hAnchor="margin" w:x="28" w:y="10624"/>
        <w:rPr>
          <w:rStyle w:val="CharacterStyle16"/>
        </w:rPr>
      </w:pPr>
    </w:p>
    <w:p w14:paraId="7E6E9F08" w14:textId="77777777" w:rsidR="00346539" w:rsidRDefault="00000000">
      <w:pPr>
        <w:pStyle w:val="ParagraphStyle24"/>
        <w:framePr w:w="9576" w:h="421" w:hRule="exact" w:wrap="none" w:vAnchor="page" w:hAnchor="margin" w:x="680" w:y="10624"/>
        <w:rPr>
          <w:rStyle w:val="CharacterStyle19"/>
        </w:rPr>
      </w:pPr>
      <w:r>
        <w:rPr>
          <w:rStyle w:val="CharacterStyle19"/>
        </w:rPr>
        <w:t>Données du mélange ou des composants indisponibles. Sur la base des données disponibles, les critères pour la classification du mélange ne sont pas remplis.</w:t>
      </w:r>
    </w:p>
    <w:p w14:paraId="74D7E938" w14:textId="77777777" w:rsidR="00346539" w:rsidRDefault="00346539">
      <w:pPr>
        <w:pStyle w:val="ParagraphStyle65"/>
        <w:framePr w:w="1197" w:h="228" w:hRule="exact" w:wrap="none" w:vAnchor="page" w:hAnchor="margin" w:x="709" w:y="11045"/>
        <w:rPr>
          <w:rStyle w:val="CharacterStyle44"/>
        </w:rPr>
      </w:pPr>
    </w:p>
    <w:p w14:paraId="1A1AF82A" w14:textId="77777777" w:rsidR="00346539" w:rsidRDefault="00346539">
      <w:pPr>
        <w:pStyle w:val="ParagraphStyle21"/>
        <w:framePr w:w="624" w:h="228" w:hRule="exact" w:wrap="none" w:vAnchor="page" w:hAnchor="margin" w:x="28" w:y="11273"/>
        <w:rPr>
          <w:rStyle w:val="CharacterStyle16"/>
        </w:rPr>
      </w:pPr>
    </w:p>
    <w:p w14:paraId="17AF2F9D" w14:textId="77777777" w:rsidR="00346539" w:rsidRDefault="00000000">
      <w:pPr>
        <w:pStyle w:val="ParagraphStyle20"/>
        <w:framePr w:w="9576" w:h="228" w:hRule="exact" w:wrap="none" w:vAnchor="page" w:hAnchor="margin" w:x="680" w:y="11273"/>
        <w:rPr>
          <w:rStyle w:val="CharacterStyle15"/>
        </w:rPr>
      </w:pPr>
      <w:r>
        <w:rPr>
          <w:rStyle w:val="CharacterStyle15"/>
        </w:rPr>
        <w:t>Toxicité spécifique pour certains organes cibles — exposition unique</w:t>
      </w:r>
    </w:p>
    <w:p w14:paraId="36C25109" w14:textId="77777777" w:rsidR="00346539" w:rsidRDefault="00346539">
      <w:pPr>
        <w:pStyle w:val="ParagraphStyle21"/>
        <w:framePr w:w="624" w:h="421" w:hRule="exact" w:wrap="none" w:vAnchor="page" w:hAnchor="margin" w:x="28" w:y="11501"/>
        <w:rPr>
          <w:rStyle w:val="CharacterStyle16"/>
        </w:rPr>
      </w:pPr>
    </w:p>
    <w:p w14:paraId="57AB862F" w14:textId="77777777" w:rsidR="00346539" w:rsidRDefault="00000000">
      <w:pPr>
        <w:pStyle w:val="ParagraphStyle24"/>
        <w:framePr w:w="9576" w:h="421" w:hRule="exact" w:wrap="none" w:vAnchor="page" w:hAnchor="margin" w:x="680" w:y="11501"/>
        <w:rPr>
          <w:rStyle w:val="CharacterStyle19"/>
        </w:rPr>
      </w:pPr>
      <w:r>
        <w:rPr>
          <w:rStyle w:val="CharacterStyle19"/>
        </w:rPr>
        <w:t>Données du mélange ou des composants indisponibles. Sur la base des données disponibles, les critères pour la classification du mélange ne sont pas remplis.</w:t>
      </w:r>
    </w:p>
    <w:p w14:paraId="6A479097" w14:textId="77777777" w:rsidR="00346539" w:rsidRDefault="00346539">
      <w:pPr>
        <w:pStyle w:val="ParagraphStyle65"/>
        <w:framePr w:w="1197" w:h="228" w:hRule="exact" w:wrap="none" w:vAnchor="page" w:hAnchor="margin" w:x="709" w:y="11923"/>
        <w:rPr>
          <w:rStyle w:val="CharacterStyle44"/>
        </w:rPr>
      </w:pPr>
    </w:p>
    <w:p w14:paraId="5682D0B0" w14:textId="77777777" w:rsidR="00346539" w:rsidRDefault="00346539">
      <w:pPr>
        <w:pStyle w:val="ParagraphStyle21"/>
        <w:framePr w:w="624" w:h="228" w:hRule="exact" w:wrap="none" w:vAnchor="page" w:hAnchor="margin" w:x="28" w:y="12151"/>
        <w:rPr>
          <w:rStyle w:val="CharacterStyle16"/>
        </w:rPr>
      </w:pPr>
    </w:p>
    <w:p w14:paraId="738CD5FD" w14:textId="77777777" w:rsidR="00346539" w:rsidRDefault="00000000">
      <w:pPr>
        <w:pStyle w:val="ParagraphStyle20"/>
        <w:framePr w:w="9576" w:h="228" w:hRule="exact" w:wrap="none" w:vAnchor="page" w:hAnchor="margin" w:x="680" w:y="12151"/>
        <w:rPr>
          <w:rStyle w:val="CharacterStyle15"/>
        </w:rPr>
      </w:pPr>
      <w:r>
        <w:rPr>
          <w:rStyle w:val="CharacterStyle15"/>
        </w:rPr>
        <w:t>Toxicité spécifique pour certains organes cibles — exposition répétée</w:t>
      </w:r>
    </w:p>
    <w:p w14:paraId="7CFA33E2" w14:textId="77777777" w:rsidR="00346539" w:rsidRDefault="00346539">
      <w:pPr>
        <w:pStyle w:val="ParagraphStyle21"/>
        <w:framePr w:w="624" w:h="421" w:hRule="exact" w:wrap="none" w:vAnchor="page" w:hAnchor="margin" w:x="28" w:y="12379"/>
        <w:rPr>
          <w:rStyle w:val="CharacterStyle16"/>
        </w:rPr>
      </w:pPr>
    </w:p>
    <w:p w14:paraId="25A55160" w14:textId="77777777" w:rsidR="00346539" w:rsidRDefault="00000000">
      <w:pPr>
        <w:pStyle w:val="ParagraphStyle24"/>
        <w:framePr w:w="9576" w:h="421" w:hRule="exact" w:wrap="none" w:vAnchor="page" w:hAnchor="margin" w:x="680" w:y="12379"/>
        <w:rPr>
          <w:rStyle w:val="CharacterStyle19"/>
        </w:rPr>
      </w:pPr>
      <w:r>
        <w:rPr>
          <w:rStyle w:val="CharacterStyle19"/>
        </w:rPr>
        <w:t>Données du mélange ou des composants indisponibles. Sur la base des données disponibles, les critères pour la classification du mélange ne sont pas remplis.</w:t>
      </w:r>
    </w:p>
    <w:p w14:paraId="522F957C" w14:textId="77777777" w:rsidR="00346539" w:rsidRDefault="00346539">
      <w:pPr>
        <w:pStyle w:val="ParagraphStyle65"/>
        <w:framePr w:w="1197" w:h="228" w:hRule="exact" w:wrap="none" w:vAnchor="page" w:hAnchor="margin" w:x="709" w:y="12800"/>
        <w:rPr>
          <w:rStyle w:val="CharacterStyle44"/>
        </w:rPr>
      </w:pPr>
    </w:p>
    <w:p w14:paraId="06868613" w14:textId="77777777" w:rsidR="00346539" w:rsidRDefault="00346539">
      <w:pPr>
        <w:pStyle w:val="ParagraphStyle21"/>
        <w:framePr w:w="624" w:h="228" w:hRule="exact" w:wrap="none" w:vAnchor="page" w:hAnchor="margin" w:x="28" w:y="13034"/>
        <w:rPr>
          <w:rStyle w:val="CharacterStyle16"/>
        </w:rPr>
      </w:pPr>
    </w:p>
    <w:p w14:paraId="71D23A13" w14:textId="77777777" w:rsidR="00346539" w:rsidRDefault="00000000">
      <w:pPr>
        <w:pStyle w:val="ParagraphStyle20"/>
        <w:framePr w:w="9576" w:h="228" w:hRule="exact" w:wrap="none" w:vAnchor="page" w:hAnchor="margin" w:x="680" w:y="13034"/>
        <w:rPr>
          <w:rStyle w:val="CharacterStyle15"/>
        </w:rPr>
      </w:pPr>
      <w:r>
        <w:rPr>
          <w:rStyle w:val="CharacterStyle15"/>
        </w:rPr>
        <w:t>Danger par aspiration</w:t>
      </w:r>
    </w:p>
    <w:p w14:paraId="290AED6E" w14:textId="77777777" w:rsidR="00346539" w:rsidRDefault="00346539">
      <w:pPr>
        <w:pStyle w:val="ParagraphStyle21"/>
        <w:framePr w:w="624" w:h="421" w:hRule="exact" w:wrap="none" w:vAnchor="page" w:hAnchor="margin" w:x="28" w:y="13262"/>
        <w:rPr>
          <w:rStyle w:val="CharacterStyle16"/>
        </w:rPr>
      </w:pPr>
    </w:p>
    <w:p w14:paraId="23435879" w14:textId="77777777" w:rsidR="00346539" w:rsidRDefault="00000000">
      <w:pPr>
        <w:pStyle w:val="ParagraphStyle24"/>
        <w:framePr w:w="9576" w:h="421" w:hRule="exact" w:wrap="none" w:vAnchor="page" w:hAnchor="margin" w:x="680" w:y="13262"/>
        <w:rPr>
          <w:rStyle w:val="CharacterStyle19"/>
        </w:rPr>
      </w:pPr>
      <w:r>
        <w:rPr>
          <w:rStyle w:val="CharacterStyle19"/>
        </w:rPr>
        <w:t>Données du mélange ou des composants indisponibles. Sur la base des données disponibles, les critères pour la classification du mélange ne sont pas remplis.</w:t>
      </w:r>
    </w:p>
    <w:p w14:paraId="69A5E6AE" w14:textId="77777777" w:rsidR="00346539" w:rsidRDefault="00346539">
      <w:pPr>
        <w:pStyle w:val="ParagraphStyle65"/>
        <w:framePr w:w="1197" w:h="228" w:hRule="exact" w:wrap="none" w:vAnchor="page" w:hAnchor="margin" w:x="709" w:y="13683"/>
        <w:rPr>
          <w:rStyle w:val="CharacterStyle44"/>
        </w:rPr>
      </w:pPr>
    </w:p>
    <w:p w14:paraId="1C8FA16A" w14:textId="77777777" w:rsidR="00346539" w:rsidRDefault="00000000">
      <w:pPr>
        <w:pStyle w:val="ParagraphStyle26"/>
        <w:framePr w:w="10256" w:h="29" w:hRule="exact" w:wrap="none" w:vAnchor="page" w:hAnchor="margin" w:y="15248"/>
        <w:rPr>
          <w:rStyle w:val="FakeCharacterStyle"/>
        </w:rPr>
      </w:pPr>
      <w:r>
        <w:rPr>
          <w:noProof/>
        </w:rPr>
        <w:drawing>
          <wp:inline distT="0" distB="0" distL="0" distR="0" wp14:anchorId="68071FA5" wp14:editId="7455DEB8">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4D30312E" w14:textId="77777777" w:rsidR="00346539" w:rsidRDefault="00000000">
      <w:pPr>
        <w:pStyle w:val="ParagraphStyle27"/>
        <w:framePr w:w="804" w:h="333" w:hRule="exact" w:wrap="none" w:vAnchor="page" w:hAnchor="margin" w:x="34" w:y="15277"/>
        <w:rPr>
          <w:rStyle w:val="CharacterStyle21"/>
        </w:rPr>
      </w:pPr>
      <w:r>
        <w:rPr>
          <w:rStyle w:val="CharacterStyle21"/>
        </w:rPr>
        <w:t>Page</w:t>
      </w:r>
    </w:p>
    <w:p w14:paraId="4CDB8B1A" w14:textId="77777777" w:rsidR="00346539" w:rsidRDefault="00000000">
      <w:pPr>
        <w:pStyle w:val="ParagraphStyle27"/>
        <w:framePr w:w="1392" w:h="333" w:hRule="exact" w:wrap="none" w:vAnchor="page" w:hAnchor="margin" w:x="899" w:y="15277"/>
        <w:rPr>
          <w:rStyle w:val="CharacterStyle21"/>
        </w:rPr>
      </w:pPr>
      <w:r>
        <w:rPr>
          <w:rStyle w:val="CharacterStyle21"/>
        </w:rPr>
        <w:t>5/8</w:t>
      </w:r>
    </w:p>
    <w:p w14:paraId="1D7432AC" w14:textId="77777777" w:rsidR="00346539"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0DC8BC3E" w14:textId="77777777" w:rsidR="00346539" w:rsidRDefault="00346539">
      <w:pPr>
        <w:sectPr w:rsidR="00346539">
          <w:pgSz w:w="11908" w:h="16833"/>
          <w:pgMar w:top="850" w:right="827" w:bottom="1190" w:left="816" w:header="720" w:footer="720" w:gutter="0"/>
          <w:cols w:space="720"/>
          <w:formProt w:val="0"/>
        </w:sectPr>
      </w:pPr>
    </w:p>
    <w:p w14:paraId="68EA3C23" w14:textId="77777777" w:rsidR="00346539" w:rsidRDefault="00346539">
      <w:pPr>
        <w:pStyle w:val="ParagraphStyle0"/>
        <w:framePr w:w="2121" w:h="570" w:hRule="exact" w:wrap="none" w:vAnchor="page" w:hAnchor="margin" w:x="45" w:y="850"/>
        <w:rPr>
          <w:rStyle w:val="CharacterStyle0"/>
        </w:rPr>
      </w:pPr>
    </w:p>
    <w:p w14:paraId="7D11EB98" w14:textId="77777777" w:rsidR="0034653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388211A" w14:textId="77777777" w:rsidR="00346539" w:rsidRDefault="00346539">
      <w:pPr>
        <w:pStyle w:val="ParagraphStyle2"/>
        <w:framePr w:w="2121" w:h="570" w:hRule="exact" w:wrap="none" w:vAnchor="page" w:hAnchor="margin" w:x="8089" w:y="850"/>
        <w:rPr>
          <w:rStyle w:val="CharacterStyle2"/>
        </w:rPr>
      </w:pPr>
    </w:p>
    <w:p w14:paraId="086AB818" w14:textId="77777777" w:rsidR="00346539" w:rsidRDefault="00346539">
      <w:pPr>
        <w:pStyle w:val="ParagraphStyle3"/>
        <w:framePr w:w="2121" w:h="421" w:hRule="exact" w:wrap="none" w:vAnchor="page" w:hAnchor="margin" w:x="45" w:y="1420"/>
        <w:rPr>
          <w:rStyle w:val="CharacterStyle3"/>
        </w:rPr>
      </w:pPr>
    </w:p>
    <w:p w14:paraId="01251570" w14:textId="77777777" w:rsidR="0034653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6B41D51" w14:textId="77777777" w:rsidR="00346539" w:rsidRDefault="00346539">
      <w:pPr>
        <w:pStyle w:val="ParagraphStyle5"/>
        <w:framePr w:w="2121" w:h="421" w:hRule="exact" w:wrap="none" w:vAnchor="page" w:hAnchor="margin" w:x="8089" w:y="1420"/>
        <w:rPr>
          <w:rStyle w:val="CharacterStyle5"/>
        </w:rPr>
      </w:pPr>
    </w:p>
    <w:p w14:paraId="46D565AC" w14:textId="77777777" w:rsidR="00346539" w:rsidRDefault="00346539">
      <w:pPr>
        <w:pStyle w:val="ParagraphStyle6"/>
        <w:framePr w:w="130" w:h="354" w:hRule="exact" w:wrap="none" w:vAnchor="page" w:hAnchor="margin" w:x="45" w:y="1842"/>
        <w:rPr>
          <w:rStyle w:val="CharacterStyle6"/>
        </w:rPr>
      </w:pPr>
    </w:p>
    <w:p w14:paraId="03AA5423" w14:textId="77777777" w:rsidR="00346539" w:rsidRDefault="00346539">
      <w:pPr>
        <w:pStyle w:val="ParagraphStyle7"/>
        <w:framePr w:w="9900" w:h="354" w:hRule="exact" w:wrap="none" w:vAnchor="page" w:hAnchor="margin" w:x="175" w:y="1842"/>
        <w:rPr>
          <w:rStyle w:val="FakeCharacterStyle"/>
        </w:rPr>
      </w:pPr>
    </w:p>
    <w:p w14:paraId="386A7A03" w14:textId="77777777" w:rsidR="00346539" w:rsidRDefault="00000000">
      <w:pPr>
        <w:pStyle w:val="ParagraphStyle8"/>
        <w:framePr w:w="9844" w:h="324" w:hRule="exact" w:wrap="none" w:vAnchor="page" w:hAnchor="margin" w:x="203" w:y="1857"/>
        <w:rPr>
          <w:rStyle w:val="CharacterStyle7"/>
        </w:rPr>
      </w:pPr>
      <w:r>
        <w:rPr>
          <w:rStyle w:val="CharacterStyle7"/>
        </w:rPr>
        <w:t>ROCHER COCO 10%</w:t>
      </w:r>
    </w:p>
    <w:p w14:paraId="67D7A0E0" w14:textId="77777777" w:rsidR="00346539" w:rsidRDefault="00346539">
      <w:pPr>
        <w:pStyle w:val="ParagraphStyle9"/>
        <w:framePr w:w="136" w:h="354" w:hRule="exact" w:wrap="none" w:vAnchor="page" w:hAnchor="margin" w:x="10075" w:y="1842"/>
        <w:rPr>
          <w:rStyle w:val="CharacterStyle8"/>
        </w:rPr>
      </w:pPr>
    </w:p>
    <w:p w14:paraId="56439EC5" w14:textId="77777777" w:rsidR="00346539" w:rsidRDefault="00346539">
      <w:pPr>
        <w:pStyle w:val="ParagraphStyle10"/>
        <w:framePr w:w="2515" w:h="241" w:hRule="exact" w:wrap="none" w:vAnchor="page" w:hAnchor="margin" w:x="45" w:y="2195"/>
        <w:rPr>
          <w:rStyle w:val="FakeCharacterStyle"/>
        </w:rPr>
      </w:pPr>
    </w:p>
    <w:p w14:paraId="7B2ECCE5" w14:textId="77777777" w:rsidR="00346539" w:rsidRDefault="00000000">
      <w:pPr>
        <w:pStyle w:val="ParagraphStyle11"/>
        <w:framePr w:w="2517" w:h="226" w:hRule="exact" w:wrap="none" w:vAnchor="page" w:hAnchor="margin" w:x="43" w:y="2195"/>
        <w:rPr>
          <w:rStyle w:val="CharacterStyle9"/>
        </w:rPr>
      </w:pPr>
      <w:r>
        <w:rPr>
          <w:rStyle w:val="CharacterStyle9"/>
        </w:rPr>
        <w:t>Date de création</w:t>
      </w:r>
    </w:p>
    <w:p w14:paraId="4D776B85" w14:textId="77777777" w:rsidR="00346539" w:rsidRDefault="00346539">
      <w:pPr>
        <w:pStyle w:val="ParagraphStyle12"/>
        <w:framePr w:w="2894" w:h="241" w:hRule="exact" w:wrap="none" w:vAnchor="page" w:hAnchor="margin" w:x="2560" w:y="2195"/>
        <w:rPr>
          <w:rStyle w:val="FakeCharacterStyle"/>
        </w:rPr>
      </w:pPr>
    </w:p>
    <w:p w14:paraId="7964B098" w14:textId="77777777" w:rsidR="00346539" w:rsidRDefault="00000000">
      <w:pPr>
        <w:pStyle w:val="ParagraphStyle13"/>
        <w:framePr w:w="2866" w:h="226" w:hRule="exact" w:wrap="none" w:vAnchor="page" w:hAnchor="margin" w:x="2588" w:y="2195"/>
        <w:rPr>
          <w:rStyle w:val="CharacterStyle10"/>
        </w:rPr>
      </w:pPr>
      <w:r>
        <w:rPr>
          <w:rStyle w:val="CharacterStyle10"/>
        </w:rPr>
        <w:t>23/10/2025</w:t>
      </w:r>
    </w:p>
    <w:p w14:paraId="26D7AAE9" w14:textId="77777777" w:rsidR="00346539" w:rsidRDefault="00346539">
      <w:pPr>
        <w:pStyle w:val="ParagraphStyle14"/>
        <w:framePr w:w="2225" w:h="241" w:hRule="exact" w:wrap="none" w:vAnchor="page" w:hAnchor="margin" w:x="5454" w:y="2195"/>
        <w:rPr>
          <w:rStyle w:val="FakeCharacterStyle"/>
        </w:rPr>
      </w:pPr>
    </w:p>
    <w:p w14:paraId="3AC47181" w14:textId="77777777" w:rsidR="00346539" w:rsidRDefault="00000000">
      <w:pPr>
        <w:pStyle w:val="ParagraphStyle15"/>
        <w:framePr w:w="2197" w:h="226" w:hRule="exact" w:wrap="none" w:vAnchor="page" w:hAnchor="margin" w:x="5482" w:y="2195"/>
        <w:rPr>
          <w:rStyle w:val="CharacterStyle11"/>
        </w:rPr>
      </w:pPr>
      <w:r>
        <w:rPr>
          <w:rStyle w:val="CharacterStyle11"/>
        </w:rPr>
        <w:t>Numéro de version</w:t>
      </w:r>
    </w:p>
    <w:p w14:paraId="1D4338EF" w14:textId="77777777" w:rsidR="00346539" w:rsidRDefault="00346539">
      <w:pPr>
        <w:pStyle w:val="ParagraphStyle16"/>
        <w:framePr w:w="2532" w:h="241" w:hRule="exact" w:wrap="none" w:vAnchor="page" w:hAnchor="margin" w:x="7679" w:y="2195"/>
        <w:rPr>
          <w:rStyle w:val="FakeCharacterStyle"/>
        </w:rPr>
      </w:pPr>
    </w:p>
    <w:p w14:paraId="36EBDED9" w14:textId="77777777" w:rsidR="00346539" w:rsidRDefault="00000000">
      <w:pPr>
        <w:pStyle w:val="ParagraphStyle17"/>
        <w:framePr w:w="2534" w:h="226" w:hRule="exact" w:wrap="none" w:vAnchor="page" w:hAnchor="margin" w:x="7707" w:y="2195"/>
        <w:rPr>
          <w:rStyle w:val="CharacterStyle12"/>
        </w:rPr>
      </w:pPr>
      <w:r>
        <w:rPr>
          <w:rStyle w:val="CharacterStyle12"/>
        </w:rPr>
        <w:t>1.0</w:t>
      </w:r>
    </w:p>
    <w:p w14:paraId="11D10340" w14:textId="77777777" w:rsidR="00346539" w:rsidRDefault="00346539">
      <w:pPr>
        <w:pStyle w:val="ParagraphStyle18"/>
        <w:framePr w:w="10200" w:h="114" w:hRule="exact" w:wrap="none" w:vAnchor="page" w:hAnchor="margin" w:x="28" w:y="2436"/>
        <w:rPr>
          <w:rStyle w:val="CharacterStyle13"/>
        </w:rPr>
      </w:pPr>
    </w:p>
    <w:p w14:paraId="1A766E9E" w14:textId="77777777" w:rsidR="00346539" w:rsidRDefault="00000000">
      <w:pPr>
        <w:pStyle w:val="ParagraphStyle20"/>
        <w:framePr w:w="624" w:h="228" w:hRule="exact" w:wrap="none" w:vAnchor="page" w:hAnchor="margin" w:x="28" w:y="2550"/>
        <w:rPr>
          <w:rStyle w:val="CharacterStyle15"/>
        </w:rPr>
      </w:pPr>
      <w:r>
        <w:rPr>
          <w:rStyle w:val="CharacterStyle15"/>
        </w:rPr>
        <w:t>11.2.</w:t>
      </w:r>
    </w:p>
    <w:p w14:paraId="4C7E57FF" w14:textId="77777777" w:rsidR="00346539" w:rsidRDefault="00000000">
      <w:pPr>
        <w:pStyle w:val="ParagraphStyle20"/>
        <w:framePr w:w="9576" w:h="228" w:hRule="exact" w:wrap="none" w:vAnchor="page" w:hAnchor="margin" w:x="680" w:y="2550"/>
        <w:rPr>
          <w:rStyle w:val="CharacterStyle15"/>
        </w:rPr>
      </w:pPr>
      <w:r>
        <w:rPr>
          <w:rStyle w:val="CharacterStyle15"/>
        </w:rPr>
        <w:t>Informations sur les autres dangers</w:t>
      </w:r>
    </w:p>
    <w:p w14:paraId="2602BF1C" w14:textId="77777777" w:rsidR="00346539" w:rsidRDefault="00346539">
      <w:pPr>
        <w:pStyle w:val="ParagraphStyle21"/>
        <w:framePr w:w="624" w:h="228" w:hRule="exact" w:wrap="none" w:vAnchor="page" w:hAnchor="margin" w:x="28" w:y="2778"/>
        <w:rPr>
          <w:rStyle w:val="CharacterStyle16"/>
        </w:rPr>
      </w:pPr>
    </w:p>
    <w:p w14:paraId="526A571C" w14:textId="77777777" w:rsidR="00346539" w:rsidRDefault="00000000">
      <w:pPr>
        <w:pStyle w:val="ParagraphStyle40"/>
        <w:framePr w:w="9576" w:h="228" w:hRule="exact" w:wrap="none" w:vAnchor="page" w:hAnchor="margin" w:x="680" w:y="2778"/>
        <w:rPr>
          <w:rStyle w:val="CharacterStyle29"/>
        </w:rPr>
      </w:pPr>
      <w:r>
        <w:rPr>
          <w:rStyle w:val="CharacterStyle29"/>
        </w:rPr>
        <w:t>Propriétés perturbant le système endocrinien</w:t>
      </w:r>
    </w:p>
    <w:p w14:paraId="549CA104" w14:textId="77777777" w:rsidR="00346539" w:rsidRDefault="00346539">
      <w:pPr>
        <w:pStyle w:val="ParagraphStyle21"/>
        <w:framePr w:w="624" w:h="421" w:hRule="exact" w:wrap="none" w:vAnchor="page" w:hAnchor="margin" w:x="28" w:y="3006"/>
        <w:rPr>
          <w:rStyle w:val="CharacterStyle16"/>
        </w:rPr>
      </w:pPr>
    </w:p>
    <w:p w14:paraId="17D9FA1C" w14:textId="77777777" w:rsidR="00346539" w:rsidRDefault="00000000">
      <w:pPr>
        <w:pStyle w:val="ParagraphStyle24"/>
        <w:framePr w:w="9576" w:h="421" w:hRule="exact" w:wrap="none" w:vAnchor="page" w:hAnchor="margin" w:x="680" w:y="3006"/>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205CCDFA" w14:textId="77777777" w:rsidR="00346539" w:rsidRDefault="00346539">
      <w:pPr>
        <w:pStyle w:val="ParagraphStyle21"/>
        <w:framePr w:w="624" w:h="228" w:hRule="exact" w:wrap="none" w:vAnchor="page" w:hAnchor="margin" w:x="28" w:y="3427"/>
        <w:rPr>
          <w:rStyle w:val="CharacterStyle16"/>
        </w:rPr>
      </w:pPr>
    </w:p>
    <w:p w14:paraId="2356C671" w14:textId="77777777" w:rsidR="00346539" w:rsidRDefault="00000000">
      <w:pPr>
        <w:pStyle w:val="ParagraphStyle40"/>
        <w:framePr w:w="9576" w:h="228" w:hRule="exact" w:wrap="none" w:vAnchor="page" w:hAnchor="margin" w:x="680" w:y="3427"/>
        <w:rPr>
          <w:rStyle w:val="CharacterStyle29"/>
        </w:rPr>
      </w:pPr>
      <w:r>
        <w:rPr>
          <w:rStyle w:val="CharacterStyle29"/>
        </w:rPr>
        <w:t>Autres informations</w:t>
      </w:r>
    </w:p>
    <w:p w14:paraId="53078FA0" w14:textId="77777777" w:rsidR="00346539" w:rsidRDefault="00346539">
      <w:pPr>
        <w:pStyle w:val="ParagraphStyle21"/>
        <w:framePr w:w="624" w:h="228" w:hRule="exact" w:wrap="none" w:vAnchor="page" w:hAnchor="margin" w:x="28" w:y="3655"/>
        <w:rPr>
          <w:rStyle w:val="CharacterStyle16"/>
        </w:rPr>
      </w:pPr>
    </w:p>
    <w:p w14:paraId="641DDE44" w14:textId="77777777" w:rsidR="00346539" w:rsidRDefault="00000000">
      <w:pPr>
        <w:pStyle w:val="ParagraphStyle24"/>
        <w:framePr w:w="9576" w:h="228" w:hRule="exact" w:wrap="none" w:vAnchor="page" w:hAnchor="margin" w:x="680" w:y="3655"/>
        <w:rPr>
          <w:rStyle w:val="CharacterStyle19"/>
        </w:rPr>
      </w:pPr>
      <w:r>
        <w:rPr>
          <w:rStyle w:val="CharacterStyle19"/>
        </w:rPr>
        <w:t>non indiqué</w:t>
      </w:r>
    </w:p>
    <w:p w14:paraId="68E4BB2E" w14:textId="77777777" w:rsidR="00346539" w:rsidRDefault="00346539">
      <w:pPr>
        <w:pStyle w:val="ParagraphStyle41"/>
        <w:framePr w:w="10256" w:h="114" w:hRule="exact" w:wrap="none" w:vAnchor="page" w:hAnchor="margin" w:y="3883"/>
        <w:rPr>
          <w:rStyle w:val="FakeCharacterStyle"/>
        </w:rPr>
      </w:pPr>
    </w:p>
    <w:p w14:paraId="29EDC3CE" w14:textId="77777777" w:rsidR="00346539" w:rsidRDefault="00346539">
      <w:pPr>
        <w:pStyle w:val="ParagraphStyle42"/>
        <w:framePr w:w="10228" w:h="99" w:hRule="exact" w:wrap="none" w:vAnchor="page" w:hAnchor="margin" w:x="28" w:y="3883"/>
        <w:rPr>
          <w:rStyle w:val="CharacterStyle30"/>
        </w:rPr>
      </w:pPr>
    </w:p>
    <w:p w14:paraId="217D857D" w14:textId="77777777" w:rsidR="00346539" w:rsidRDefault="00000000">
      <w:pPr>
        <w:pStyle w:val="ParagraphStyle20"/>
        <w:framePr w:w="10228" w:h="228" w:hRule="exact" w:wrap="none" w:vAnchor="page" w:hAnchor="margin" w:x="28" w:y="4220"/>
        <w:rPr>
          <w:rStyle w:val="CharacterStyle15"/>
        </w:rPr>
      </w:pPr>
      <w:r>
        <w:rPr>
          <w:rStyle w:val="CharacterStyle15"/>
        </w:rPr>
        <w:t>RUBRIQUE 12 — Informations écologiques</w:t>
      </w:r>
    </w:p>
    <w:p w14:paraId="6776C31B" w14:textId="77777777" w:rsidR="00346539" w:rsidRDefault="00000000">
      <w:pPr>
        <w:pStyle w:val="ParagraphStyle20"/>
        <w:framePr w:w="624" w:h="228" w:hRule="exact" w:wrap="none" w:vAnchor="page" w:hAnchor="margin" w:x="28" w:y="4448"/>
        <w:rPr>
          <w:rStyle w:val="CharacterStyle15"/>
        </w:rPr>
      </w:pPr>
      <w:r>
        <w:rPr>
          <w:rStyle w:val="CharacterStyle15"/>
        </w:rPr>
        <w:t>12.1.</w:t>
      </w:r>
    </w:p>
    <w:p w14:paraId="5227D393" w14:textId="77777777" w:rsidR="00346539" w:rsidRDefault="00000000">
      <w:pPr>
        <w:pStyle w:val="ParagraphStyle20"/>
        <w:framePr w:w="9576" w:h="228" w:hRule="exact" w:wrap="none" w:vAnchor="page" w:hAnchor="margin" w:x="680" w:y="4448"/>
        <w:rPr>
          <w:rStyle w:val="CharacterStyle15"/>
        </w:rPr>
      </w:pPr>
      <w:r>
        <w:rPr>
          <w:rStyle w:val="CharacterStyle15"/>
        </w:rPr>
        <w:t>Toxicité</w:t>
      </w:r>
    </w:p>
    <w:p w14:paraId="5CEC9667" w14:textId="77777777" w:rsidR="00346539" w:rsidRDefault="00346539">
      <w:pPr>
        <w:pStyle w:val="ParagraphStyle20"/>
        <w:framePr w:w="624" w:h="421" w:hRule="exact" w:wrap="none" w:vAnchor="page" w:hAnchor="margin" w:x="28" w:y="4676"/>
        <w:rPr>
          <w:rStyle w:val="CharacterStyle15"/>
        </w:rPr>
      </w:pPr>
    </w:p>
    <w:p w14:paraId="7B52CBC0" w14:textId="77777777" w:rsidR="00346539" w:rsidRDefault="00000000">
      <w:pPr>
        <w:pStyle w:val="ParagraphStyle24"/>
        <w:framePr w:w="9576" w:h="421" w:hRule="exact" w:wrap="none" w:vAnchor="page" w:hAnchor="margin" w:x="680" w:y="4676"/>
        <w:rPr>
          <w:rStyle w:val="CharacterStyle19"/>
        </w:rPr>
      </w:pPr>
      <w:r>
        <w:rPr>
          <w:rStyle w:val="CharacterStyle19"/>
        </w:rPr>
        <w:t>Données du mélange ou des composants indisponibles. Sur la base des données disponibles, les critères pour la classification du mélange ne sont pas remplis.</w:t>
      </w:r>
    </w:p>
    <w:p w14:paraId="325F78E4" w14:textId="77777777" w:rsidR="00346539" w:rsidRDefault="00000000">
      <w:pPr>
        <w:pStyle w:val="ParagraphStyle20"/>
        <w:framePr w:w="624" w:h="228" w:hRule="exact" w:wrap="none" w:vAnchor="page" w:hAnchor="margin" w:x="28" w:y="5108"/>
        <w:rPr>
          <w:rStyle w:val="CharacterStyle15"/>
        </w:rPr>
      </w:pPr>
      <w:r>
        <w:rPr>
          <w:rStyle w:val="CharacterStyle15"/>
        </w:rPr>
        <w:t>12.2.</w:t>
      </w:r>
    </w:p>
    <w:p w14:paraId="13AD8B23" w14:textId="77777777" w:rsidR="00346539" w:rsidRDefault="00000000">
      <w:pPr>
        <w:pStyle w:val="ParagraphStyle20"/>
        <w:framePr w:w="9576" w:h="228" w:hRule="exact" w:wrap="none" w:vAnchor="page" w:hAnchor="margin" w:x="680" w:y="5108"/>
        <w:rPr>
          <w:rStyle w:val="CharacterStyle15"/>
        </w:rPr>
      </w:pPr>
      <w:r>
        <w:rPr>
          <w:rStyle w:val="CharacterStyle15"/>
        </w:rPr>
        <w:t>Persistance et dégradabilité</w:t>
      </w:r>
    </w:p>
    <w:p w14:paraId="03BF7C0F" w14:textId="77777777" w:rsidR="00346539" w:rsidRDefault="00346539">
      <w:pPr>
        <w:pStyle w:val="ParagraphStyle20"/>
        <w:framePr w:w="624" w:h="228" w:hRule="exact" w:wrap="none" w:vAnchor="page" w:hAnchor="margin" w:x="28" w:y="5337"/>
        <w:rPr>
          <w:rStyle w:val="CharacterStyle15"/>
        </w:rPr>
      </w:pPr>
    </w:p>
    <w:p w14:paraId="640703B8" w14:textId="77777777" w:rsidR="00346539" w:rsidRDefault="00000000">
      <w:pPr>
        <w:pStyle w:val="ParagraphStyle24"/>
        <w:framePr w:w="9576" w:h="228" w:hRule="exact" w:wrap="none" w:vAnchor="page" w:hAnchor="margin" w:x="680" w:y="5337"/>
        <w:rPr>
          <w:rStyle w:val="CharacterStyle19"/>
        </w:rPr>
      </w:pPr>
      <w:r>
        <w:rPr>
          <w:rStyle w:val="CharacterStyle19"/>
        </w:rPr>
        <w:t>Données du mélange ou des composants indisponibles.</w:t>
      </w:r>
    </w:p>
    <w:p w14:paraId="7C26937D" w14:textId="77777777" w:rsidR="00346539" w:rsidRDefault="00000000">
      <w:pPr>
        <w:pStyle w:val="ParagraphStyle20"/>
        <w:framePr w:w="624" w:h="228" w:hRule="exact" w:wrap="none" w:vAnchor="page" w:hAnchor="margin" w:x="28" w:y="5582"/>
        <w:rPr>
          <w:rStyle w:val="CharacterStyle15"/>
        </w:rPr>
      </w:pPr>
      <w:r>
        <w:rPr>
          <w:rStyle w:val="CharacterStyle15"/>
        </w:rPr>
        <w:t>12.3.</w:t>
      </w:r>
    </w:p>
    <w:p w14:paraId="6EF526F5" w14:textId="77777777" w:rsidR="00346539" w:rsidRDefault="00000000">
      <w:pPr>
        <w:pStyle w:val="ParagraphStyle20"/>
        <w:framePr w:w="9576" w:h="228" w:hRule="exact" w:wrap="none" w:vAnchor="page" w:hAnchor="margin" w:x="680" w:y="5582"/>
        <w:rPr>
          <w:rStyle w:val="CharacterStyle15"/>
        </w:rPr>
      </w:pPr>
      <w:r>
        <w:rPr>
          <w:rStyle w:val="CharacterStyle15"/>
        </w:rPr>
        <w:t>Potentiel de bioaccumulation</w:t>
      </w:r>
    </w:p>
    <w:p w14:paraId="4DE46B48" w14:textId="77777777" w:rsidR="00346539" w:rsidRDefault="00346539">
      <w:pPr>
        <w:pStyle w:val="ParagraphStyle20"/>
        <w:framePr w:w="624" w:h="228" w:hRule="exact" w:wrap="none" w:vAnchor="page" w:hAnchor="margin" w:x="28" w:y="5810"/>
        <w:rPr>
          <w:rStyle w:val="CharacterStyle15"/>
        </w:rPr>
      </w:pPr>
    </w:p>
    <w:p w14:paraId="4EF480BF" w14:textId="77777777" w:rsidR="00346539" w:rsidRDefault="00000000">
      <w:pPr>
        <w:pStyle w:val="ParagraphStyle24"/>
        <w:framePr w:w="9576" w:h="228" w:hRule="exact" w:wrap="none" w:vAnchor="page" w:hAnchor="margin" w:x="680" w:y="5810"/>
        <w:rPr>
          <w:rStyle w:val="CharacterStyle19"/>
        </w:rPr>
      </w:pPr>
      <w:r>
        <w:rPr>
          <w:rStyle w:val="CharacterStyle19"/>
        </w:rPr>
        <w:t>Données du mélange ou des composants indisponibles.</w:t>
      </w:r>
    </w:p>
    <w:p w14:paraId="14FC0631" w14:textId="77777777" w:rsidR="00346539" w:rsidRDefault="00000000">
      <w:pPr>
        <w:pStyle w:val="ParagraphStyle20"/>
        <w:framePr w:w="624" w:h="228" w:hRule="exact" w:wrap="none" w:vAnchor="page" w:hAnchor="margin" w:x="28" w:y="6043"/>
        <w:rPr>
          <w:rStyle w:val="CharacterStyle15"/>
        </w:rPr>
      </w:pPr>
      <w:r>
        <w:rPr>
          <w:rStyle w:val="CharacterStyle15"/>
        </w:rPr>
        <w:t>12.4.</w:t>
      </w:r>
    </w:p>
    <w:p w14:paraId="2386415F" w14:textId="77777777" w:rsidR="00346539" w:rsidRDefault="00000000">
      <w:pPr>
        <w:pStyle w:val="ParagraphStyle20"/>
        <w:framePr w:w="9576" w:h="228" w:hRule="exact" w:wrap="none" w:vAnchor="page" w:hAnchor="margin" w:x="680" w:y="6043"/>
        <w:rPr>
          <w:rStyle w:val="CharacterStyle15"/>
        </w:rPr>
      </w:pPr>
      <w:r>
        <w:rPr>
          <w:rStyle w:val="CharacterStyle15"/>
        </w:rPr>
        <w:t>Mobilité dans le sol</w:t>
      </w:r>
    </w:p>
    <w:p w14:paraId="70869C7F" w14:textId="77777777" w:rsidR="00346539" w:rsidRDefault="00346539">
      <w:pPr>
        <w:pStyle w:val="ParagraphStyle20"/>
        <w:framePr w:w="624" w:h="421" w:hRule="exact" w:wrap="none" w:vAnchor="page" w:hAnchor="margin" w:x="28" w:y="6271"/>
        <w:rPr>
          <w:rStyle w:val="CharacterStyle15"/>
        </w:rPr>
      </w:pPr>
    </w:p>
    <w:p w14:paraId="772E9CCF" w14:textId="77777777" w:rsidR="00346539" w:rsidRDefault="00000000">
      <w:pPr>
        <w:pStyle w:val="ParagraphStyle24"/>
        <w:framePr w:w="9576" w:h="421" w:hRule="exact" w:wrap="none" w:vAnchor="page" w:hAnchor="margin" w:x="680" w:y="6271"/>
        <w:rPr>
          <w:rStyle w:val="CharacterStyle19"/>
        </w:rPr>
      </w:pPr>
      <w:r>
        <w:rPr>
          <w:rStyle w:val="CharacterStyle19"/>
        </w:rPr>
        <w:t>Sur la base des données disponibles, les critères pour la classification du mélange ne sont pas remplis. Ne contient pas de substances PMT/vPvM.</w:t>
      </w:r>
    </w:p>
    <w:p w14:paraId="5242A7F6" w14:textId="77777777" w:rsidR="00346539" w:rsidRDefault="00000000">
      <w:pPr>
        <w:pStyle w:val="ParagraphStyle20"/>
        <w:framePr w:w="624" w:h="228" w:hRule="exact" w:wrap="none" w:vAnchor="page" w:hAnchor="margin" w:x="28" w:y="6704"/>
        <w:rPr>
          <w:rStyle w:val="CharacterStyle15"/>
        </w:rPr>
      </w:pPr>
      <w:r>
        <w:rPr>
          <w:rStyle w:val="CharacterStyle15"/>
        </w:rPr>
        <w:t>12.5.</w:t>
      </w:r>
    </w:p>
    <w:p w14:paraId="62325E75" w14:textId="77777777" w:rsidR="00346539" w:rsidRDefault="00000000">
      <w:pPr>
        <w:pStyle w:val="ParagraphStyle20"/>
        <w:framePr w:w="9576" w:h="228" w:hRule="exact" w:wrap="none" w:vAnchor="page" w:hAnchor="margin" w:x="680" w:y="6704"/>
        <w:rPr>
          <w:rStyle w:val="CharacterStyle15"/>
        </w:rPr>
      </w:pPr>
      <w:r>
        <w:rPr>
          <w:rStyle w:val="CharacterStyle15"/>
        </w:rPr>
        <w:t>Résultats des évaluations PBT et vPvB</w:t>
      </w:r>
    </w:p>
    <w:p w14:paraId="415EA364" w14:textId="77777777" w:rsidR="00346539" w:rsidRDefault="00346539">
      <w:pPr>
        <w:pStyle w:val="ParagraphStyle21"/>
        <w:framePr w:w="624" w:h="421" w:hRule="exact" w:wrap="none" w:vAnchor="page" w:hAnchor="margin" w:x="28" w:y="6932"/>
        <w:rPr>
          <w:rStyle w:val="CharacterStyle16"/>
        </w:rPr>
      </w:pPr>
    </w:p>
    <w:p w14:paraId="66AF1AF4" w14:textId="77777777" w:rsidR="00346539" w:rsidRDefault="00000000">
      <w:pPr>
        <w:pStyle w:val="ParagraphStyle24"/>
        <w:framePr w:w="9576" w:h="421" w:hRule="exact" w:wrap="none" w:vAnchor="page" w:hAnchor="margin" w:x="680" w:y="6932"/>
        <w:rPr>
          <w:rStyle w:val="CharacterStyle19"/>
        </w:rPr>
      </w:pPr>
      <w:r>
        <w:rPr>
          <w:rStyle w:val="CharacterStyle19"/>
        </w:rPr>
        <w:t>Sur la base des données disponibles, les critères pour la classification du mélange ne sont pas remplis. Ne contient pas de substances PBT/vPvB.</w:t>
      </w:r>
    </w:p>
    <w:p w14:paraId="66A9E47F" w14:textId="77777777" w:rsidR="00346539" w:rsidRDefault="00000000">
      <w:pPr>
        <w:pStyle w:val="ParagraphStyle20"/>
        <w:framePr w:w="624" w:h="228" w:hRule="exact" w:wrap="none" w:vAnchor="page" w:hAnchor="margin" w:x="28" w:y="7353"/>
        <w:rPr>
          <w:rStyle w:val="CharacterStyle15"/>
        </w:rPr>
      </w:pPr>
      <w:r>
        <w:rPr>
          <w:rStyle w:val="CharacterStyle15"/>
        </w:rPr>
        <w:t>12.6.</w:t>
      </w:r>
    </w:p>
    <w:p w14:paraId="1EAFBE85" w14:textId="77777777" w:rsidR="00346539" w:rsidRDefault="00000000">
      <w:pPr>
        <w:pStyle w:val="ParagraphStyle20"/>
        <w:framePr w:w="9576" w:h="228" w:hRule="exact" w:wrap="none" w:vAnchor="page" w:hAnchor="margin" w:x="680" w:y="7353"/>
        <w:rPr>
          <w:rStyle w:val="CharacterStyle15"/>
        </w:rPr>
      </w:pPr>
      <w:r>
        <w:rPr>
          <w:rStyle w:val="CharacterStyle15"/>
        </w:rPr>
        <w:t>Propriétés perturbant le système endocrinien</w:t>
      </w:r>
    </w:p>
    <w:p w14:paraId="572CBABF" w14:textId="77777777" w:rsidR="00346539" w:rsidRDefault="00346539">
      <w:pPr>
        <w:pStyle w:val="ParagraphStyle20"/>
        <w:framePr w:w="624" w:h="421" w:hRule="exact" w:wrap="none" w:vAnchor="page" w:hAnchor="margin" w:x="28" w:y="7581"/>
        <w:rPr>
          <w:rStyle w:val="CharacterStyle15"/>
        </w:rPr>
      </w:pPr>
    </w:p>
    <w:p w14:paraId="6A0527B2" w14:textId="77777777" w:rsidR="00346539" w:rsidRDefault="00000000">
      <w:pPr>
        <w:pStyle w:val="ParagraphStyle24"/>
        <w:framePr w:w="9576" w:h="421" w:hRule="exact" w:wrap="none" w:vAnchor="page" w:hAnchor="margin" w:x="680" w:y="758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62D0D099" w14:textId="77777777" w:rsidR="00346539" w:rsidRDefault="00000000">
      <w:pPr>
        <w:pStyle w:val="ParagraphStyle20"/>
        <w:framePr w:w="624" w:h="228" w:hRule="exact" w:wrap="none" w:vAnchor="page" w:hAnchor="margin" w:x="28" w:y="8003"/>
        <w:rPr>
          <w:rStyle w:val="CharacterStyle15"/>
        </w:rPr>
      </w:pPr>
      <w:r>
        <w:rPr>
          <w:rStyle w:val="CharacterStyle15"/>
        </w:rPr>
        <w:t>12.7.</w:t>
      </w:r>
    </w:p>
    <w:p w14:paraId="7FDF5DDC" w14:textId="77777777" w:rsidR="00346539" w:rsidRDefault="00000000">
      <w:pPr>
        <w:pStyle w:val="ParagraphStyle20"/>
        <w:framePr w:w="9576" w:h="228" w:hRule="exact" w:wrap="none" w:vAnchor="page" w:hAnchor="margin" w:x="680" w:y="8003"/>
        <w:rPr>
          <w:rStyle w:val="CharacterStyle15"/>
        </w:rPr>
      </w:pPr>
      <w:r>
        <w:rPr>
          <w:rStyle w:val="CharacterStyle15"/>
        </w:rPr>
        <w:t>Autres effets néfastes</w:t>
      </w:r>
    </w:p>
    <w:p w14:paraId="3720D0C9" w14:textId="77777777" w:rsidR="00346539" w:rsidRDefault="00346539">
      <w:pPr>
        <w:pStyle w:val="ParagraphStyle21"/>
        <w:framePr w:w="624" w:h="228" w:hRule="exact" w:wrap="none" w:vAnchor="page" w:hAnchor="margin" w:x="28" w:y="8231"/>
        <w:rPr>
          <w:rStyle w:val="CharacterStyle16"/>
        </w:rPr>
      </w:pPr>
    </w:p>
    <w:p w14:paraId="00F67F46" w14:textId="77777777" w:rsidR="00346539" w:rsidRDefault="00000000">
      <w:pPr>
        <w:pStyle w:val="ParagraphStyle24"/>
        <w:framePr w:w="9576" w:h="228" w:hRule="exact" w:wrap="none" w:vAnchor="page" w:hAnchor="margin" w:x="680" w:y="8231"/>
        <w:rPr>
          <w:rStyle w:val="CharacterStyle19"/>
        </w:rPr>
      </w:pPr>
      <w:r>
        <w:rPr>
          <w:rStyle w:val="CharacterStyle19"/>
        </w:rPr>
        <w:t>Non indiqué.</w:t>
      </w:r>
    </w:p>
    <w:p w14:paraId="0B7D4227" w14:textId="77777777" w:rsidR="00346539" w:rsidRDefault="00346539">
      <w:pPr>
        <w:pStyle w:val="ParagraphStyle41"/>
        <w:framePr w:w="10256" w:h="114" w:hRule="exact" w:wrap="none" w:vAnchor="page" w:hAnchor="margin" w:y="8459"/>
        <w:rPr>
          <w:rStyle w:val="FakeCharacterStyle"/>
        </w:rPr>
      </w:pPr>
    </w:p>
    <w:p w14:paraId="5F5F7B9A" w14:textId="77777777" w:rsidR="00346539" w:rsidRDefault="00346539">
      <w:pPr>
        <w:pStyle w:val="ParagraphStyle42"/>
        <w:framePr w:w="10228" w:h="99" w:hRule="exact" w:wrap="none" w:vAnchor="page" w:hAnchor="margin" w:x="28" w:y="8459"/>
        <w:rPr>
          <w:rStyle w:val="CharacterStyle30"/>
        </w:rPr>
      </w:pPr>
    </w:p>
    <w:p w14:paraId="6D15B971" w14:textId="77777777" w:rsidR="00346539" w:rsidRDefault="00000000">
      <w:pPr>
        <w:pStyle w:val="ParagraphStyle20"/>
        <w:framePr w:w="10228" w:h="228" w:hRule="exact" w:wrap="none" w:vAnchor="page" w:hAnchor="margin" w:x="28" w:y="8795"/>
        <w:rPr>
          <w:rStyle w:val="CharacterStyle15"/>
        </w:rPr>
      </w:pPr>
      <w:r>
        <w:rPr>
          <w:rStyle w:val="CharacterStyle15"/>
        </w:rPr>
        <w:t>RUBRIQUE 13 — Considérations relatives à l’élimination</w:t>
      </w:r>
    </w:p>
    <w:p w14:paraId="75781B42" w14:textId="77777777" w:rsidR="00346539" w:rsidRDefault="00000000">
      <w:pPr>
        <w:pStyle w:val="ParagraphStyle20"/>
        <w:framePr w:w="624" w:h="228" w:hRule="exact" w:wrap="none" w:vAnchor="page" w:hAnchor="margin" w:x="28" w:y="9023"/>
        <w:rPr>
          <w:rStyle w:val="CharacterStyle15"/>
        </w:rPr>
      </w:pPr>
      <w:r>
        <w:rPr>
          <w:rStyle w:val="CharacterStyle15"/>
        </w:rPr>
        <w:t>13.1.</w:t>
      </w:r>
    </w:p>
    <w:p w14:paraId="1BBAB2E2" w14:textId="77777777" w:rsidR="00346539" w:rsidRDefault="00000000">
      <w:pPr>
        <w:pStyle w:val="ParagraphStyle20"/>
        <w:framePr w:w="9576" w:h="228" w:hRule="exact" w:wrap="none" w:vAnchor="page" w:hAnchor="margin" w:x="680" w:y="9023"/>
        <w:rPr>
          <w:rStyle w:val="CharacterStyle15"/>
        </w:rPr>
      </w:pPr>
      <w:r>
        <w:rPr>
          <w:rStyle w:val="CharacterStyle15"/>
        </w:rPr>
        <w:t>Méthodes de traitement des déchets</w:t>
      </w:r>
    </w:p>
    <w:p w14:paraId="646D3DF9" w14:textId="77777777" w:rsidR="00346539" w:rsidRDefault="00346539">
      <w:pPr>
        <w:pStyle w:val="ParagraphStyle21"/>
        <w:framePr w:w="624" w:h="1203" w:hRule="exact" w:wrap="none" w:vAnchor="page" w:hAnchor="margin" w:x="28" w:y="9251"/>
        <w:rPr>
          <w:rStyle w:val="CharacterStyle16"/>
        </w:rPr>
      </w:pPr>
    </w:p>
    <w:p w14:paraId="4DEF6A4C" w14:textId="77777777" w:rsidR="00346539" w:rsidRDefault="00000000">
      <w:pPr>
        <w:pStyle w:val="ParagraphStyle24"/>
        <w:framePr w:w="9576" w:h="1203" w:hRule="exact" w:wrap="none" w:vAnchor="page" w:hAnchor="margin" w:x="680" w:y="9251"/>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4CDD493" w14:textId="77777777" w:rsidR="00346539" w:rsidRDefault="00346539">
      <w:pPr>
        <w:pStyle w:val="ParagraphStyle21"/>
        <w:framePr w:w="624" w:h="228" w:hRule="exact" w:wrap="none" w:vAnchor="page" w:hAnchor="margin" w:x="28" w:y="10460"/>
        <w:rPr>
          <w:rStyle w:val="CharacterStyle16"/>
        </w:rPr>
      </w:pPr>
    </w:p>
    <w:p w14:paraId="17610BFB" w14:textId="77777777" w:rsidR="00346539" w:rsidRDefault="00000000">
      <w:pPr>
        <w:pStyle w:val="ParagraphStyle20"/>
        <w:framePr w:w="9576" w:h="228" w:hRule="exact" w:wrap="none" w:vAnchor="page" w:hAnchor="margin" w:x="680" w:y="10460"/>
        <w:rPr>
          <w:rStyle w:val="CharacterStyle15"/>
        </w:rPr>
      </w:pPr>
      <w:r>
        <w:rPr>
          <w:rStyle w:val="CharacterStyle15"/>
        </w:rPr>
        <w:t>Législation sur les déchets</w:t>
      </w:r>
    </w:p>
    <w:p w14:paraId="01156A57" w14:textId="77777777" w:rsidR="00346539" w:rsidRDefault="00346539">
      <w:pPr>
        <w:pStyle w:val="ParagraphStyle21"/>
        <w:framePr w:w="624" w:h="617" w:hRule="exact" w:wrap="none" w:vAnchor="page" w:hAnchor="margin" w:x="28" w:y="10688"/>
        <w:rPr>
          <w:rStyle w:val="CharacterStyle16"/>
        </w:rPr>
      </w:pPr>
    </w:p>
    <w:p w14:paraId="2D9D2A07" w14:textId="77777777" w:rsidR="00346539" w:rsidRDefault="00000000">
      <w:pPr>
        <w:pStyle w:val="ParagraphStyle24"/>
        <w:framePr w:w="9576" w:h="617" w:hRule="exact" w:wrap="none" w:vAnchor="page" w:hAnchor="margin" w:x="680" w:y="10688"/>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01621EA6" w14:textId="77777777" w:rsidR="00346539" w:rsidRDefault="00346539">
      <w:pPr>
        <w:pStyle w:val="ParagraphStyle41"/>
        <w:framePr w:w="10256" w:h="114" w:hRule="exact" w:wrap="none" w:vAnchor="page" w:hAnchor="margin" w:y="11322"/>
        <w:rPr>
          <w:rStyle w:val="FakeCharacterStyle"/>
        </w:rPr>
      </w:pPr>
    </w:p>
    <w:p w14:paraId="2C3E6597" w14:textId="77777777" w:rsidR="00346539" w:rsidRDefault="00346539">
      <w:pPr>
        <w:pStyle w:val="ParagraphStyle42"/>
        <w:framePr w:w="10228" w:h="99" w:hRule="exact" w:wrap="none" w:vAnchor="page" w:hAnchor="margin" w:x="28" w:y="11322"/>
        <w:rPr>
          <w:rStyle w:val="CharacterStyle30"/>
        </w:rPr>
      </w:pPr>
    </w:p>
    <w:p w14:paraId="70CC122E" w14:textId="77777777" w:rsidR="00346539" w:rsidRDefault="00000000">
      <w:pPr>
        <w:pStyle w:val="ParagraphStyle20"/>
        <w:framePr w:w="10228" w:h="228" w:hRule="exact" w:wrap="none" w:vAnchor="page" w:hAnchor="margin" w:x="28" w:y="11658"/>
        <w:rPr>
          <w:rStyle w:val="CharacterStyle15"/>
        </w:rPr>
      </w:pPr>
      <w:r>
        <w:rPr>
          <w:rStyle w:val="CharacterStyle15"/>
        </w:rPr>
        <w:t>RUBRIQUE 14 — Informations relatives au transport</w:t>
      </w:r>
    </w:p>
    <w:p w14:paraId="5FE264DF" w14:textId="77777777" w:rsidR="00346539" w:rsidRDefault="00000000">
      <w:pPr>
        <w:pStyle w:val="ParagraphStyle20"/>
        <w:framePr w:w="624" w:h="228" w:hRule="exact" w:wrap="none" w:vAnchor="page" w:hAnchor="margin" w:x="28" w:y="11886"/>
        <w:rPr>
          <w:rStyle w:val="CharacterStyle15"/>
        </w:rPr>
      </w:pPr>
      <w:r>
        <w:rPr>
          <w:rStyle w:val="CharacterStyle15"/>
        </w:rPr>
        <w:t>14.1.</w:t>
      </w:r>
    </w:p>
    <w:p w14:paraId="0B44AA16" w14:textId="77777777" w:rsidR="00346539" w:rsidRDefault="00000000">
      <w:pPr>
        <w:pStyle w:val="ParagraphStyle20"/>
        <w:framePr w:w="9576" w:h="228" w:hRule="exact" w:wrap="none" w:vAnchor="page" w:hAnchor="margin" w:x="680" w:y="11886"/>
        <w:rPr>
          <w:rStyle w:val="CharacterStyle15"/>
        </w:rPr>
      </w:pPr>
      <w:r>
        <w:rPr>
          <w:rStyle w:val="CharacterStyle15"/>
        </w:rPr>
        <w:t>Numéro ONU ou numéro d’identification</w:t>
      </w:r>
    </w:p>
    <w:p w14:paraId="643DD71F" w14:textId="77777777" w:rsidR="00346539" w:rsidRDefault="00346539">
      <w:pPr>
        <w:pStyle w:val="ParagraphStyle21"/>
        <w:framePr w:w="624" w:h="228" w:hRule="exact" w:wrap="none" w:vAnchor="page" w:hAnchor="margin" w:x="28" w:y="12114"/>
        <w:rPr>
          <w:rStyle w:val="CharacterStyle16"/>
        </w:rPr>
      </w:pPr>
    </w:p>
    <w:p w14:paraId="3372A4E4" w14:textId="77777777" w:rsidR="00346539" w:rsidRDefault="00000000">
      <w:pPr>
        <w:pStyle w:val="ParagraphStyle24"/>
        <w:framePr w:w="9576" w:h="228" w:hRule="exact" w:wrap="none" w:vAnchor="page" w:hAnchor="margin" w:x="680" w:y="12114"/>
        <w:rPr>
          <w:rStyle w:val="CharacterStyle19"/>
        </w:rPr>
      </w:pPr>
      <w:r>
        <w:rPr>
          <w:rStyle w:val="CharacterStyle19"/>
        </w:rPr>
        <w:t>non soumis aux règlements sur le transport</w:t>
      </w:r>
    </w:p>
    <w:p w14:paraId="502C967E" w14:textId="77777777" w:rsidR="00346539" w:rsidRDefault="00000000">
      <w:pPr>
        <w:pStyle w:val="ParagraphStyle20"/>
        <w:framePr w:w="624" w:h="228" w:hRule="exact" w:wrap="none" w:vAnchor="page" w:hAnchor="margin" w:x="28" w:y="12348"/>
        <w:rPr>
          <w:rStyle w:val="CharacterStyle15"/>
        </w:rPr>
      </w:pPr>
      <w:r>
        <w:rPr>
          <w:rStyle w:val="CharacterStyle15"/>
        </w:rPr>
        <w:t>14.2.</w:t>
      </w:r>
    </w:p>
    <w:p w14:paraId="59964D8B" w14:textId="77777777" w:rsidR="00346539" w:rsidRDefault="00000000">
      <w:pPr>
        <w:pStyle w:val="ParagraphStyle20"/>
        <w:framePr w:w="9576" w:h="228" w:hRule="exact" w:wrap="none" w:vAnchor="page" w:hAnchor="margin" w:x="680" w:y="12348"/>
        <w:rPr>
          <w:rStyle w:val="CharacterStyle15"/>
        </w:rPr>
      </w:pPr>
      <w:r>
        <w:rPr>
          <w:rStyle w:val="CharacterStyle15"/>
        </w:rPr>
        <w:t>Désignation officielle de transport de l’ONU</w:t>
      </w:r>
    </w:p>
    <w:p w14:paraId="7629AB4E" w14:textId="77777777" w:rsidR="00346539" w:rsidRDefault="00346539">
      <w:pPr>
        <w:pStyle w:val="ParagraphStyle21"/>
        <w:framePr w:w="624" w:h="228" w:hRule="exact" w:wrap="none" w:vAnchor="page" w:hAnchor="margin" w:x="28" w:y="12576"/>
        <w:rPr>
          <w:rStyle w:val="CharacterStyle16"/>
        </w:rPr>
      </w:pPr>
    </w:p>
    <w:p w14:paraId="379DB910" w14:textId="77777777" w:rsidR="00346539" w:rsidRDefault="00000000">
      <w:pPr>
        <w:pStyle w:val="ParagraphStyle21"/>
        <w:framePr w:w="9576" w:h="228" w:hRule="exact" w:wrap="none" w:vAnchor="page" w:hAnchor="margin" w:x="680" w:y="12576"/>
        <w:rPr>
          <w:rStyle w:val="CharacterStyle16"/>
        </w:rPr>
      </w:pPr>
      <w:r>
        <w:rPr>
          <w:rStyle w:val="CharacterStyle16"/>
        </w:rPr>
        <w:t>non pertinent</w:t>
      </w:r>
    </w:p>
    <w:p w14:paraId="38D159AE" w14:textId="77777777" w:rsidR="00346539" w:rsidRDefault="00000000">
      <w:pPr>
        <w:pStyle w:val="ParagraphStyle20"/>
        <w:framePr w:w="624" w:h="228" w:hRule="exact" w:wrap="none" w:vAnchor="page" w:hAnchor="margin" w:x="28" w:y="12810"/>
        <w:rPr>
          <w:rStyle w:val="CharacterStyle15"/>
        </w:rPr>
      </w:pPr>
      <w:r>
        <w:rPr>
          <w:rStyle w:val="CharacterStyle15"/>
        </w:rPr>
        <w:t>14.3.</w:t>
      </w:r>
    </w:p>
    <w:p w14:paraId="526A2AE5" w14:textId="77777777" w:rsidR="00346539" w:rsidRDefault="00000000">
      <w:pPr>
        <w:pStyle w:val="ParagraphStyle20"/>
        <w:framePr w:w="9576" w:h="228" w:hRule="exact" w:wrap="none" w:vAnchor="page" w:hAnchor="margin" w:x="680" w:y="12810"/>
        <w:rPr>
          <w:rStyle w:val="CharacterStyle15"/>
        </w:rPr>
      </w:pPr>
      <w:r>
        <w:rPr>
          <w:rStyle w:val="CharacterStyle15"/>
        </w:rPr>
        <w:t>Classe(s) de danger pour le transport</w:t>
      </w:r>
    </w:p>
    <w:p w14:paraId="4DFC865B" w14:textId="77777777" w:rsidR="00346539" w:rsidRDefault="00346539">
      <w:pPr>
        <w:pStyle w:val="ParagraphStyle21"/>
        <w:framePr w:w="624" w:h="228" w:hRule="exact" w:wrap="none" w:vAnchor="page" w:hAnchor="margin" w:x="28" w:y="13038"/>
        <w:rPr>
          <w:rStyle w:val="CharacterStyle16"/>
        </w:rPr>
      </w:pPr>
    </w:p>
    <w:p w14:paraId="6BBB31DD" w14:textId="77777777" w:rsidR="00346539" w:rsidRDefault="00000000">
      <w:pPr>
        <w:pStyle w:val="ParagraphStyle21"/>
        <w:framePr w:w="9576" w:h="228" w:hRule="exact" w:wrap="none" w:vAnchor="page" w:hAnchor="margin" w:x="680" w:y="13038"/>
        <w:rPr>
          <w:rStyle w:val="CharacterStyle16"/>
        </w:rPr>
      </w:pPr>
      <w:r>
        <w:rPr>
          <w:rStyle w:val="CharacterStyle16"/>
        </w:rPr>
        <w:t>non pertinent</w:t>
      </w:r>
    </w:p>
    <w:p w14:paraId="0774DF34" w14:textId="77777777" w:rsidR="00346539" w:rsidRDefault="00000000">
      <w:pPr>
        <w:pStyle w:val="ParagraphStyle20"/>
        <w:framePr w:w="624" w:h="228" w:hRule="exact" w:wrap="none" w:vAnchor="page" w:hAnchor="margin" w:x="28" w:y="13266"/>
        <w:rPr>
          <w:rStyle w:val="CharacterStyle15"/>
        </w:rPr>
      </w:pPr>
      <w:r>
        <w:rPr>
          <w:rStyle w:val="CharacterStyle15"/>
        </w:rPr>
        <w:t>14.4.</w:t>
      </w:r>
    </w:p>
    <w:p w14:paraId="29A3815E" w14:textId="77777777" w:rsidR="00346539" w:rsidRDefault="00000000">
      <w:pPr>
        <w:pStyle w:val="ParagraphStyle20"/>
        <w:framePr w:w="9576" w:h="228" w:hRule="exact" w:wrap="none" w:vAnchor="page" w:hAnchor="margin" w:x="680" w:y="13266"/>
        <w:rPr>
          <w:rStyle w:val="CharacterStyle15"/>
        </w:rPr>
      </w:pPr>
      <w:r>
        <w:rPr>
          <w:rStyle w:val="CharacterStyle15"/>
        </w:rPr>
        <w:t>Groupe d’emballage</w:t>
      </w:r>
    </w:p>
    <w:p w14:paraId="00A6C4D3" w14:textId="77777777" w:rsidR="00346539" w:rsidRDefault="00346539">
      <w:pPr>
        <w:pStyle w:val="ParagraphStyle21"/>
        <w:framePr w:w="624" w:h="228" w:hRule="exact" w:wrap="none" w:vAnchor="page" w:hAnchor="margin" w:x="28" w:y="13494"/>
        <w:rPr>
          <w:rStyle w:val="CharacterStyle16"/>
        </w:rPr>
      </w:pPr>
    </w:p>
    <w:p w14:paraId="18D985AE" w14:textId="77777777" w:rsidR="00346539" w:rsidRDefault="00000000">
      <w:pPr>
        <w:pStyle w:val="ParagraphStyle21"/>
        <w:framePr w:w="9576" w:h="228" w:hRule="exact" w:wrap="none" w:vAnchor="page" w:hAnchor="margin" w:x="680" w:y="13494"/>
        <w:rPr>
          <w:rStyle w:val="CharacterStyle16"/>
        </w:rPr>
      </w:pPr>
      <w:r>
        <w:rPr>
          <w:rStyle w:val="CharacterStyle16"/>
        </w:rPr>
        <w:t>non pertinent</w:t>
      </w:r>
    </w:p>
    <w:p w14:paraId="6BEA326F" w14:textId="77777777" w:rsidR="00346539" w:rsidRDefault="00000000">
      <w:pPr>
        <w:pStyle w:val="ParagraphStyle20"/>
        <w:framePr w:w="624" w:h="228" w:hRule="exact" w:wrap="none" w:vAnchor="page" w:hAnchor="margin" w:x="28" w:y="13722"/>
        <w:rPr>
          <w:rStyle w:val="CharacterStyle15"/>
        </w:rPr>
      </w:pPr>
      <w:r>
        <w:rPr>
          <w:rStyle w:val="CharacterStyle15"/>
        </w:rPr>
        <w:t>14.5.</w:t>
      </w:r>
    </w:p>
    <w:p w14:paraId="129DC9F2" w14:textId="77777777" w:rsidR="00346539" w:rsidRDefault="00000000">
      <w:pPr>
        <w:pStyle w:val="ParagraphStyle20"/>
        <w:framePr w:w="9576" w:h="228" w:hRule="exact" w:wrap="none" w:vAnchor="page" w:hAnchor="margin" w:x="680" w:y="13722"/>
        <w:rPr>
          <w:rStyle w:val="CharacterStyle15"/>
        </w:rPr>
      </w:pPr>
      <w:r>
        <w:rPr>
          <w:rStyle w:val="CharacterStyle15"/>
        </w:rPr>
        <w:t>Dangers pour l'environnement</w:t>
      </w:r>
    </w:p>
    <w:p w14:paraId="4A58FD24" w14:textId="77777777" w:rsidR="00346539" w:rsidRDefault="00346539">
      <w:pPr>
        <w:pStyle w:val="ParagraphStyle21"/>
        <w:framePr w:w="624" w:h="228" w:hRule="exact" w:wrap="none" w:vAnchor="page" w:hAnchor="margin" w:x="28" w:y="13950"/>
        <w:rPr>
          <w:rStyle w:val="CharacterStyle16"/>
        </w:rPr>
      </w:pPr>
    </w:p>
    <w:p w14:paraId="52F418B5" w14:textId="77777777" w:rsidR="00346539" w:rsidRDefault="00000000">
      <w:pPr>
        <w:pStyle w:val="ParagraphStyle21"/>
        <w:framePr w:w="9576" w:h="228" w:hRule="exact" w:wrap="none" w:vAnchor="page" w:hAnchor="margin" w:x="680" w:y="13950"/>
        <w:rPr>
          <w:rStyle w:val="CharacterStyle16"/>
        </w:rPr>
      </w:pPr>
      <w:r>
        <w:rPr>
          <w:rStyle w:val="CharacterStyle16"/>
        </w:rPr>
        <w:t>non pertinent</w:t>
      </w:r>
    </w:p>
    <w:p w14:paraId="7964AE4B" w14:textId="77777777" w:rsidR="00346539" w:rsidRDefault="00000000">
      <w:pPr>
        <w:pStyle w:val="ParagraphStyle20"/>
        <w:framePr w:w="624" w:h="228" w:hRule="exact" w:wrap="none" w:vAnchor="page" w:hAnchor="margin" w:x="28" w:y="14184"/>
        <w:rPr>
          <w:rStyle w:val="CharacterStyle15"/>
        </w:rPr>
      </w:pPr>
      <w:r>
        <w:rPr>
          <w:rStyle w:val="CharacterStyle15"/>
        </w:rPr>
        <w:t>14.6.</w:t>
      </w:r>
    </w:p>
    <w:p w14:paraId="267F6B95" w14:textId="77777777" w:rsidR="00346539" w:rsidRDefault="00000000">
      <w:pPr>
        <w:pStyle w:val="ParagraphStyle20"/>
        <w:framePr w:w="9576" w:h="228" w:hRule="exact" w:wrap="none" w:vAnchor="page" w:hAnchor="margin" w:x="680" w:y="14184"/>
        <w:rPr>
          <w:rStyle w:val="CharacterStyle15"/>
        </w:rPr>
      </w:pPr>
      <w:r>
        <w:rPr>
          <w:rStyle w:val="CharacterStyle15"/>
        </w:rPr>
        <w:t>Précautions particulières à prendre par l'utilisateur</w:t>
      </w:r>
    </w:p>
    <w:p w14:paraId="014F0208" w14:textId="77777777" w:rsidR="00346539" w:rsidRDefault="00346539">
      <w:pPr>
        <w:pStyle w:val="ParagraphStyle21"/>
        <w:framePr w:w="624" w:h="228" w:hRule="exact" w:wrap="none" w:vAnchor="page" w:hAnchor="margin" w:x="28" w:y="14412"/>
        <w:rPr>
          <w:rStyle w:val="CharacterStyle16"/>
        </w:rPr>
      </w:pPr>
    </w:p>
    <w:p w14:paraId="4F0DAAA6" w14:textId="77777777" w:rsidR="00346539" w:rsidRDefault="00000000">
      <w:pPr>
        <w:pStyle w:val="ParagraphStyle21"/>
        <w:framePr w:w="9576" w:h="228" w:hRule="exact" w:wrap="none" w:vAnchor="page" w:hAnchor="margin" w:x="680" w:y="14412"/>
        <w:rPr>
          <w:rStyle w:val="CharacterStyle16"/>
        </w:rPr>
      </w:pPr>
      <w:r>
        <w:rPr>
          <w:rStyle w:val="CharacterStyle16"/>
        </w:rPr>
        <w:t>non indiqué</w:t>
      </w:r>
    </w:p>
    <w:p w14:paraId="5A586F8E" w14:textId="77777777" w:rsidR="00346539" w:rsidRDefault="00000000">
      <w:pPr>
        <w:pStyle w:val="ParagraphStyle20"/>
        <w:framePr w:w="624" w:h="228" w:hRule="exact" w:wrap="none" w:vAnchor="page" w:hAnchor="margin" w:x="28" w:y="14640"/>
        <w:rPr>
          <w:rStyle w:val="CharacterStyle15"/>
        </w:rPr>
      </w:pPr>
      <w:r>
        <w:rPr>
          <w:rStyle w:val="CharacterStyle15"/>
        </w:rPr>
        <w:t>14.7.</w:t>
      </w:r>
    </w:p>
    <w:p w14:paraId="0DBC8A4F" w14:textId="77777777" w:rsidR="00346539" w:rsidRDefault="00000000">
      <w:pPr>
        <w:pStyle w:val="ParagraphStyle20"/>
        <w:framePr w:w="9576" w:h="228" w:hRule="exact" w:wrap="none" w:vAnchor="page" w:hAnchor="margin" w:x="680" w:y="14640"/>
        <w:rPr>
          <w:rStyle w:val="CharacterStyle15"/>
        </w:rPr>
      </w:pPr>
      <w:r>
        <w:rPr>
          <w:rStyle w:val="CharacterStyle15"/>
        </w:rPr>
        <w:t>Transport maritime en vrac conformément aux instruments de l’OMI</w:t>
      </w:r>
    </w:p>
    <w:p w14:paraId="1512A582" w14:textId="77777777" w:rsidR="00346539" w:rsidRDefault="00346539">
      <w:pPr>
        <w:pStyle w:val="ParagraphStyle21"/>
        <w:framePr w:w="624" w:h="228" w:hRule="exact" w:wrap="none" w:vAnchor="page" w:hAnchor="margin" w:x="28" w:y="14868"/>
        <w:rPr>
          <w:rStyle w:val="CharacterStyle16"/>
        </w:rPr>
      </w:pPr>
    </w:p>
    <w:p w14:paraId="07643789" w14:textId="77777777" w:rsidR="00346539" w:rsidRDefault="00000000">
      <w:pPr>
        <w:pStyle w:val="ParagraphStyle21"/>
        <w:framePr w:w="9576" w:h="228" w:hRule="exact" w:wrap="none" w:vAnchor="page" w:hAnchor="margin" w:x="680" w:y="14868"/>
        <w:rPr>
          <w:rStyle w:val="CharacterStyle16"/>
        </w:rPr>
      </w:pPr>
      <w:r>
        <w:rPr>
          <w:rStyle w:val="CharacterStyle16"/>
        </w:rPr>
        <w:t>non pertinent</w:t>
      </w:r>
    </w:p>
    <w:p w14:paraId="2AB324F0" w14:textId="77777777" w:rsidR="00346539" w:rsidRDefault="00000000">
      <w:pPr>
        <w:pStyle w:val="ParagraphStyle26"/>
        <w:framePr w:w="10256" w:h="29" w:hRule="exact" w:wrap="none" w:vAnchor="page" w:hAnchor="margin" w:y="15248"/>
        <w:rPr>
          <w:rStyle w:val="FakeCharacterStyle"/>
        </w:rPr>
      </w:pPr>
      <w:r>
        <w:rPr>
          <w:noProof/>
        </w:rPr>
        <w:drawing>
          <wp:inline distT="0" distB="0" distL="0" distR="0" wp14:anchorId="1D4E3A9F" wp14:editId="5D2BB050">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359CDE6F" w14:textId="77777777" w:rsidR="00346539" w:rsidRDefault="00000000">
      <w:pPr>
        <w:pStyle w:val="ParagraphStyle27"/>
        <w:framePr w:w="804" w:h="333" w:hRule="exact" w:wrap="none" w:vAnchor="page" w:hAnchor="margin" w:x="34" w:y="15277"/>
        <w:rPr>
          <w:rStyle w:val="CharacterStyle21"/>
        </w:rPr>
      </w:pPr>
      <w:r>
        <w:rPr>
          <w:rStyle w:val="CharacterStyle21"/>
        </w:rPr>
        <w:t>Page</w:t>
      </w:r>
    </w:p>
    <w:p w14:paraId="5E0E1A98" w14:textId="77777777" w:rsidR="00346539" w:rsidRDefault="00000000">
      <w:pPr>
        <w:pStyle w:val="ParagraphStyle27"/>
        <w:framePr w:w="1392" w:h="333" w:hRule="exact" w:wrap="none" w:vAnchor="page" w:hAnchor="margin" w:x="899" w:y="15277"/>
        <w:rPr>
          <w:rStyle w:val="CharacterStyle21"/>
        </w:rPr>
      </w:pPr>
      <w:r>
        <w:rPr>
          <w:rStyle w:val="CharacterStyle21"/>
        </w:rPr>
        <w:t>6/8</w:t>
      </w:r>
    </w:p>
    <w:p w14:paraId="5E1F23FD" w14:textId="77777777" w:rsidR="00346539"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6BB49AE4" w14:textId="77777777" w:rsidR="00346539" w:rsidRDefault="00346539">
      <w:pPr>
        <w:sectPr w:rsidR="00346539">
          <w:pgSz w:w="11908" w:h="16833"/>
          <w:pgMar w:top="850" w:right="827" w:bottom="1190" w:left="816" w:header="720" w:footer="720" w:gutter="0"/>
          <w:cols w:space="720"/>
          <w:formProt w:val="0"/>
        </w:sectPr>
      </w:pPr>
    </w:p>
    <w:p w14:paraId="0AA711F2" w14:textId="77777777" w:rsidR="00346539" w:rsidRDefault="00346539">
      <w:pPr>
        <w:pStyle w:val="ParagraphStyle0"/>
        <w:framePr w:w="2121" w:h="570" w:hRule="exact" w:wrap="none" w:vAnchor="page" w:hAnchor="margin" w:x="45" w:y="850"/>
        <w:rPr>
          <w:rStyle w:val="CharacterStyle0"/>
        </w:rPr>
      </w:pPr>
    </w:p>
    <w:p w14:paraId="466820CB" w14:textId="77777777" w:rsidR="0034653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3BEE836" w14:textId="77777777" w:rsidR="00346539" w:rsidRDefault="00346539">
      <w:pPr>
        <w:pStyle w:val="ParagraphStyle2"/>
        <w:framePr w:w="2121" w:h="570" w:hRule="exact" w:wrap="none" w:vAnchor="page" w:hAnchor="margin" w:x="8089" w:y="850"/>
        <w:rPr>
          <w:rStyle w:val="CharacterStyle2"/>
        </w:rPr>
      </w:pPr>
    </w:p>
    <w:p w14:paraId="6DDF18A3" w14:textId="77777777" w:rsidR="00346539" w:rsidRDefault="00346539">
      <w:pPr>
        <w:pStyle w:val="ParagraphStyle3"/>
        <w:framePr w:w="2121" w:h="421" w:hRule="exact" w:wrap="none" w:vAnchor="page" w:hAnchor="margin" w:x="45" w:y="1420"/>
        <w:rPr>
          <w:rStyle w:val="CharacterStyle3"/>
        </w:rPr>
      </w:pPr>
    </w:p>
    <w:p w14:paraId="22C107D3" w14:textId="77777777" w:rsidR="0034653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255DEA0" w14:textId="77777777" w:rsidR="00346539" w:rsidRDefault="00346539">
      <w:pPr>
        <w:pStyle w:val="ParagraphStyle5"/>
        <w:framePr w:w="2121" w:h="421" w:hRule="exact" w:wrap="none" w:vAnchor="page" w:hAnchor="margin" w:x="8089" w:y="1420"/>
        <w:rPr>
          <w:rStyle w:val="CharacterStyle5"/>
        </w:rPr>
      </w:pPr>
    </w:p>
    <w:p w14:paraId="134A8A14" w14:textId="77777777" w:rsidR="00346539" w:rsidRDefault="00346539">
      <w:pPr>
        <w:pStyle w:val="ParagraphStyle6"/>
        <w:framePr w:w="130" w:h="354" w:hRule="exact" w:wrap="none" w:vAnchor="page" w:hAnchor="margin" w:x="45" w:y="1842"/>
        <w:rPr>
          <w:rStyle w:val="CharacterStyle6"/>
        </w:rPr>
      </w:pPr>
    </w:p>
    <w:p w14:paraId="2D9FCE99" w14:textId="77777777" w:rsidR="00346539" w:rsidRDefault="00346539">
      <w:pPr>
        <w:pStyle w:val="ParagraphStyle7"/>
        <w:framePr w:w="9900" w:h="354" w:hRule="exact" w:wrap="none" w:vAnchor="page" w:hAnchor="margin" w:x="175" w:y="1842"/>
        <w:rPr>
          <w:rStyle w:val="FakeCharacterStyle"/>
        </w:rPr>
      </w:pPr>
    </w:p>
    <w:p w14:paraId="66C5994C" w14:textId="77777777" w:rsidR="00346539" w:rsidRDefault="00000000">
      <w:pPr>
        <w:pStyle w:val="ParagraphStyle8"/>
        <w:framePr w:w="9844" w:h="324" w:hRule="exact" w:wrap="none" w:vAnchor="page" w:hAnchor="margin" w:x="203" w:y="1857"/>
        <w:rPr>
          <w:rStyle w:val="CharacterStyle7"/>
        </w:rPr>
      </w:pPr>
      <w:r>
        <w:rPr>
          <w:rStyle w:val="CharacterStyle7"/>
        </w:rPr>
        <w:t>ROCHER COCO 10%</w:t>
      </w:r>
    </w:p>
    <w:p w14:paraId="4596F105" w14:textId="77777777" w:rsidR="00346539" w:rsidRDefault="00346539">
      <w:pPr>
        <w:pStyle w:val="ParagraphStyle9"/>
        <w:framePr w:w="136" w:h="354" w:hRule="exact" w:wrap="none" w:vAnchor="page" w:hAnchor="margin" w:x="10075" w:y="1842"/>
        <w:rPr>
          <w:rStyle w:val="CharacterStyle8"/>
        </w:rPr>
      </w:pPr>
    </w:p>
    <w:p w14:paraId="4AA922AF" w14:textId="77777777" w:rsidR="00346539" w:rsidRDefault="00346539">
      <w:pPr>
        <w:pStyle w:val="ParagraphStyle10"/>
        <w:framePr w:w="2515" w:h="241" w:hRule="exact" w:wrap="none" w:vAnchor="page" w:hAnchor="margin" w:x="45" w:y="2195"/>
        <w:rPr>
          <w:rStyle w:val="FakeCharacterStyle"/>
        </w:rPr>
      </w:pPr>
    </w:p>
    <w:p w14:paraId="55A4738E" w14:textId="77777777" w:rsidR="00346539" w:rsidRDefault="00000000">
      <w:pPr>
        <w:pStyle w:val="ParagraphStyle11"/>
        <w:framePr w:w="2517" w:h="226" w:hRule="exact" w:wrap="none" w:vAnchor="page" w:hAnchor="margin" w:x="43" w:y="2195"/>
        <w:rPr>
          <w:rStyle w:val="CharacterStyle9"/>
        </w:rPr>
      </w:pPr>
      <w:r>
        <w:rPr>
          <w:rStyle w:val="CharacterStyle9"/>
        </w:rPr>
        <w:t>Date de création</w:t>
      </w:r>
    </w:p>
    <w:p w14:paraId="20F20294" w14:textId="77777777" w:rsidR="00346539" w:rsidRDefault="00346539">
      <w:pPr>
        <w:pStyle w:val="ParagraphStyle12"/>
        <w:framePr w:w="2894" w:h="241" w:hRule="exact" w:wrap="none" w:vAnchor="page" w:hAnchor="margin" w:x="2560" w:y="2195"/>
        <w:rPr>
          <w:rStyle w:val="FakeCharacterStyle"/>
        </w:rPr>
      </w:pPr>
    </w:p>
    <w:p w14:paraId="7F59A222" w14:textId="77777777" w:rsidR="00346539" w:rsidRDefault="00000000">
      <w:pPr>
        <w:pStyle w:val="ParagraphStyle13"/>
        <w:framePr w:w="2866" w:h="226" w:hRule="exact" w:wrap="none" w:vAnchor="page" w:hAnchor="margin" w:x="2588" w:y="2195"/>
        <w:rPr>
          <w:rStyle w:val="CharacterStyle10"/>
        </w:rPr>
      </w:pPr>
      <w:r>
        <w:rPr>
          <w:rStyle w:val="CharacterStyle10"/>
        </w:rPr>
        <w:t>23/10/2025</w:t>
      </w:r>
    </w:p>
    <w:p w14:paraId="2CADDF4C" w14:textId="77777777" w:rsidR="00346539" w:rsidRDefault="00346539">
      <w:pPr>
        <w:pStyle w:val="ParagraphStyle14"/>
        <w:framePr w:w="2225" w:h="241" w:hRule="exact" w:wrap="none" w:vAnchor="page" w:hAnchor="margin" w:x="5454" w:y="2195"/>
        <w:rPr>
          <w:rStyle w:val="FakeCharacterStyle"/>
        </w:rPr>
      </w:pPr>
    </w:p>
    <w:p w14:paraId="255C447F" w14:textId="77777777" w:rsidR="00346539" w:rsidRDefault="00000000">
      <w:pPr>
        <w:pStyle w:val="ParagraphStyle15"/>
        <w:framePr w:w="2197" w:h="226" w:hRule="exact" w:wrap="none" w:vAnchor="page" w:hAnchor="margin" w:x="5482" w:y="2195"/>
        <w:rPr>
          <w:rStyle w:val="CharacterStyle11"/>
        </w:rPr>
      </w:pPr>
      <w:r>
        <w:rPr>
          <w:rStyle w:val="CharacterStyle11"/>
        </w:rPr>
        <w:t>Numéro de version</w:t>
      </w:r>
    </w:p>
    <w:p w14:paraId="5FBC8677" w14:textId="77777777" w:rsidR="00346539" w:rsidRDefault="00346539">
      <w:pPr>
        <w:pStyle w:val="ParagraphStyle16"/>
        <w:framePr w:w="2532" w:h="241" w:hRule="exact" w:wrap="none" w:vAnchor="page" w:hAnchor="margin" w:x="7679" w:y="2195"/>
        <w:rPr>
          <w:rStyle w:val="FakeCharacterStyle"/>
        </w:rPr>
      </w:pPr>
    </w:p>
    <w:p w14:paraId="5E7F6443" w14:textId="77777777" w:rsidR="00346539" w:rsidRDefault="00000000">
      <w:pPr>
        <w:pStyle w:val="ParagraphStyle17"/>
        <w:framePr w:w="2534" w:h="226" w:hRule="exact" w:wrap="none" w:vAnchor="page" w:hAnchor="margin" w:x="7707" w:y="2195"/>
        <w:rPr>
          <w:rStyle w:val="CharacterStyle12"/>
        </w:rPr>
      </w:pPr>
      <w:r>
        <w:rPr>
          <w:rStyle w:val="CharacterStyle12"/>
        </w:rPr>
        <w:t>1.0</w:t>
      </w:r>
    </w:p>
    <w:p w14:paraId="583640CB" w14:textId="77777777" w:rsidR="00346539" w:rsidRDefault="00346539">
      <w:pPr>
        <w:pStyle w:val="ParagraphStyle18"/>
        <w:framePr w:w="10200" w:h="114" w:hRule="exact" w:wrap="none" w:vAnchor="page" w:hAnchor="margin" w:x="28" w:y="2436"/>
        <w:rPr>
          <w:rStyle w:val="CharacterStyle13"/>
        </w:rPr>
      </w:pPr>
    </w:p>
    <w:p w14:paraId="34609F83" w14:textId="77777777" w:rsidR="00346539" w:rsidRDefault="00346539">
      <w:pPr>
        <w:pStyle w:val="ParagraphStyle41"/>
        <w:framePr w:w="10256" w:h="114" w:hRule="exact" w:wrap="none" w:vAnchor="page" w:hAnchor="margin" w:y="2586"/>
        <w:rPr>
          <w:rStyle w:val="FakeCharacterStyle"/>
        </w:rPr>
      </w:pPr>
    </w:p>
    <w:p w14:paraId="79D4306A" w14:textId="77777777" w:rsidR="00346539" w:rsidRDefault="00346539">
      <w:pPr>
        <w:pStyle w:val="ParagraphStyle42"/>
        <w:framePr w:w="10228" w:h="99" w:hRule="exact" w:wrap="none" w:vAnchor="page" w:hAnchor="margin" w:x="28" w:y="2586"/>
        <w:rPr>
          <w:rStyle w:val="CharacterStyle30"/>
        </w:rPr>
      </w:pPr>
    </w:p>
    <w:p w14:paraId="5C524BD1" w14:textId="77777777" w:rsidR="00346539" w:rsidRDefault="00000000">
      <w:pPr>
        <w:pStyle w:val="ParagraphStyle20"/>
        <w:framePr w:w="10228" w:h="228" w:hRule="exact" w:wrap="none" w:vAnchor="page" w:hAnchor="margin" w:x="28" w:y="2922"/>
        <w:rPr>
          <w:rStyle w:val="CharacterStyle15"/>
        </w:rPr>
      </w:pPr>
      <w:r>
        <w:rPr>
          <w:rStyle w:val="CharacterStyle15"/>
        </w:rPr>
        <w:t>RUBRIQUE 15 — Informations relatives à la réglementation</w:t>
      </w:r>
    </w:p>
    <w:p w14:paraId="5C336DC3" w14:textId="77777777" w:rsidR="00346539" w:rsidRDefault="00000000">
      <w:pPr>
        <w:pStyle w:val="ParagraphStyle20"/>
        <w:framePr w:w="624" w:h="421" w:hRule="exact" w:wrap="none" w:vAnchor="page" w:hAnchor="margin" w:x="28" w:y="3150"/>
        <w:rPr>
          <w:rStyle w:val="CharacterStyle15"/>
        </w:rPr>
      </w:pPr>
      <w:r>
        <w:rPr>
          <w:rStyle w:val="CharacterStyle15"/>
        </w:rPr>
        <w:t>15.1.</w:t>
      </w:r>
    </w:p>
    <w:p w14:paraId="3C06ADB4" w14:textId="77777777" w:rsidR="00346539" w:rsidRDefault="00000000">
      <w:pPr>
        <w:pStyle w:val="ParagraphStyle20"/>
        <w:framePr w:w="9576" w:h="421" w:hRule="exact" w:wrap="none" w:vAnchor="page" w:hAnchor="margin" w:x="680" w:y="3150"/>
        <w:rPr>
          <w:rStyle w:val="CharacterStyle15"/>
        </w:rPr>
      </w:pPr>
      <w:r>
        <w:rPr>
          <w:rStyle w:val="CharacterStyle15"/>
        </w:rPr>
        <w:t>Réglementations/législation particulières à la substance ou au mélange en matière de sécurité, de santé et d’environnement</w:t>
      </w:r>
    </w:p>
    <w:p w14:paraId="6742A064" w14:textId="77777777" w:rsidR="00346539" w:rsidRDefault="00346539">
      <w:pPr>
        <w:pStyle w:val="ParagraphStyle21"/>
        <w:framePr w:w="624" w:h="1985" w:hRule="exact" w:wrap="none" w:vAnchor="page" w:hAnchor="margin" w:x="28" w:y="3572"/>
        <w:rPr>
          <w:rStyle w:val="CharacterStyle16"/>
        </w:rPr>
      </w:pPr>
    </w:p>
    <w:p w14:paraId="020FF98B" w14:textId="77777777" w:rsidR="00346539" w:rsidRDefault="00000000">
      <w:pPr>
        <w:pStyle w:val="ParagraphStyle24"/>
        <w:framePr w:w="9576" w:h="1985" w:hRule="exact" w:wrap="none" w:vAnchor="page" w:hAnchor="margin" w:x="680" w:y="3572"/>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9E4FB79" w14:textId="77777777" w:rsidR="00346539" w:rsidRDefault="00000000">
      <w:pPr>
        <w:pStyle w:val="ParagraphStyle20"/>
        <w:framePr w:w="624" w:h="228" w:hRule="exact" w:wrap="none" w:vAnchor="page" w:hAnchor="margin" w:x="28" w:y="5591"/>
        <w:rPr>
          <w:rStyle w:val="CharacterStyle15"/>
        </w:rPr>
      </w:pPr>
      <w:r>
        <w:rPr>
          <w:rStyle w:val="CharacterStyle15"/>
        </w:rPr>
        <w:t>15.2.</w:t>
      </w:r>
    </w:p>
    <w:p w14:paraId="209030B8" w14:textId="77777777" w:rsidR="00346539" w:rsidRDefault="00000000">
      <w:pPr>
        <w:pStyle w:val="ParagraphStyle20"/>
        <w:framePr w:w="9576" w:h="228" w:hRule="exact" w:wrap="none" w:vAnchor="page" w:hAnchor="margin" w:x="680" w:y="5591"/>
        <w:rPr>
          <w:rStyle w:val="CharacterStyle15"/>
        </w:rPr>
      </w:pPr>
      <w:r>
        <w:rPr>
          <w:rStyle w:val="CharacterStyle15"/>
        </w:rPr>
        <w:t>Évaluation de la sécurité chimique</w:t>
      </w:r>
    </w:p>
    <w:p w14:paraId="56A9D291" w14:textId="77777777" w:rsidR="00346539" w:rsidRDefault="00346539">
      <w:pPr>
        <w:pStyle w:val="ParagraphStyle21"/>
        <w:framePr w:w="624" w:h="228" w:hRule="exact" w:wrap="none" w:vAnchor="page" w:hAnchor="margin" w:x="28" w:y="5819"/>
        <w:rPr>
          <w:rStyle w:val="CharacterStyle16"/>
        </w:rPr>
      </w:pPr>
    </w:p>
    <w:p w14:paraId="4BFFE8B4" w14:textId="77777777" w:rsidR="00346539" w:rsidRDefault="00000000">
      <w:pPr>
        <w:pStyle w:val="ParagraphStyle24"/>
        <w:framePr w:w="9576" w:h="228" w:hRule="exact" w:wrap="none" w:vAnchor="page" w:hAnchor="margin" w:x="680" w:y="5819"/>
        <w:rPr>
          <w:rStyle w:val="CharacterStyle19"/>
        </w:rPr>
      </w:pPr>
      <w:r>
        <w:rPr>
          <w:rStyle w:val="CharacterStyle19"/>
        </w:rPr>
        <w:t>non indiqué</w:t>
      </w:r>
    </w:p>
    <w:p w14:paraId="338F2E0A" w14:textId="77777777" w:rsidR="00346539" w:rsidRDefault="00346539">
      <w:pPr>
        <w:pStyle w:val="ParagraphStyle41"/>
        <w:framePr w:w="10256" w:h="114" w:hRule="exact" w:wrap="none" w:vAnchor="page" w:hAnchor="margin" w:y="6047"/>
        <w:rPr>
          <w:rStyle w:val="FakeCharacterStyle"/>
        </w:rPr>
      </w:pPr>
    </w:p>
    <w:p w14:paraId="16E5F7A6" w14:textId="77777777" w:rsidR="00346539" w:rsidRDefault="00346539">
      <w:pPr>
        <w:pStyle w:val="ParagraphStyle42"/>
        <w:framePr w:w="10228" w:h="99" w:hRule="exact" w:wrap="none" w:vAnchor="page" w:hAnchor="margin" w:x="28" w:y="6047"/>
        <w:rPr>
          <w:rStyle w:val="CharacterStyle30"/>
        </w:rPr>
      </w:pPr>
    </w:p>
    <w:p w14:paraId="0F5A4FC2" w14:textId="77777777" w:rsidR="00346539" w:rsidRDefault="00346539">
      <w:pPr>
        <w:pStyle w:val="ParagraphStyle66"/>
        <w:framePr w:w="10256" w:h="228" w:hRule="exact" w:wrap="none" w:vAnchor="page" w:hAnchor="margin" w:y="6384"/>
        <w:rPr>
          <w:rStyle w:val="FakeCharacterStyle"/>
        </w:rPr>
      </w:pPr>
    </w:p>
    <w:p w14:paraId="16B27EA6" w14:textId="77777777" w:rsidR="00346539" w:rsidRDefault="00000000">
      <w:pPr>
        <w:pStyle w:val="ParagraphStyle67"/>
        <w:framePr w:w="10228" w:h="228" w:hRule="exact" w:wrap="none" w:vAnchor="page" w:hAnchor="margin" w:x="28" w:y="6384"/>
        <w:rPr>
          <w:rStyle w:val="CharacterStyle45"/>
        </w:rPr>
      </w:pPr>
      <w:r>
        <w:rPr>
          <w:rStyle w:val="CharacterStyle45"/>
        </w:rPr>
        <w:t>RUBRIQUE 16 — Autres informations</w:t>
      </w:r>
    </w:p>
    <w:p w14:paraId="58B1707C" w14:textId="77777777" w:rsidR="00346539" w:rsidRDefault="00346539">
      <w:pPr>
        <w:pStyle w:val="ParagraphStyle23"/>
        <w:framePr w:w="624" w:h="228" w:hRule="exact" w:wrap="none" w:vAnchor="page" w:hAnchor="margin" w:x="28" w:y="6612"/>
        <w:rPr>
          <w:rStyle w:val="CharacterStyle18"/>
        </w:rPr>
      </w:pPr>
    </w:p>
    <w:p w14:paraId="2A351825" w14:textId="77777777" w:rsidR="00346539" w:rsidRDefault="00000000">
      <w:pPr>
        <w:pStyle w:val="ParagraphStyle23"/>
        <w:framePr w:w="9161" w:h="228" w:hRule="exact" w:wrap="none" w:vAnchor="page" w:hAnchor="margin" w:x="680" w:y="6612"/>
        <w:rPr>
          <w:rStyle w:val="CharacterStyle18"/>
        </w:rPr>
      </w:pPr>
      <w:r>
        <w:rPr>
          <w:rStyle w:val="CharacterStyle18"/>
        </w:rPr>
        <w:t>Liste des mentions de danger standardisées utilisées dans la fiche de données de sécurité</w:t>
      </w:r>
    </w:p>
    <w:p w14:paraId="51EC07C6" w14:textId="77777777" w:rsidR="00346539" w:rsidRDefault="00346539">
      <w:pPr>
        <w:pStyle w:val="ParagraphStyle25"/>
        <w:framePr w:w="652" w:h="421" w:hRule="exact" w:wrap="none" w:vAnchor="page" w:hAnchor="margin" w:y="6840"/>
        <w:rPr>
          <w:rStyle w:val="CharacterStyle20"/>
        </w:rPr>
      </w:pPr>
    </w:p>
    <w:p w14:paraId="66F329F1" w14:textId="77777777" w:rsidR="00346539" w:rsidRDefault="00000000">
      <w:pPr>
        <w:pStyle w:val="ParagraphStyle21"/>
        <w:framePr w:w="2585" w:h="421" w:hRule="exact" w:wrap="none" w:vAnchor="page" w:hAnchor="margin" w:x="680" w:y="6840"/>
        <w:rPr>
          <w:rStyle w:val="CharacterStyle16"/>
        </w:rPr>
      </w:pPr>
      <w:r>
        <w:rPr>
          <w:rStyle w:val="CharacterStyle16"/>
        </w:rPr>
        <w:t>EUH208</w:t>
      </w:r>
    </w:p>
    <w:p w14:paraId="199CFBCA" w14:textId="77777777" w:rsidR="00346539" w:rsidRDefault="00000000">
      <w:pPr>
        <w:pStyle w:val="ParagraphStyle21"/>
        <w:framePr w:w="6846" w:h="421" w:hRule="exact" w:wrap="none" w:vAnchor="page" w:hAnchor="margin" w:x="3293" w:y="6840"/>
        <w:rPr>
          <w:rStyle w:val="CharacterStyle16"/>
        </w:rPr>
      </w:pPr>
      <w:r>
        <w:rPr>
          <w:rStyle w:val="CharacterStyle16"/>
        </w:rPr>
        <w:t>Contient COUMARIN, 3-P-CUMENYL-2-METHYLPROPIONALDEHYDE, 1,3-BENZODIOXOLE-5-CARBOXALDEHYDE . Peut produire une réaction allergique.</w:t>
      </w:r>
    </w:p>
    <w:p w14:paraId="367423D0" w14:textId="77777777" w:rsidR="00346539" w:rsidRDefault="00346539">
      <w:pPr>
        <w:pStyle w:val="ParagraphStyle25"/>
        <w:framePr w:w="652" w:h="228" w:hRule="exact" w:wrap="none" w:vAnchor="page" w:hAnchor="margin" w:y="7261"/>
        <w:rPr>
          <w:rStyle w:val="CharacterStyle20"/>
        </w:rPr>
      </w:pPr>
    </w:p>
    <w:p w14:paraId="208EBB94" w14:textId="77777777" w:rsidR="00346539" w:rsidRDefault="00000000">
      <w:pPr>
        <w:pStyle w:val="ParagraphStyle21"/>
        <w:framePr w:w="2585" w:h="228" w:hRule="exact" w:wrap="none" w:vAnchor="page" w:hAnchor="margin" w:x="680" w:y="7261"/>
        <w:rPr>
          <w:rStyle w:val="CharacterStyle16"/>
        </w:rPr>
      </w:pPr>
      <w:r>
        <w:rPr>
          <w:rStyle w:val="CharacterStyle16"/>
        </w:rPr>
        <w:t>H302</w:t>
      </w:r>
    </w:p>
    <w:p w14:paraId="1EBEEE84" w14:textId="77777777" w:rsidR="00346539" w:rsidRDefault="00000000">
      <w:pPr>
        <w:pStyle w:val="ParagraphStyle21"/>
        <w:framePr w:w="6846" w:h="228" w:hRule="exact" w:wrap="none" w:vAnchor="page" w:hAnchor="margin" w:x="3293" w:y="7261"/>
        <w:rPr>
          <w:rStyle w:val="CharacterStyle16"/>
        </w:rPr>
      </w:pPr>
      <w:r>
        <w:rPr>
          <w:rStyle w:val="CharacterStyle16"/>
        </w:rPr>
        <w:t>Nocif en cas d’ingestion.</w:t>
      </w:r>
    </w:p>
    <w:p w14:paraId="1DD0F7F3" w14:textId="77777777" w:rsidR="00346539" w:rsidRDefault="00346539">
      <w:pPr>
        <w:pStyle w:val="ParagraphStyle25"/>
        <w:framePr w:w="652" w:h="228" w:hRule="exact" w:wrap="none" w:vAnchor="page" w:hAnchor="margin" w:y="7489"/>
        <w:rPr>
          <w:rStyle w:val="CharacterStyle20"/>
        </w:rPr>
      </w:pPr>
    </w:p>
    <w:p w14:paraId="74C4EF61" w14:textId="77777777" w:rsidR="00346539" w:rsidRDefault="00000000">
      <w:pPr>
        <w:pStyle w:val="ParagraphStyle21"/>
        <w:framePr w:w="2585" w:h="228" w:hRule="exact" w:wrap="none" w:vAnchor="page" w:hAnchor="margin" w:x="680" w:y="7489"/>
        <w:rPr>
          <w:rStyle w:val="CharacterStyle16"/>
        </w:rPr>
      </w:pPr>
      <w:r>
        <w:rPr>
          <w:rStyle w:val="CharacterStyle16"/>
        </w:rPr>
        <w:t>H315</w:t>
      </w:r>
    </w:p>
    <w:p w14:paraId="42204EBB" w14:textId="77777777" w:rsidR="00346539" w:rsidRDefault="00000000">
      <w:pPr>
        <w:pStyle w:val="ParagraphStyle21"/>
        <w:framePr w:w="6846" w:h="228" w:hRule="exact" w:wrap="none" w:vAnchor="page" w:hAnchor="margin" w:x="3293" w:y="7489"/>
        <w:rPr>
          <w:rStyle w:val="CharacterStyle16"/>
        </w:rPr>
      </w:pPr>
      <w:r>
        <w:rPr>
          <w:rStyle w:val="CharacterStyle16"/>
        </w:rPr>
        <w:t>Provoque une irritation cutanée.</w:t>
      </w:r>
    </w:p>
    <w:p w14:paraId="6C792463" w14:textId="77777777" w:rsidR="00346539" w:rsidRDefault="00346539">
      <w:pPr>
        <w:pStyle w:val="ParagraphStyle25"/>
        <w:framePr w:w="652" w:h="228" w:hRule="exact" w:wrap="none" w:vAnchor="page" w:hAnchor="margin" w:y="7717"/>
        <w:rPr>
          <w:rStyle w:val="CharacterStyle20"/>
        </w:rPr>
      </w:pPr>
    </w:p>
    <w:p w14:paraId="7E75DC9A" w14:textId="77777777" w:rsidR="00346539" w:rsidRDefault="00000000">
      <w:pPr>
        <w:pStyle w:val="ParagraphStyle21"/>
        <w:framePr w:w="2585" w:h="228" w:hRule="exact" w:wrap="none" w:vAnchor="page" w:hAnchor="margin" w:x="680" w:y="7717"/>
        <w:rPr>
          <w:rStyle w:val="CharacterStyle16"/>
        </w:rPr>
      </w:pPr>
      <w:r>
        <w:rPr>
          <w:rStyle w:val="CharacterStyle16"/>
        </w:rPr>
        <w:t>H317</w:t>
      </w:r>
    </w:p>
    <w:p w14:paraId="0A9CFCB4" w14:textId="77777777" w:rsidR="00346539" w:rsidRDefault="00000000">
      <w:pPr>
        <w:pStyle w:val="ParagraphStyle21"/>
        <w:framePr w:w="6846" w:h="228" w:hRule="exact" w:wrap="none" w:vAnchor="page" w:hAnchor="margin" w:x="3293" w:y="7717"/>
        <w:rPr>
          <w:rStyle w:val="CharacterStyle16"/>
        </w:rPr>
      </w:pPr>
      <w:r>
        <w:rPr>
          <w:rStyle w:val="CharacterStyle16"/>
        </w:rPr>
        <w:t>Peut provoquer une allergie cutanée.</w:t>
      </w:r>
    </w:p>
    <w:p w14:paraId="43974980" w14:textId="77777777" w:rsidR="00346539" w:rsidRDefault="00346539">
      <w:pPr>
        <w:pStyle w:val="ParagraphStyle25"/>
        <w:framePr w:w="652" w:h="228" w:hRule="exact" w:wrap="none" w:vAnchor="page" w:hAnchor="margin" w:y="7945"/>
        <w:rPr>
          <w:rStyle w:val="CharacterStyle20"/>
        </w:rPr>
      </w:pPr>
    </w:p>
    <w:p w14:paraId="1DEB919D" w14:textId="77777777" w:rsidR="00346539" w:rsidRDefault="00000000">
      <w:pPr>
        <w:pStyle w:val="ParagraphStyle21"/>
        <w:framePr w:w="2585" w:h="228" w:hRule="exact" w:wrap="none" w:vAnchor="page" w:hAnchor="margin" w:x="680" w:y="7945"/>
        <w:rPr>
          <w:rStyle w:val="CharacterStyle16"/>
        </w:rPr>
      </w:pPr>
      <w:r>
        <w:rPr>
          <w:rStyle w:val="CharacterStyle16"/>
        </w:rPr>
        <w:t>H319</w:t>
      </w:r>
    </w:p>
    <w:p w14:paraId="713DECE7" w14:textId="77777777" w:rsidR="00346539" w:rsidRDefault="00000000">
      <w:pPr>
        <w:pStyle w:val="ParagraphStyle21"/>
        <w:framePr w:w="6846" w:h="228" w:hRule="exact" w:wrap="none" w:vAnchor="page" w:hAnchor="margin" w:x="3293" w:y="7945"/>
        <w:rPr>
          <w:rStyle w:val="CharacterStyle16"/>
        </w:rPr>
      </w:pPr>
      <w:r>
        <w:rPr>
          <w:rStyle w:val="CharacterStyle16"/>
        </w:rPr>
        <w:t>Provoque une sévère irritation des yeux.</w:t>
      </w:r>
    </w:p>
    <w:p w14:paraId="6FB654F3" w14:textId="77777777" w:rsidR="00346539" w:rsidRDefault="00346539">
      <w:pPr>
        <w:pStyle w:val="ParagraphStyle25"/>
        <w:framePr w:w="652" w:h="228" w:hRule="exact" w:wrap="none" w:vAnchor="page" w:hAnchor="margin" w:y="8173"/>
        <w:rPr>
          <w:rStyle w:val="CharacterStyle20"/>
        </w:rPr>
      </w:pPr>
    </w:p>
    <w:p w14:paraId="40E5D1DB" w14:textId="77777777" w:rsidR="00346539" w:rsidRDefault="00000000">
      <w:pPr>
        <w:pStyle w:val="ParagraphStyle21"/>
        <w:framePr w:w="2585" w:h="228" w:hRule="exact" w:wrap="none" w:vAnchor="page" w:hAnchor="margin" w:x="680" w:y="8173"/>
        <w:rPr>
          <w:rStyle w:val="CharacterStyle16"/>
        </w:rPr>
      </w:pPr>
      <w:r>
        <w:rPr>
          <w:rStyle w:val="CharacterStyle16"/>
        </w:rPr>
        <w:t>H360</w:t>
      </w:r>
    </w:p>
    <w:p w14:paraId="4BB0A7D5" w14:textId="77777777" w:rsidR="00346539" w:rsidRDefault="00000000">
      <w:pPr>
        <w:pStyle w:val="ParagraphStyle21"/>
        <w:framePr w:w="6846" w:h="228" w:hRule="exact" w:wrap="none" w:vAnchor="page" w:hAnchor="margin" w:x="3293" w:y="8173"/>
        <w:rPr>
          <w:rStyle w:val="CharacterStyle16"/>
        </w:rPr>
      </w:pPr>
      <w:r>
        <w:rPr>
          <w:rStyle w:val="CharacterStyle16"/>
        </w:rPr>
        <w:t>Peut nuire à la fertilité ou au foetus.</w:t>
      </w:r>
    </w:p>
    <w:p w14:paraId="53237816" w14:textId="77777777" w:rsidR="00346539" w:rsidRDefault="00346539">
      <w:pPr>
        <w:pStyle w:val="ParagraphStyle25"/>
        <w:framePr w:w="652" w:h="228" w:hRule="exact" w:wrap="none" w:vAnchor="page" w:hAnchor="margin" w:y="8401"/>
        <w:rPr>
          <w:rStyle w:val="CharacterStyle20"/>
        </w:rPr>
      </w:pPr>
    </w:p>
    <w:p w14:paraId="12C2B871" w14:textId="77777777" w:rsidR="00346539" w:rsidRDefault="00000000">
      <w:pPr>
        <w:pStyle w:val="ParagraphStyle21"/>
        <w:framePr w:w="2585" w:h="228" w:hRule="exact" w:wrap="none" w:vAnchor="page" w:hAnchor="margin" w:x="680" w:y="8401"/>
        <w:rPr>
          <w:rStyle w:val="CharacterStyle16"/>
        </w:rPr>
      </w:pPr>
      <w:r>
        <w:rPr>
          <w:rStyle w:val="CharacterStyle16"/>
        </w:rPr>
        <w:t>H361fd</w:t>
      </w:r>
    </w:p>
    <w:p w14:paraId="532A6F5D" w14:textId="77777777" w:rsidR="00346539" w:rsidRDefault="00000000">
      <w:pPr>
        <w:pStyle w:val="ParagraphStyle21"/>
        <w:framePr w:w="6846" w:h="228" w:hRule="exact" w:wrap="none" w:vAnchor="page" w:hAnchor="margin" w:x="3293" w:y="8401"/>
        <w:rPr>
          <w:rStyle w:val="CharacterStyle16"/>
        </w:rPr>
      </w:pPr>
      <w:r>
        <w:rPr>
          <w:rStyle w:val="CharacterStyle16"/>
        </w:rPr>
        <w:t>Susceptible de nuire à la fertilité. Susceptible de nuire au foetus.</w:t>
      </w:r>
    </w:p>
    <w:p w14:paraId="1DFF11FD" w14:textId="77777777" w:rsidR="00346539" w:rsidRDefault="00346539">
      <w:pPr>
        <w:pStyle w:val="ParagraphStyle25"/>
        <w:framePr w:w="652" w:h="228" w:hRule="exact" w:wrap="none" w:vAnchor="page" w:hAnchor="margin" w:y="8629"/>
        <w:rPr>
          <w:rStyle w:val="CharacterStyle20"/>
        </w:rPr>
      </w:pPr>
    </w:p>
    <w:p w14:paraId="5D61CA29" w14:textId="77777777" w:rsidR="00346539" w:rsidRDefault="00000000">
      <w:pPr>
        <w:pStyle w:val="ParagraphStyle21"/>
        <w:framePr w:w="2585" w:h="228" w:hRule="exact" w:wrap="none" w:vAnchor="page" w:hAnchor="margin" w:x="680" w:y="8629"/>
        <w:rPr>
          <w:rStyle w:val="CharacterStyle16"/>
        </w:rPr>
      </w:pPr>
      <w:r>
        <w:rPr>
          <w:rStyle w:val="CharacterStyle16"/>
        </w:rPr>
        <w:t>H400</w:t>
      </w:r>
    </w:p>
    <w:p w14:paraId="0B956A07" w14:textId="77777777" w:rsidR="00346539" w:rsidRDefault="00000000">
      <w:pPr>
        <w:pStyle w:val="ParagraphStyle21"/>
        <w:framePr w:w="6846" w:h="228" w:hRule="exact" w:wrap="none" w:vAnchor="page" w:hAnchor="margin" w:x="3293" w:y="8629"/>
        <w:rPr>
          <w:rStyle w:val="CharacterStyle16"/>
        </w:rPr>
      </w:pPr>
      <w:r>
        <w:rPr>
          <w:rStyle w:val="CharacterStyle16"/>
        </w:rPr>
        <w:t>Très toxique pour les organismes aquatiques.</w:t>
      </w:r>
    </w:p>
    <w:p w14:paraId="7E114DEE" w14:textId="77777777" w:rsidR="00346539" w:rsidRDefault="00346539">
      <w:pPr>
        <w:pStyle w:val="ParagraphStyle25"/>
        <w:framePr w:w="652" w:h="228" w:hRule="exact" w:wrap="none" w:vAnchor="page" w:hAnchor="margin" w:y="8857"/>
        <w:rPr>
          <w:rStyle w:val="CharacterStyle20"/>
        </w:rPr>
      </w:pPr>
    </w:p>
    <w:p w14:paraId="78E796EC" w14:textId="77777777" w:rsidR="00346539" w:rsidRDefault="00000000">
      <w:pPr>
        <w:pStyle w:val="ParagraphStyle21"/>
        <w:framePr w:w="2585" w:h="228" w:hRule="exact" w:wrap="none" w:vAnchor="page" w:hAnchor="margin" w:x="680" w:y="8857"/>
        <w:rPr>
          <w:rStyle w:val="CharacterStyle16"/>
        </w:rPr>
      </w:pPr>
      <w:r>
        <w:rPr>
          <w:rStyle w:val="CharacterStyle16"/>
        </w:rPr>
        <w:t>H412</w:t>
      </w:r>
    </w:p>
    <w:p w14:paraId="6795D87D" w14:textId="77777777" w:rsidR="00346539" w:rsidRDefault="00000000">
      <w:pPr>
        <w:pStyle w:val="ParagraphStyle21"/>
        <w:framePr w:w="6846" w:h="228" w:hRule="exact" w:wrap="none" w:vAnchor="page" w:hAnchor="margin" w:x="3293" w:y="8857"/>
        <w:rPr>
          <w:rStyle w:val="CharacterStyle16"/>
        </w:rPr>
      </w:pPr>
      <w:r>
        <w:rPr>
          <w:rStyle w:val="CharacterStyle16"/>
        </w:rPr>
        <w:t>Nocif pour les organismes aquatiques, entraîne des effets néfastes à long terme.</w:t>
      </w:r>
    </w:p>
    <w:p w14:paraId="7A9F1DE1" w14:textId="77777777" w:rsidR="00346539" w:rsidRDefault="00346539">
      <w:pPr>
        <w:pStyle w:val="ParagraphStyle23"/>
        <w:framePr w:w="624" w:h="228" w:hRule="exact" w:wrap="none" w:vAnchor="page" w:hAnchor="margin" w:x="28" w:y="9085"/>
        <w:rPr>
          <w:rStyle w:val="CharacterStyle18"/>
        </w:rPr>
      </w:pPr>
    </w:p>
    <w:p w14:paraId="454A4536" w14:textId="77777777" w:rsidR="00346539" w:rsidRDefault="00000000">
      <w:pPr>
        <w:pStyle w:val="ParagraphStyle23"/>
        <w:framePr w:w="9161" w:h="228" w:hRule="exact" w:wrap="none" w:vAnchor="page" w:hAnchor="margin" w:x="680" w:y="9085"/>
        <w:rPr>
          <w:rStyle w:val="CharacterStyle18"/>
        </w:rPr>
      </w:pPr>
      <w:r>
        <w:rPr>
          <w:rStyle w:val="CharacterStyle18"/>
        </w:rPr>
        <w:t>Liste des conseils de prudence utilisés dans la fiche de données de sécurité</w:t>
      </w:r>
    </w:p>
    <w:p w14:paraId="4D4E07DA" w14:textId="77777777" w:rsidR="00346539" w:rsidRDefault="00346539">
      <w:pPr>
        <w:pStyle w:val="ParagraphStyle25"/>
        <w:framePr w:w="652" w:h="228" w:hRule="exact" w:wrap="none" w:vAnchor="page" w:hAnchor="margin" w:y="9313"/>
        <w:rPr>
          <w:rStyle w:val="CharacterStyle20"/>
        </w:rPr>
      </w:pPr>
    </w:p>
    <w:p w14:paraId="45900ADD" w14:textId="77777777" w:rsidR="00346539" w:rsidRDefault="00000000">
      <w:pPr>
        <w:pStyle w:val="ParagraphStyle21"/>
        <w:framePr w:w="2585" w:h="228" w:hRule="exact" w:wrap="none" w:vAnchor="page" w:hAnchor="margin" w:x="680" w:y="9313"/>
        <w:rPr>
          <w:rStyle w:val="CharacterStyle16"/>
        </w:rPr>
      </w:pPr>
      <w:r>
        <w:rPr>
          <w:rStyle w:val="CharacterStyle16"/>
        </w:rPr>
        <w:t>P102</w:t>
      </w:r>
    </w:p>
    <w:p w14:paraId="41FDA3DD" w14:textId="77777777" w:rsidR="00346539" w:rsidRDefault="00000000">
      <w:pPr>
        <w:pStyle w:val="ParagraphStyle21"/>
        <w:framePr w:w="6846" w:h="228" w:hRule="exact" w:wrap="none" w:vAnchor="page" w:hAnchor="margin" w:x="3293" w:y="9313"/>
        <w:rPr>
          <w:rStyle w:val="CharacterStyle16"/>
        </w:rPr>
      </w:pPr>
      <w:r>
        <w:rPr>
          <w:rStyle w:val="CharacterStyle16"/>
        </w:rPr>
        <w:t>Tenir hors de portée des enfants.</w:t>
      </w:r>
    </w:p>
    <w:p w14:paraId="3A843E7C" w14:textId="77777777" w:rsidR="00346539" w:rsidRDefault="00346539">
      <w:pPr>
        <w:pStyle w:val="ParagraphStyle25"/>
        <w:framePr w:w="652" w:h="228" w:hRule="exact" w:wrap="none" w:vAnchor="page" w:hAnchor="margin" w:y="9541"/>
        <w:rPr>
          <w:rStyle w:val="CharacterStyle20"/>
        </w:rPr>
      </w:pPr>
    </w:p>
    <w:p w14:paraId="7E5DF5C8" w14:textId="77777777" w:rsidR="00346539" w:rsidRDefault="00000000">
      <w:pPr>
        <w:pStyle w:val="ParagraphStyle21"/>
        <w:framePr w:w="2585" w:h="228" w:hRule="exact" w:wrap="none" w:vAnchor="page" w:hAnchor="margin" w:x="680" w:y="9541"/>
        <w:rPr>
          <w:rStyle w:val="CharacterStyle16"/>
        </w:rPr>
      </w:pPr>
      <w:r>
        <w:rPr>
          <w:rStyle w:val="CharacterStyle16"/>
        </w:rPr>
        <w:t>P273</w:t>
      </w:r>
    </w:p>
    <w:p w14:paraId="75AAF895" w14:textId="77777777" w:rsidR="00346539" w:rsidRDefault="00000000">
      <w:pPr>
        <w:pStyle w:val="ParagraphStyle21"/>
        <w:framePr w:w="6846" w:h="228" w:hRule="exact" w:wrap="none" w:vAnchor="page" w:hAnchor="margin" w:x="3293" w:y="9541"/>
        <w:rPr>
          <w:rStyle w:val="CharacterStyle16"/>
        </w:rPr>
      </w:pPr>
      <w:r>
        <w:rPr>
          <w:rStyle w:val="CharacterStyle16"/>
        </w:rPr>
        <w:t>Éviter le rejet dans l'environnement.</w:t>
      </w:r>
    </w:p>
    <w:p w14:paraId="3B0F60CB" w14:textId="77777777" w:rsidR="00346539" w:rsidRDefault="00346539">
      <w:pPr>
        <w:pStyle w:val="ParagraphStyle66"/>
        <w:framePr w:w="652" w:h="228" w:hRule="exact" w:wrap="none" w:vAnchor="page" w:hAnchor="margin" w:y="9769"/>
        <w:rPr>
          <w:rStyle w:val="FakeCharacterStyle"/>
        </w:rPr>
      </w:pPr>
    </w:p>
    <w:p w14:paraId="58011E8A" w14:textId="77777777" w:rsidR="00346539" w:rsidRDefault="00346539">
      <w:pPr>
        <w:pStyle w:val="ParagraphStyle67"/>
        <w:framePr w:w="624" w:h="228" w:hRule="exact" w:wrap="none" w:vAnchor="page" w:hAnchor="margin" w:x="28" w:y="9769"/>
        <w:rPr>
          <w:rStyle w:val="CharacterStyle45"/>
        </w:rPr>
      </w:pPr>
    </w:p>
    <w:p w14:paraId="3DFD8952" w14:textId="77777777" w:rsidR="00346539" w:rsidRDefault="00346539">
      <w:pPr>
        <w:pStyle w:val="ParagraphStyle66"/>
        <w:framePr w:w="9604" w:h="228" w:hRule="exact" w:wrap="none" w:vAnchor="page" w:hAnchor="margin" w:x="652" w:y="9769"/>
        <w:rPr>
          <w:rStyle w:val="FakeCharacterStyle"/>
        </w:rPr>
      </w:pPr>
    </w:p>
    <w:p w14:paraId="4289EBED" w14:textId="77777777" w:rsidR="00346539" w:rsidRDefault="00000000">
      <w:pPr>
        <w:pStyle w:val="ParagraphStyle67"/>
        <w:framePr w:w="9576" w:h="228" w:hRule="exact" w:wrap="none" w:vAnchor="page" w:hAnchor="margin" w:x="680" w:y="9769"/>
        <w:rPr>
          <w:rStyle w:val="CharacterStyle45"/>
        </w:rPr>
      </w:pPr>
      <w:r>
        <w:rPr>
          <w:rStyle w:val="CharacterStyle45"/>
        </w:rPr>
        <w:t>Autres informations importantes du point de vue de la sécurité et de la protection de la santé humaine</w:t>
      </w:r>
    </w:p>
    <w:p w14:paraId="402CB478" w14:textId="77777777" w:rsidR="00346539" w:rsidRDefault="00346539">
      <w:pPr>
        <w:pStyle w:val="ParagraphStyle68"/>
        <w:framePr w:w="652" w:h="617" w:hRule="exact" w:wrap="none" w:vAnchor="page" w:hAnchor="margin" w:y="9997"/>
        <w:rPr>
          <w:rStyle w:val="FakeCharacterStyle"/>
        </w:rPr>
      </w:pPr>
    </w:p>
    <w:p w14:paraId="0E14437A" w14:textId="77777777" w:rsidR="00346539" w:rsidRDefault="00346539">
      <w:pPr>
        <w:pStyle w:val="ParagraphStyle69"/>
        <w:framePr w:w="624" w:h="617" w:hRule="exact" w:wrap="none" w:vAnchor="page" w:hAnchor="margin" w:x="28" w:y="9997"/>
        <w:rPr>
          <w:rStyle w:val="CharacterStyle46"/>
        </w:rPr>
      </w:pPr>
    </w:p>
    <w:p w14:paraId="3A6D57AB" w14:textId="77777777" w:rsidR="00346539" w:rsidRDefault="00346539">
      <w:pPr>
        <w:pStyle w:val="ParagraphStyle70"/>
        <w:framePr w:w="9604" w:h="617" w:hRule="exact" w:wrap="none" w:vAnchor="page" w:hAnchor="margin" w:x="652" w:y="9997"/>
        <w:rPr>
          <w:rStyle w:val="FakeCharacterStyle"/>
        </w:rPr>
      </w:pPr>
    </w:p>
    <w:p w14:paraId="0FC90561" w14:textId="77777777" w:rsidR="00346539" w:rsidRDefault="00000000">
      <w:pPr>
        <w:pStyle w:val="ParagraphStyle71"/>
        <w:framePr w:w="9576" w:h="617" w:hRule="exact" w:wrap="none" w:vAnchor="page" w:hAnchor="margin" w:x="680" w:y="9997"/>
        <w:rPr>
          <w:rStyle w:val="CharacterStyle47"/>
        </w:rPr>
      </w:pPr>
      <w:r>
        <w:rPr>
          <w:rStyle w:val="CharacterStyle47"/>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DE00DF1" w14:textId="77777777" w:rsidR="00346539" w:rsidRDefault="00346539">
      <w:pPr>
        <w:pStyle w:val="ParagraphStyle23"/>
        <w:framePr w:w="624" w:h="228" w:hRule="exact" w:wrap="none" w:vAnchor="page" w:hAnchor="margin" w:x="28" w:y="10614"/>
        <w:rPr>
          <w:rStyle w:val="CharacterStyle18"/>
        </w:rPr>
      </w:pPr>
    </w:p>
    <w:p w14:paraId="078396C5" w14:textId="77777777" w:rsidR="00346539" w:rsidRDefault="00000000">
      <w:pPr>
        <w:pStyle w:val="ParagraphStyle23"/>
        <w:framePr w:w="9161" w:h="228" w:hRule="exact" w:wrap="none" w:vAnchor="page" w:hAnchor="margin" w:x="680" w:y="10614"/>
        <w:rPr>
          <w:rStyle w:val="CharacterStyle18"/>
        </w:rPr>
      </w:pPr>
      <w:r>
        <w:rPr>
          <w:rStyle w:val="CharacterStyle18"/>
        </w:rPr>
        <w:t>Acronymes utilisés dans la fiche de données de sécurité</w:t>
      </w:r>
    </w:p>
    <w:p w14:paraId="5E3BAA3A" w14:textId="77777777" w:rsidR="00346539" w:rsidRDefault="00346539">
      <w:pPr>
        <w:pStyle w:val="ParagraphStyle25"/>
        <w:framePr w:w="652" w:h="228" w:hRule="exact" w:wrap="none" w:vAnchor="page" w:hAnchor="margin" w:y="10842"/>
        <w:rPr>
          <w:rStyle w:val="CharacterStyle20"/>
        </w:rPr>
      </w:pPr>
    </w:p>
    <w:p w14:paraId="31FE68C9" w14:textId="77777777" w:rsidR="00346539" w:rsidRDefault="00000000">
      <w:pPr>
        <w:pStyle w:val="ParagraphStyle21"/>
        <w:framePr w:w="2585" w:h="228" w:hRule="exact" w:wrap="none" w:vAnchor="page" w:hAnchor="margin" w:x="680" w:y="10842"/>
        <w:rPr>
          <w:rStyle w:val="CharacterStyle16"/>
        </w:rPr>
      </w:pPr>
      <w:r>
        <w:rPr>
          <w:rStyle w:val="CharacterStyle16"/>
        </w:rPr>
        <w:t>Acute Tox.</w:t>
      </w:r>
    </w:p>
    <w:p w14:paraId="0806A836" w14:textId="77777777" w:rsidR="00346539" w:rsidRDefault="00000000">
      <w:pPr>
        <w:pStyle w:val="ParagraphStyle21"/>
        <w:framePr w:w="6846" w:h="228" w:hRule="exact" w:wrap="none" w:vAnchor="page" w:hAnchor="margin" w:x="3293" w:y="10842"/>
        <w:rPr>
          <w:rStyle w:val="CharacterStyle16"/>
        </w:rPr>
      </w:pPr>
      <w:r>
        <w:rPr>
          <w:rStyle w:val="CharacterStyle16"/>
        </w:rPr>
        <w:t>Toxicité aiguë</w:t>
      </w:r>
    </w:p>
    <w:p w14:paraId="026FD425" w14:textId="77777777" w:rsidR="00346539" w:rsidRDefault="00346539">
      <w:pPr>
        <w:pStyle w:val="ParagraphStyle25"/>
        <w:framePr w:w="652" w:h="228" w:hRule="exact" w:wrap="none" w:vAnchor="page" w:hAnchor="margin" w:y="11070"/>
        <w:rPr>
          <w:rStyle w:val="CharacterStyle20"/>
        </w:rPr>
      </w:pPr>
    </w:p>
    <w:p w14:paraId="172A4F95" w14:textId="77777777" w:rsidR="00346539" w:rsidRDefault="00000000">
      <w:pPr>
        <w:pStyle w:val="ParagraphStyle21"/>
        <w:framePr w:w="2585" w:h="228" w:hRule="exact" w:wrap="none" w:vAnchor="page" w:hAnchor="margin" w:x="680" w:y="11070"/>
        <w:rPr>
          <w:rStyle w:val="CharacterStyle16"/>
        </w:rPr>
      </w:pPr>
      <w:r>
        <w:rPr>
          <w:rStyle w:val="CharacterStyle16"/>
        </w:rPr>
        <w:t>ADR</w:t>
      </w:r>
    </w:p>
    <w:p w14:paraId="4D3BCD30" w14:textId="77777777" w:rsidR="00346539" w:rsidRDefault="00000000">
      <w:pPr>
        <w:pStyle w:val="ParagraphStyle21"/>
        <w:framePr w:w="6846" w:h="228" w:hRule="exact" w:wrap="none" w:vAnchor="page" w:hAnchor="margin" w:x="3293" w:y="11070"/>
        <w:rPr>
          <w:rStyle w:val="CharacterStyle16"/>
        </w:rPr>
      </w:pPr>
      <w:r>
        <w:rPr>
          <w:rStyle w:val="CharacterStyle16"/>
        </w:rPr>
        <w:t>Accord relatif au transport international des marchandises dangereuses par route</w:t>
      </w:r>
    </w:p>
    <w:p w14:paraId="0A3B94EA" w14:textId="77777777" w:rsidR="00346539" w:rsidRDefault="00346539">
      <w:pPr>
        <w:pStyle w:val="ParagraphStyle25"/>
        <w:framePr w:w="652" w:h="228" w:hRule="exact" w:wrap="none" w:vAnchor="page" w:hAnchor="margin" w:y="11298"/>
        <w:rPr>
          <w:rStyle w:val="CharacterStyle20"/>
        </w:rPr>
      </w:pPr>
    </w:p>
    <w:p w14:paraId="2ACC8CC2" w14:textId="77777777" w:rsidR="00346539" w:rsidRDefault="00000000">
      <w:pPr>
        <w:pStyle w:val="ParagraphStyle21"/>
        <w:framePr w:w="2585" w:h="228" w:hRule="exact" w:wrap="none" w:vAnchor="page" w:hAnchor="margin" w:x="680" w:y="11298"/>
        <w:rPr>
          <w:rStyle w:val="CharacterStyle16"/>
        </w:rPr>
      </w:pPr>
      <w:r>
        <w:rPr>
          <w:rStyle w:val="CharacterStyle16"/>
        </w:rPr>
        <w:t>Aquatic Acute</w:t>
      </w:r>
    </w:p>
    <w:p w14:paraId="0440A75A" w14:textId="77777777" w:rsidR="00346539" w:rsidRDefault="00000000">
      <w:pPr>
        <w:pStyle w:val="ParagraphStyle21"/>
        <w:framePr w:w="6846" w:h="228" w:hRule="exact" w:wrap="none" w:vAnchor="page" w:hAnchor="margin" w:x="3293" w:y="11298"/>
        <w:rPr>
          <w:rStyle w:val="CharacterStyle16"/>
        </w:rPr>
      </w:pPr>
      <w:r>
        <w:rPr>
          <w:rStyle w:val="CharacterStyle16"/>
        </w:rPr>
        <w:t>Danger pour le milieu aquatique (aiguë)</w:t>
      </w:r>
    </w:p>
    <w:p w14:paraId="3F60D600" w14:textId="77777777" w:rsidR="00346539" w:rsidRDefault="00346539">
      <w:pPr>
        <w:pStyle w:val="ParagraphStyle25"/>
        <w:framePr w:w="652" w:h="228" w:hRule="exact" w:wrap="none" w:vAnchor="page" w:hAnchor="margin" w:y="11526"/>
        <w:rPr>
          <w:rStyle w:val="CharacterStyle20"/>
        </w:rPr>
      </w:pPr>
    </w:p>
    <w:p w14:paraId="00FEA195" w14:textId="77777777" w:rsidR="00346539" w:rsidRDefault="00000000">
      <w:pPr>
        <w:pStyle w:val="ParagraphStyle21"/>
        <w:framePr w:w="2585" w:h="228" w:hRule="exact" w:wrap="none" w:vAnchor="page" w:hAnchor="margin" w:x="680" w:y="11526"/>
        <w:rPr>
          <w:rStyle w:val="CharacterStyle16"/>
        </w:rPr>
      </w:pPr>
      <w:r>
        <w:rPr>
          <w:rStyle w:val="CharacterStyle16"/>
        </w:rPr>
        <w:t>Aquatic Chronic</w:t>
      </w:r>
    </w:p>
    <w:p w14:paraId="438993F7" w14:textId="77777777" w:rsidR="00346539" w:rsidRDefault="00000000">
      <w:pPr>
        <w:pStyle w:val="ParagraphStyle21"/>
        <w:framePr w:w="6846" w:h="228" w:hRule="exact" w:wrap="none" w:vAnchor="page" w:hAnchor="margin" w:x="3293" w:y="11526"/>
        <w:rPr>
          <w:rStyle w:val="CharacterStyle16"/>
        </w:rPr>
      </w:pPr>
      <w:r>
        <w:rPr>
          <w:rStyle w:val="CharacterStyle16"/>
        </w:rPr>
        <w:t>Danger pour le milieu aquatique (chronique)</w:t>
      </w:r>
    </w:p>
    <w:p w14:paraId="0FFE4579" w14:textId="77777777" w:rsidR="00346539" w:rsidRDefault="00346539">
      <w:pPr>
        <w:pStyle w:val="ParagraphStyle25"/>
        <w:framePr w:w="652" w:h="228" w:hRule="exact" w:wrap="none" w:vAnchor="page" w:hAnchor="margin" w:y="11754"/>
        <w:rPr>
          <w:rStyle w:val="CharacterStyle20"/>
        </w:rPr>
      </w:pPr>
    </w:p>
    <w:p w14:paraId="28BBF0A0" w14:textId="77777777" w:rsidR="00346539" w:rsidRDefault="00000000">
      <w:pPr>
        <w:pStyle w:val="ParagraphStyle21"/>
        <w:framePr w:w="2585" w:h="228" w:hRule="exact" w:wrap="none" w:vAnchor="page" w:hAnchor="margin" w:x="680" w:y="11754"/>
        <w:rPr>
          <w:rStyle w:val="CharacterStyle16"/>
        </w:rPr>
      </w:pPr>
      <w:r>
        <w:rPr>
          <w:rStyle w:val="CharacterStyle16"/>
        </w:rPr>
        <w:t>CAS</w:t>
      </w:r>
    </w:p>
    <w:p w14:paraId="4D0AF068" w14:textId="77777777" w:rsidR="00346539" w:rsidRDefault="00000000">
      <w:pPr>
        <w:pStyle w:val="ParagraphStyle21"/>
        <w:framePr w:w="6846" w:h="228" w:hRule="exact" w:wrap="none" w:vAnchor="page" w:hAnchor="margin" w:x="3293" w:y="11754"/>
        <w:rPr>
          <w:rStyle w:val="CharacterStyle16"/>
        </w:rPr>
      </w:pPr>
      <w:r>
        <w:rPr>
          <w:rStyle w:val="CharacterStyle16"/>
        </w:rPr>
        <w:t>Chemical Abstracts Service</w:t>
      </w:r>
    </w:p>
    <w:p w14:paraId="37B5AE28" w14:textId="77777777" w:rsidR="00346539" w:rsidRDefault="00346539">
      <w:pPr>
        <w:pStyle w:val="ParagraphStyle25"/>
        <w:framePr w:w="652" w:h="228" w:hRule="exact" w:wrap="none" w:vAnchor="page" w:hAnchor="margin" w:y="11982"/>
        <w:rPr>
          <w:rStyle w:val="CharacterStyle20"/>
        </w:rPr>
      </w:pPr>
    </w:p>
    <w:p w14:paraId="4FE70F58" w14:textId="77777777" w:rsidR="00346539" w:rsidRDefault="00000000">
      <w:pPr>
        <w:pStyle w:val="ParagraphStyle21"/>
        <w:framePr w:w="2585" w:h="228" w:hRule="exact" w:wrap="none" w:vAnchor="page" w:hAnchor="margin" w:x="680" w:y="11982"/>
        <w:rPr>
          <w:rStyle w:val="CharacterStyle16"/>
        </w:rPr>
      </w:pPr>
      <w:r>
        <w:rPr>
          <w:rStyle w:val="CharacterStyle16"/>
        </w:rPr>
        <w:t>CE</w:t>
      </w:r>
    </w:p>
    <w:p w14:paraId="6E448280" w14:textId="77777777" w:rsidR="00346539" w:rsidRDefault="00000000">
      <w:pPr>
        <w:pStyle w:val="ParagraphStyle21"/>
        <w:framePr w:w="6846" w:h="228" w:hRule="exact" w:wrap="none" w:vAnchor="page" w:hAnchor="margin" w:x="3293" w:y="11982"/>
        <w:rPr>
          <w:rStyle w:val="CharacterStyle16"/>
        </w:rPr>
      </w:pPr>
      <w:r>
        <w:rPr>
          <w:rStyle w:val="CharacterStyle16"/>
        </w:rPr>
        <w:t>Code d'identification pour chaque substance figurant dans l'EINECS</w:t>
      </w:r>
    </w:p>
    <w:p w14:paraId="554F590B" w14:textId="77777777" w:rsidR="00346539" w:rsidRDefault="00346539">
      <w:pPr>
        <w:pStyle w:val="ParagraphStyle25"/>
        <w:framePr w:w="652" w:h="421" w:hRule="exact" w:wrap="none" w:vAnchor="page" w:hAnchor="margin" w:y="12210"/>
        <w:rPr>
          <w:rStyle w:val="CharacterStyle20"/>
        </w:rPr>
      </w:pPr>
    </w:p>
    <w:p w14:paraId="6017CE17" w14:textId="77777777" w:rsidR="00346539" w:rsidRDefault="00000000">
      <w:pPr>
        <w:pStyle w:val="ParagraphStyle21"/>
        <w:framePr w:w="2585" w:h="421" w:hRule="exact" w:wrap="none" w:vAnchor="page" w:hAnchor="margin" w:x="680" w:y="12210"/>
        <w:rPr>
          <w:rStyle w:val="CharacterStyle16"/>
        </w:rPr>
      </w:pPr>
      <w:r>
        <w:rPr>
          <w:rStyle w:val="CharacterStyle16"/>
        </w:rPr>
        <w:t>CLP</w:t>
      </w:r>
    </w:p>
    <w:p w14:paraId="0C4A330F" w14:textId="77777777" w:rsidR="00346539" w:rsidRDefault="00000000">
      <w:pPr>
        <w:pStyle w:val="ParagraphStyle21"/>
        <w:framePr w:w="6846" w:h="421" w:hRule="exact" w:wrap="none" w:vAnchor="page" w:hAnchor="margin" w:x="3293" w:y="12210"/>
        <w:rPr>
          <w:rStyle w:val="CharacterStyle16"/>
        </w:rPr>
      </w:pPr>
      <w:r>
        <w:rPr>
          <w:rStyle w:val="CharacterStyle16"/>
        </w:rPr>
        <w:t>Règlement (CE) no 1272/2008 relatif à la classification, à l'étiquetage et à l'emballage des substances et des mélanges</w:t>
      </w:r>
    </w:p>
    <w:p w14:paraId="15956CBE" w14:textId="77777777" w:rsidR="00346539" w:rsidRDefault="00346539">
      <w:pPr>
        <w:pStyle w:val="ParagraphStyle25"/>
        <w:framePr w:w="652" w:h="228" w:hRule="exact" w:wrap="none" w:vAnchor="page" w:hAnchor="margin" w:y="12631"/>
        <w:rPr>
          <w:rStyle w:val="CharacterStyle20"/>
        </w:rPr>
      </w:pPr>
    </w:p>
    <w:p w14:paraId="20796188" w14:textId="77777777" w:rsidR="00346539" w:rsidRDefault="00000000">
      <w:pPr>
        <w:pStyle w:val="ParagraphStyle21"/>
        <w:framePr w:w="2585" w:h="228" w:hRule="exact" w:wrap="none" w:vAnchor="page" w:hAnchor="margin" w:x="680" w:y="12631"/>
        <w:rPr>
          <w:rStyle w:val="CharacterStyle16"/>
        </w:rPr>
      </w:pPr>
      <w:r>
        <w:rPr>
          <w:rStyle w:val="CharacterStyle16"/>
        </w:rPr>
        <w:t>COV</w:t>
      </w:r>
    </w:p>
    <w:p w14:paraId="6B9F7432" w14:textId="77777777" w:rsidR="00346539" w:rsidRDefault="00000000">
      <w:pPr>
        <w:pStyle w:val="ParagraphStyle21"/>
        <w:framePr w:w="6846" w:h="228" w:hRule="exact" w:wrap="none" w:vAnchor="page" w:hAnchor="margin" w:x="3293" w:y="12631"/>
        <w:rPr>
          <w:rStyle w:val="CharacterStyle16"/>
        </w:rPr>
      </w:pPr>
      <w:r>
        <w:rPr>
          <w:rStyle w:val="CharacterStyle16"/>
        </w:rPr>
        <w:t>Composés organiques volatils</w:t>
      </w:r>
    </w:p>
    <w:p w14:paraId="5F39A18A" w14:textId="77777777" w:rsidR="00346539" w:rsidRDefault="00346539">
      <w:pPr>
        <w:pStyle w:val="ParagraphStyle25"/>
        <w:framePr w:w="652" w:h="228" w:hRule="exact" w:wrap="none" w:vAnchor="page" w:hAnchor="margin" w:y="12859"/>
        <w:rPr>
          <w:rStyle w:val="CharacterStyle20"/>
        </w:rPr>
      </w:pPr>
    </w:p>
    <w:p w14:paraId="40F7233E" w14:textId="77777777" w:rsidR="00346539" w:rsidRDefault="00000000">
      <w:pPr>
        <w:pStyle w:val="ParagraphStyle21"/>
        <w:framePr w:w="2585" w:h="228" w:hRule="exact" w:wrap="none" w:vAnchor="page" w:hAnchor="margin" w:x="680" w:y="12859"/>
        <w:rPr>
          <w:rStyle w:val="CharacterStyle16"/>
        </w:rPr>
      </w:pPr>
      <w:r>
        <w:rPr>
          <w:rStyle w:val="CharacterStyle16"/>
        </w:rPr>
        <w:t>EINECS</w:t>
      </w:r>
    </w:p>
    <w:p w14:paraId="640FE1E1" w14:textId="77777777" w:rsidR="00346539" w:rsidRDefault="00000000">
      <w:pPr>
        <w:pStyle w:val="ParagraphStyle21"/>
        <w:framePr w:w="6846" w:h="228" w:hRule="exact" w:wrap="none" w:vAnchor="page" w:hAnchor="margin" w:x="3293" w:y="12859"/>
        <w:rPr>
          <w:rStyle w:val="CharacterStyle16"/>
        </w:rPr>
      </w:pPr>
      <w:r>
        <w:rPr>
          <w:rStyle w:val="CharacterStyle16"/>
        </w:rPr>
        <w:t>Inventaire européen des produits chimiques commercialisés</w:t>
      </w:r>
    </w:p>
    <w:p w14:paraId="50596534" w14:textId="77777777" w:rsidR="00346539" w:rsidRDefault="00346539">
      <w:pPr>
        <w:pStyle w:val="ParagraphStyle25"/>
        <w:framePr w:w="652" w:h="421" w:hRule="exact" w:wrap="none" w:vAnchor="page" w:hAnchor="margin" w:y="13088"/>
        <w:rPr>
          <w:rStyle w:val="CharacterStyle20"/>
        </w:rPr>
      </w:pPr>
    </w:p>
    <w:p w14:paraId="108C6E62" w14:textId="77777777" w:rsidR="00346539" w:rsidRDefault="00000000">
      <w:pPr>
        <w:pStyle w:val="ParagraphStyle21"/>
        <w:framePr w:w="2585" w:h="421" w:hRule="exact" w:wrap="none" w:vAnchor="page" w:hAnchor="margin" w:x="680" w:y="13088"/>
        <w:rPr>
          <w:rStyle w:val="CharacterStyle16"/>
        </w:rPr>
      </w:pPr>
      <w:r>
        <w:rPr>
          <w:rStyle w:val="CharacterStyle16"/>
        </w:rPr>
        <w:t>EmS</w:t>
      </w:r>
    </w:p>
    <w:p w14:paraId="76736E0E" w14:textId="77777777" w:rsidR="00346539" w:rsidRDefault="00000000">
      <w:pPr>
        <w:pStyle w:val="ParagraphStyle21"/>
        <w:framePr w:w="6846" w:h="421" w:hRule="exact" w:wrap="none" w:vAnchor="page" w:hAnchor="margin" w:x="3293" w:y="13088"/>
        <w:rPr>
          <w:rStyle w:val="CharacterStyle16"/>
        </w:rPr>
      </w:pPr>
      <w:r>
        <w:rPr>
          <w:rStyle w:val="CharacterStyle16"/>
        </w:rPr>
        <w:t>Procédures d'intervention d'urgence pour les navires transportant des marchandises dangereuses</w:t>
      </w:r>
    </w:p>
    <w:p w14:paraId="455201BA" w14:textId="77777777" w:rsidR="00346539" w:rsidRDefault="00346539">
      <w:pPr>
        <w:pStyle w:val="ParagraphStyle25"/>
        <w:framePr w:w="652" w:h="228" w:hRule="exact" w:wrap="none" w:vAnchor="page" w:hAnchor="margin" w:y="13509"/>
        <w:rPr>
          <w:rStyle w:val="CharacterStyle20"/>
        </w:rPr>
      </w:pPr>
    </w:p>
    <w:p w14:paraId="761912F6" w14:textId="77777777" w:rsidR="00346539" w:rsidRDefault="00000000">
      <w:pPr>
        <w:pStyle w:val="ParagraphStyle21"/>
        <w:framePr w:w="2585" w:h="228" w:hRule="exact" w:wrap="none" w:vAnchor="page" w:hAnchor="margin" w:x="680" w:y="13509"/>
        <w:rPr>
          <w:rStyle w:val="CharacterStyle16"/>
        </w:rPr>
      </w:pPr>
      <w:r>
        <w:rPr>
          <w:rStyle w:val="CharacterStyle16"/>
        </w:rPr>
        <w:t>ETA</w:t>
      </w:r>
    </w:p>
    <w:p w14:paraId="3AF951C4" w14:textId="77777777" w:rsidR="00346539" w:rsidRDefault="00000000">
      <w:pPr>
        <w:pStyle w:val="ParagraphStyle21"/>
        <w:framePr w:w="6846" w:h="228" w:hRule="exact" w:wrap="none" w:vAnchor="page" w:hAnchor="margin" w:x="3293" w:y="13509"/>
        <w:rPr>
          <w:rStyle w:val="CharacterStyle16"/>
        </w:rPr>
      </w:pPr>
      <w:r>
        <w:rPr>
          <w:rStyle w:val="CharacterStyle16"/>
        </w:rPr>
        <w:t>L’estimation de la toxicité aiguë</w:t>
      </w:r>
    </w:p>
    <w:p w14:paraId="09C2A359" w14:textId="77777777" w:rsidR="00346539" w:rsidRDefault="00346539">
      <w:pPr>
        <w:pStyle w:val="ParagraphStyle25"/>
        <w:framePr w:w="652" w:h="228" w:hRule="exact" w:wrap="none" w:vAnchor="page" w:hAnchor="margin" w:y="13737"/>
        <w:rPr>
          <w:rStyle w:val="CharacterStyle20"/>
        </w:rPr>
      </w:pPr>
    </w:p>
    <w:p w14:paraId="0B014A54" w14:textId="77777777" w:rsidR="00346539" w:rsidRDefault="00000000">
      <w:pPr>
        <w:pStyle w:val="ParagraphStyle21"/>
        <w:framePr w:w="2585" w:h="228" w:hRule="exact" w:wrap="none" w:vAnchor="page" w:hAnchor="margin" w:x="680" w:y="13737"/>
        <w:rPr>
          <w:rStyle w:val="CharacterStyle16"/>
        </w:rPr>
      </w:pPr>
      <w:r>
        <w:rPr>
          <w:rStyle w:val="CharacterStyle16"/>
        </w:rPr>
        <w:t>EuPCS</w:t>
      </w:r>
    </w:p>
    <w:p w14:paraId="4B8D2672" w14:textId="77777777" w:rsidR="00346539" w:rsidRDefault="00000000">
      <w:pPr>
        <w:pStyle w:val="ParagraphStyle21"/>
        <w:framePr w:w="6846" w:h="228" w:hRule="exact" w:wrap="none" w:vAnchor="page" w:hAnchor="margin" w:x="3293" w:y="13737"/>
        <w:rPr>
          <w:rStyle w:val="CharacterStyle16"/>
        </w:rPr>
      </w:pPr>
      <w:r>
        <w:rPr>
          <w:rStyle w:val="CharacterStyle16"/>
        </w:rPr>
        <w:t>Système européen de catégorisation des produits</w:t>
      </w:r>
    </w:p>
    <w:p w14:paraId="0108CA85" w14:textId="77777777" w:rsidR="00346539" w:rsidRDefault="00346539">
      <w:pPr>
        <w:pStyle w:val="ParagraphStyle25"/>
        <w:framePr w:w="652" w:h="228" w:hRule="exact" w:wrap="none" w:vAnchor="page" w:hAnchor="margin" w:y="13965"/>
        <w:rPr>
          <w:rStyle w:val="CharacterStyle20"/>
        </w:rPr>
      </w:pPr>
    </w:p>
    <w:p w14:paraId="494E0165" w14:textId="77777777" w:rsidR="00346539" w:rsidRDefault="00000000">
      <w:pPr>
        <w:pStyle w:val="ParagraphStyle21"/>
        <w:framePr w:w="2585" w:h="228" w:hRule="exact" w:wrap="none" w:vAnchor="page" w:hAnchor="margin" w:x="680" w:y="13965"/>
        <w:rPr>
          <w:rStyle w:val="CharacterStyle16"/>
        </w:rPr>
      </w:pPr>
      <w:r>
        <w:rPr>
          <w:rStyle w:val="CharacterStyle16"/>
        </w:rPr>
        <w:t>Eye Irrit.</w:t>
      </w:r>
    </w:p>
    <w:p w14:paraId="5098588F" w14:textId="77777777" w:rsidR="00346539" w:rsidRDefault="00000000">
      <w:pPr>
        <w:pStyle w:val="ParagraphStyle21"/>
        <w:framePr w:w="6846" w:h="228" w:hRule="exact" w:wrap="none" w:vAnchor="page" w:hAnchor="margin" w:x="3293" w:y="13965"/>
        <w:rPr>
          <w:rStyle w:val="CharacterStyle16"/>
        </w:rPr>
      </w:pPr>
      <w:r>
        <w:rPr>
          <w:rStyle w:val="CharacterStyle16"/>
        </w:rPr>
        <w:t>Irritation oculaire</w:t>
      </w:r>
    </w:p>
    <w:p w14:paraId="7F8A3538" w14:textId="77777777" w:rsidR="00346539" w:rsidRDefault="00346539">
      <w:pPr>
        <w:pStyle w:val="ParagraphStyle25"/>
        <w:framePr w:w="652" w:h="228" w:hRule="exact" w:wrap="none" w:vAnchor="page" w:hAnchor="margin" w:y="14193"/>
        <w:rPr>
          <w:rStyle w:val="CharacterStyle20"/>
        </w:rPr>
      </w:pPr>
    </w:p>
    <w:p w14:paraId="7428AC49" w14:textId="77777777" w:rsidR="00346539" w:rsidRDefault="00000000">
      <w:pPr>
        <w:pStyle w:val="ParagraphStyle21"/>
        <w:framePr w:w="2585" w:h="228" w:hRule="exact" w:wrap="none" w:vAnchor="page" w:hAnchor="margin" w:x="680" w:y="14193"/>
        <w:rPr>
          <w:rStyle w:val="CharacterStyle16"/>
        </w:rPr>
      </w:pPr>
      <w:r>
        <w:rPr>
          <w:rStyle w:val="CharacterStyle16"/>
        </w:rPr>
        <w:t>FBC</w:t>
      </w:r>
    </w:p>
    <w:p w14:paraId="576671F7" w14:textId="77777777" w:rsidR="00346539" w:rsidRDefault="00000000">
      <w:pPr>
        <w:pStyle w:val="ParagraphStyle21"/>
        <w:framePr w:w="6846" w:h="228" w:hRule="exact" w:wrap="none" w:vAnchor="page" w:hAnchor="margin" w:x="3293" w:y="14193"/>
        <w:rPr>
          <w:rStyle w:val="CharacterStyle16"/>
        </w:rPr>
      </w:pPr>
      <w:r>
        <w:rPr>
          <w:rStyle w:val="CharacterStyle16"/>
        </w:rPr>
        <w:t>Facteur de bioconcentration</w:t>
      </w:r>
    </w:p>
    <w:p w14:paraId="102EFDE7" w14:textId="77777777" w:rsidR="00346539" w:rsidRDefault="00346539">
      <w:pPr>
        <w:pStyle w:val="ParagraphStyle25"/>
        <w:framePr w:w="652" w:h="228" w:hRule="exact" w:wrap="none" w:vAnchor="page" w:hAnchor="margin" w:y="14421"/>
        <w:rPr>
          <w:rStyle w:val="CharacterStyle20"/>
        </w:rPr>
      </w:pPr>
    </w:p>
    <w:p w14:paraId="75CF5358" w14:textId="77777777" w:rsidR="00346539" w:rsidRDefault="00000000">
      <w:pPr>
        <w:pStyle w:val="ParagraphStyle21"/>
        <w:framePr w:w="2585" w:h="228" w:hRule="exact" w:wrap="none" w:vAnchor="page" w:hAnchor="margin" w:x="680" w:y="14421"/>
        <w:rPr>
          <w:rStyle w:val="CharacterStyle16"/>
        </w:rPr>
      </w:pPr>
      <w:r>
        <w:rPr>
          <w:rStyle w:val="CharacterStyle16"/>
        </w:rPr>
        <w:t>IATA</w:t>
      </w:r>
    </w:p>
    <w:p w14:paraId="2DBD3B4D" w14:textId="77777777" w:rsidR="00346539" w:rsidRDefault="00000000">
      <w:pPr>
        <w:pStyle w:val="ParagraphStyle21"/>
        <w:framePr w:w="6846" w:h="228" w:hRule="exact" w:wrap="none" w:vAnchor="page" w:hAnchor="margin" w:x="3293" w:y="14421"/>
        <w:rPr>
          <w:rStyle w:val="CharacterStyle16"/>
        </w:rPr>
      </w:pPr>
      <w:r>
        <w:rPr>
          <w:rStyle w:val="CharacterStyle16"/>
        </w:rPr>
        <w:t>Association internationale du transport aérien</w:t>
      </w:r>
    </w:p>
    <w:p w14:paraId="4F98B4D7" w14:textId="77777777" w:rsidR="00346539" w:rsidRDefault="00346539">
      <w:pPr>
        <w:pStyle w:val="ParagraphStyle25"/>
        <w:framePr w:w="652" w:h="421" w:hRule="exact" w:wrap="none" w:vAnchor="page" w:hAnchor="margin" w:y="14649"/>
        <w:rPr>
          <w:rStyle w:val="CharacterStyle20"/>
        </w:rPr>
      </w:pPr>
    </w:p>
    <w:p w14:paraId="305E7AF7" w14:textId="77777777" w:rsidR="00346539" w:rsidRDefault="00000000">
      <w:pPr>
        <w:pStyle w:val="ParagraphStyle21"/>
        <w:framePr w:w="2585" w:h="421" w:hRule="exact" w:wrap="none" w:vAnchor="page" w:hAnchor="margin" w:x="680" w:y="14649"/>
        <w:rPr>
          <w:rStyle w:val="CharacterStyle16"/>
        </w:rPr>
      </w:pPr>
      <w:r>
        <w:rPr>
          <w:rStyle w:val="CharacterStyle16"/>
        </w:rPr>
        <w:t>IBC</w:t>
      </w:r>
    </w:p>
    <w:p w14:paraId="33A02DEC" w14:textId="77777777" w:rsidR="00346539" w:rsidRDefault="00000000">
      <w:pPr>
        <w:pStyle w:val="ParagraphStyle21"/>
        <w:framePr w:w="6846" w:h="421" w:hRule="exact" w:wrap="none" w:vAnchor="page" w:hAnchor="margin" w:x="3293" w:y="14649"/>
        <w:rPr>
          <w:rStyle w:val="CharacterStyle16"/>
        </w:rPr>
      </w:pPr>
      <w:r>
        <w:rPr>
          <w:rStyle w:val="CharacterStyle16"/>
        </w:rPr>
        <w:t>Code International relatives à la construction et à l'équipement de navires transportant des produits chimiques dangereux en vrac</w:t>
      </w:r>
    </w:p>
    <w:p w14:paraId="230E888F" w14:textId="77777777" w:rsidR="00346539" w:rsidRDefault="00000000">
      <w:pPr>
        <w:pStyle w:val="ParagraphStyle26"/>
        <w:framePr w:w="10256" w:h="29" w:hRule="exact" w:wrap="none" w:vAnchor="page" w:hAnchor="margin" w:y="15248"/>
        <w:rPr>
          <w:rStyle w:val="FakeCharacterStyle"/>
        </w:rPr>
      </w:pPr>
      <w:r>
        <w:rPr>
          <w:noProof/>
        </w:rPr>
        <w:drawing>
          <wp:inline distT="0" distB="0" distL="0" distR="0" wp14:anchorId="7017E2FF" wp14:editId="5F6C4D17">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7F9996E9" w14:textId="77777777" w:rsidR="00346539" w:rsidRDefault="00000000">
      <w:pPr>
        <w:pStyle w:val="ParagraphStyle27"/>
        <w:framePr w:w="804" w:h="333" w:hRule="exact" w:wrap="none" w:vAnchor="page" w:hAnchor="margin" w:x="34" w:y="15277"/>
        <w:rPr>
          <w:rStyle w:val="CharacterStyle21"/>
        </w:rPr>
      </w:pPr>
      <w:r>
        <w:rPr>
          <w:rStyle w:val="CharacterStyle21"/>
        </w:rPr>
        <w:t>Page</w:t>
      </w:r>
    </w:p>
    <w:p w14:paraId="423F54FE" w14:textId="77777777" w:rsidR="00346539" w:rsidRDefault="00000000">
      <w:pPr>
        <w:pStyle w:val="ParagraphStyle27"/>
        <w:framePr w:w="1392" w:h="333" w:hRule="exact" w:wrap="none" w:vAnchor="page" w:hAnchor="margin" w:x="899" w:y="15277"/>
        <w:rPr>
          <w:rStyle w:val="CharacterStyle21"/>
        </w:rPr>
      </w:pPr>
      <w:r>
        <w:rPr>
          <w:rStyle w:val="CharacterStyle21"/>
        </w:rPr>
        <w:t>7/8</w:t>
      </w:r>
    </w:p>
    <w:p w14:paraId="12AC60C7" w14:textId="77777777" w:rsidR="00346539"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7A097739" w14:textId="77777777" w:rsidR="00346539" w:rsidRDefault="00346539">
      <w:pPr>
        <w:sectPr w:rsidR="00346539">
          <w:pgSz w:w="11908" w:h="16833"/>
          <w:pgMar w:top="850" w:right="827" w:bottom="1190" w:left="816" w:header="720" w:footer="720" w:gutter="0"/>
          <w:cols w:space="720"/>
          <w:formProt w:val="0"/>
        </w:sectPr>
      </w:pPr>
    </w:p>
    <w:p w14:paraId="582FCA1B" w14:textId="77777777" w:rsidR="00346539" w:rsidRDefault="00346539">
      <w:pPr>
        <w:pStyle w:val="ParagraphStyle0"/>
        <w:framePr w:w="2121" w:h="570" w:hRule="exact" w:wrap="none" w:vAnchor="page" w:hAnchor="margin" w:x="45" w:y="850"/>
        <w:rPr>
          <w:rStyle w:val="CharacterStyle0"/>
        </w:rPr>
      </w:pPr>
    </w:p>
    <w:p w14:paraId="3C694626" w14:textId="77777777" w:rsidR="0034653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DB4FF91" w14:textId="77777777" w:rsidR="00346539" w:rsidRDefault="00346539">
      <w:pPr>
        <w:pStyle w:val="ParagraphStyle2"/>
        <w:framePr w:w="2121" w:h="570" w:hRule="exact" w:wrap="none" w:vAnchor="page" w:hAnchor="margin" w:x="8089" w:y="850"/>
        <w:rPr>
          <w:rStyle w:val="CharacterStyle2"/>
        </w:rPr>
      </w:pPr>
    </w:p>
    <w:p w14:paraId="13BD1666" w14:textId="77777777" w:rsidR="00346539" w:rsidRDefault="00346539">
      <w:pPr>
        <w:pStyle w:val="ParagraphStyle3"/>
        <w:framePr w:w="2121" w:h="421" w:hRule="exact" w:wrap="none" w:vAnchor="page" w:hAnchor="margin" w:x="45" w:y="1420"/>
        <w:rPr>
          <w:rStyle w:val="CharacterStyle3"/>
        </w:rPr>
      </w:pPr>
    </w:p>
    <w:p w14:paraId="58110DC9" w14:textId="77777777" w:rsidR="0034653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14AC3D8" w14:textId="77777777" w:rsidR="00346539" w:rsidRDefault="00346539">
      <w:pPr>
        <w:pStyle w:val="ParagraphStyle5"/>
        <w:framePr w:w="2121" w:h="421" w:hRule="exact" w:wrap="none" w:vAnchor="page" w:hAnchor="margin" w:x="8089" w:y="1420"/>
        <w:rPr>
          <w:rStyle w:val="CharacterStyle5"/>
        </w:rPr>
      </w:pPr>
    </w:p>
    <w:p w14:paraId="4C47F78E" w14:textId="77777777" w:rsidR="00346539" w:rsidRDefault="00346539">
      <w:pPr>
        <w:pStyle w:val="ParagraphStyle6"/>
        <w:framePr w:w="130" w:h="354" w:hRule="exact" w:wrap="none" w:vAnchor="page" w:hAnchor="margin" w:x="45" w:y="1842"/>
        <w:rPr>
          <w:rStyle w:val="CharacterStyle6"/>
        </w:rPr>
      </w:pPr>
    </w:p>
    <w:p w14:paraId="7FF0E45D" w14:textId="77777777" w:rsidR="00346539" w:rsidRDefault="00346539">
      <w:pPr>
        <w:pStyle w:val="ParagraphStyle7"/>
        <w:framePr w:w="9900" w:h="354" w:hRule="exact" w:wrap="none" w:vAnchor="page" w:hAnchor="margin" w:x="175" w:y="1842"/>
        <w:rPr>
          <w:rStyle w:val="FakeCharacterStyle"/>
        </w:rPr>
      </w:pPr>
    </w:p>
    <w:p w14:paraId="5775C58F" w14:textId="77777777" w:rsidR="00346539" w:rsidRDefault="00000000">
      <w:pPr>
        <w:pStyle w:val="ParagraphStyle8"/>
        <w:framePr w:w="9844" w:h="324" w:hRule="exact" w:wrap="none" w:vAnchor="page" w:hAnchor="margin" w:x="203" w:y="1857"/>
        <w:rPr>
          <w:rStyle w:val="CharacterStyle7"/>
        </w:rPr>
      </w:pPr>
      <w:r>
        <w:rPr>
          <w:rStyle w:val="CharacterStyle7"/>
        </w:rPr>
        <w:t>ROCHER COCO 10%</w:t>
      </w:r>
    </w:p>
    <w:p w14:paraId="5C28EFDD" w14:textId="77777777" w:rsidR="00346539" w:rsidRDefault="00346539">
      <w:pPr>
        <w:pStyle w:val="ParagraphStyle9"/>
        <w:framePr w:w="136" w:h="354" w:hRule="exact" w:wrap="none" w:vAnchor="page" w:hAnchor="margin" w:x="10075" w:y="1842"/>
        <w:rPr>
          <w:rStyle w:val="CharacterStyle8"/>
        </w:rPr>
      </w:pPr>
    </w:p>
    <w:p w14:paraId="2986E739" w14:textId="77777777" w:rsidR="00346539" w:rsidRDefault="00346539">
      <w:pPr>
        <w:pStyle w:val="ParagraphStyle10"/>
        <w:framePr w:w="2515" w:h="241" w:hRule="exact" w:wrap="none" w:vAnchor="page" w:hAnchor="margin" w:x="45" w:y="2195"/>
        <w:rPr>
          <w:rStyle w:val="FakeCharacterStyle"/>
        </w:rPr>
      </w:pPr>
    </w:p>
    <w:p w14:paraId="37614BCD" w14:textId="77777777" w:rsidR="00346539" w:rsidRDefault="00000000">
      <w:pPr>
        <w:pStyle w:val="ParagraphStyle11"/>
        <w:framePr w:w="2517" w:h="226" w:hRule="exact" w:wrap="none" w:vAnchor="page" w:hAnchor="margin" w:x="43" w:y="2195"/>
        <w:rPr>
          <w:rStyle w:val="CharacterStyle9"/>
        </w:rPr>
      </w:pPr>
      <w:r>
        <w:rPr>
          <w:rStyle w:val="CharacterStyle9"/>
        </w:rPr>
        <w:t>Date de création</w:t>
      </w:r>
    </w:p>
    <w:p w14:paraId="2AA5C600" w14:textId="77777777" w:rsidR="00346539" w:rsidRDefault="00346539">
      <w:pPr>
        <w:pStyle w:val="ParagraphStyle12"/>
        <w:framePr w:w="2894" w:h="241" w:hRule="exact" w:wrap="none" w:vAnchor="page" w:hAnchor="margin" w:x="2560" w:y="2195"/>
        <w:rPr>
          <w:rStyle w:val="FakeCharacterStyle"/>
        </w:rPr>
      </w:pPr>
    </w:p>
    <w:p w14:paraId="34A9AF43" w14:textId="77777777" w:rsidR="00346539" w:rsidRDefault="00000000">
      <w:pPr>
        <w:pStyle w:val="ParagraphStyle13"/>
        <w:framePr w:w="2866" w:h="226" w:hRule="exact" w:wrap="none" w:vAnchor="page" w:hAnchor="margin" w:x="2588" w:y="2195"/>
        <w:rPr>
          <w:rStyle w:val="CharacterStyle10"/>
        </w:rPr>
      </w:pPr>
      <w:r>
        <w:rPr>
          <w:rStyle w:val="CharacterStyle10"/>
        </w:rPr>
        <w:t>23/10/2025</w:t>
      </w:r>
    </w:p>
    <w:p w14:paraId="6CB57F32" w14:textId="77777777" w:rsidR="00346539" w:rsidRDefault="00346539">
      <w:pPr>
        <w:pStyle w:val="ParagraphStyle14"/>
        <w:framePr w:w="2225" w:h="241" w:hRule="exact" w:wrap="none" w:vAnchor="page" w:hAnchor="margin" w:x="5454" w:y="2195"/>
        <w:rPr>
          <w:rStyle w:val="FakeCharacterStyle"/>
        </w:rPr>
      </w:pPr>
    </w:p>
    <w:p w14:paraId="09DD838C" w14:textId="77777777" w:rsidR="00346539" w:rsidRDefault="00000000">
      <w:pPr>
        <w:pStyle w:val="ParagraphStyle15"/>
        <w:framePr w:w="2197" w:h="226" w:hRule="exact" w:wrap="none" w:vAnchor="page" w:hAnchor="margin" w:x="5482" w:y="2195"/>
        <w:rPr>
          <w:rStyle w:val="CharacterStyle11"/>
        </w:rPr>
      </w:pPr>
      <w:r>
        <w:rPr>
          <w:rStyle w:val="CharacterStyle11"/>
        </w:rPr>
        <w:t>Numéro de version</w:t>
      </w:r>
    </w:p>
    <w:p w14:paraId="120C585F" w14:textId="77777777" w:rsidR="00346539" w:rsidRDefault="00346539">
      <w:pPr>
        <w:pStyle w:val="ParagraphStyle16"/>
        <w:framePr w:w="2532" w:h="241" w:hRule="exact" w:wrap="none" w:vAnchor="page" w:hAnchor="margin" w:x="7679" w:y="2195"/>
        <w:rPr>
          <w:rStyle w:val="FakeCharacterStyle"/>
        </w:rPr>
      </w:pPr>
    </w:p>
    <w:p w14:paraId="7EA6E510" w14:textId="77777777" w:rsidR="00346539" w:rsidRDefault="00000000">
      <w:pPr>
        <w:pStyle w:val="ParagraphStyle17"/>
        <w:framePr w:w="2534" w:h="226" w:hRule="exact" w:wrap="none" w:vAnchor="page" w:hAnchor="margin" w:x="7707" w:y="2195"/>
        <w:rPr>
          <w:rStyle w:val="CharacterStyle12"/>
        </w:rPr>
      </w:pPr>
      <w:r>
        <w:rPr>
          <w:rStyle w:val="CharacterStyle12"/>
        </w:rPr>
        <w:t>1.0</w:t>
      </w:r>
    </w:p>
    <w:p w14:paraId="63AE8BA0" w14:textId="77777777" w:rsidR="00346539" w:rsidRDefault="00346539">
      <w:pPr>
        <w:pStyle w:val="ParagraphStyle18"/>
        <w:framePr w:w="10200" w:h="114" w:hRule="exact" w:wrap="none" w:vAnchor="page" w:hAnchor="margin" w:x="28" w:y="2436"/>
        <w:rPr>
          <w:rStyle w:val="CharacterStyle13"/>
        </w:rPr>
      </w:pPr>
    </w:p>
    <w:p w14:paraId="3A2F59DC" w14:textId="77777777" w:rsidR="00346539" w:rsidRDefault="00346539">
      <w:pPr>
        <w:pStyle w:val="ParagraphStyle25"/>
        <w:framePr w:w="652" w:h="228" w:hRule="exact" w:wrap="none" w:vAnchor="page" w:hAnchor="margin" w:y="2550"/>
        <w:rPr>
          <w:rStyle w:val="CharacterStyle20"/>
        </w:rPr>
      </w:pPr>
    </w:p>
    <w:p w14:paraId="45971381" w14:textId="77777777" w:rsidR="00346539" w:rsidRDefault="00000000">
      <w:pPr>
        <w:pStyle w:val="ParagraphStyle21"/>
        <w:framePr w:w="2585" w:h="228" w:hRule="exact" w:wrap="none" w:vAnchor="page" w:hAnchor="margin" w:x="680" w:y="2550"/>
        <w:rPr>
          <w:rStyle w:val="CharacterStyle16"/>
        </w:rPr>
      </w:pPr>
      <w:r>
        <w:rPr>
          <w:rStyle w:val="CharacterStyle16"/>
        </w:rPr>
        <w:t>ICAO</w:t>
      </w:r>
    </w:p>
    <w:p w14:paraId="4FD419BF" w14:textId="77777777" w:rsidR="00346539" w:rsidRDefault="00000000">
      <w:pPr>
        <w:pStyle w:val="ParagraphStyle21"/>
        <w:framePr w:w="6846" w:h="228" w:hRule="exact" w:wrap="none" w:vAnchor="page" w:hAnchor="margin" w:x="3293" w:y="2550"/>
        <w:rPr>
          <w:rStyle w:val="CharacterStyle16"/>
        </w:rPr>
      </w:pPr>
      <w:r>
        <w:rPr>
          <w:rStyle w:val="CharacterStyle16"/>
        </w:rPr>
        <w:t>Organisation de l'Aviation Civile Internationale</w:t>
      </w:r>
    </w:p>
    <w:p w14:paraId="16ECA515" w14:textId="77777777" w:rsidR="00346539" w:rsidRDefault="00346539">
      <w:pPr>
        <w:pStyle w:val="ParagraphStyle25"/>
        <w:framePr w:w="652" w:h="228" w:hRule="exact" w:wrap="none" w:vAnchor="page" w:hAnchor="margin" w:y="2778"/>
        <w:rPr>
          <w:rStyle w:val="CharacterStyle20"/>
        </w:rPr>
      </w:pPr>
    </w:p>
    <w:p w14:paraId="0F85D14D" w14:textId="77777777" w:rsidR="00346539" w:rsidRDefault="00000000">
      <w:pPr>
        <w:pStyle w:val="ParagraphStyle21"/>
        <w:framePr w:w="2585" w:h="228" w:hRule="exact" w:wrap="none" w:vAnchor="page" w:hAnchor="margin" w:x="680" w:y="2778"/>
        <w:rPr>
          <w:rStyle w:val="CharacterStyle16"/>
        </w:rPr>
      </w:pPr>
      <w:r>
        <w:rPr>
          <w:rStyle w:val="CharacterStyle16"/>
        </w:rPr>
        <w:t>IMDG</w:t>
      </w:r>
    </w:p>
    <w:p w14:paraId="1BBB3311" w14:textId="77777777" w:rsidR="00346539" w:rsidRDefault="00000000">
      <w:pPr>
        <w:pStyle w:val="ParagraphStyle21"/>
        <w:framePr w:w="6846" w:h="228" w:hRule="exact" w:wrap="none" w:vAnchor="page" w:hAnchor="margin" w:x="3293" w:y="2778"/>
        <w:rPr>
          <w:rStyle w:val="CharacterStyle16"/>
        </w:rPr>
      </w:pPr>
      <w:r>
        <w:rPr>
          <w:rStyle w:val="CharacterStyle16"/>
        </w:rPr>
        <w:t>Code Maritime International des Marchandises Dangereuses</w:t>
      </w:r>
    </w:p>
    <w:p w14:paraId="77A2E093" w14:textId="77777777" w:rsidR="00346539" w:rsidRDefault="00346539">
      <w:pPr>
        <w:pStyle w:val="ParagraphStyle25"/>
        <w:framePr w:w="652" w:h="228" w:hRule="exact" w:wrap="none" w:vAnchor="page" w:hAnchor="margin" w:y="3006"/>
        <w:rPr>
          <w:rStyle w:val="CharacterStyle20"/>
        </w:rPr>
      </w:pPr>
    </w:p>
    <w:p w14:paraId="3E8E5998" w14:textId="77777777" w:rsidR="00346539" w:rsidRDefault="00000000">
      <w:pPr>
        <w:pStyle w:val="ParagraphStyle21"/>
        <w:framePr w:w="2585" w:h="228" w:hRule="exact" w:wrap="none" w:vAnchor="page" w:hAnchor="margin" w:x="680" w:y="3006"/>
        <w:rPr>
          <w:rStyle w:val="CharacterStyle16"/>
        </w:rPr>
      </w:pPr>
      <w:r>
        <w:rPr>
          <w:rStyle w:val="CharacterStyle16"/>
        </w:rPr>
        <w:t>IMO</w:t>
      </w:r>
    </w:p>
    <w:p w14:paraId="760FEF29" w14:textId="77777777" w:rsidR="00346539" w:rsidRDefault="00000000">
      <w:pPr>
        <w:pStyle w:val="ParagraphStyle21"/>
        <w:framePr w:w="6846" w:h="228" w:hRule="exact" w:wrap="none" w:vAnchor="page" w:hAnchor="margin" w:x="3293" w:y="3006"/>
        <w:rPr>
          <w:rStyle w:val="CharacterStyle16"/>
        </w:rPr>
      </w:pPr>
      <w:r>
        <w:rPr>
          <w:rStyle w:val="CharacterStyle16"/>
        </w:rPr>
        <w:t>Organisation Maritime Internationale</w:t>
      </w:r>
    </w:p>
    <w:p w14:paraId="5C56FB05" w14:textId="77777777" w:rsidR="00346539" w:rsidRDefault="00346539">
      <w:pPr>
        <w:pStyle w:val="ParagraphStyle25"/>
        <w:framePr w:w="652" w:h="228" w:hRule="exact" w:wrap="none" w:vAnchor="page" w:hAnchor="margin" w:y="3234"/>
        <w:rPr>
          <w:rStyle w:val="CharacterStyle20"/>
        </w:rPr>
      </w:pPr>
    </w:p>
    <w:p w14:paraId="0FE8C3B7" w14:textId="77777777" w:rsidR="00346539" w:rsidRDefault="00000000">
      <w:pPr>
        <w:pStyle w:val="ParagraphStyle21"/>
        <w:framePr w:w="2585" w:h="228" w:hRule="exact" w:wrap="none" w:vAnchor="page" w:hAnchor="margin" w:x="680" w:y="3234"/>
        <w:rPr>
          <w:rStyle w:val="CharacterStyle16"/>
        </w:rPr>
      </w:pPr>
      <w:r>
        <w:rPr>
          <w:rStyle w:val="CharacterStyle16"/>
        </w:rPr>
        <w:t>INCI</w:t>
      </w:r>
    </w:p>
    <w:p w14:paraId="6FA8EF3C" w14:textId="77777777" w:rsidR="00346539" w:rsidRDefault="00000000">
      <w:pPr>
        <w:pStyle w:val="ParagraphStyle21"/>
        <w:framePr w:w="6846" w:h="228" w:hRule="exact" w:wrap="none" w:vAnchor="page" w:hAnchor="margin" w:x="3293" w:y="3234"/>
        <w:rPr>
          <w:rStyle w:val="CharacterStyle16"/>
        </w:rPr>
      </w:pPr>
      <w:r>
        <w:rPr>
          <w:rStyle w:val="CharacterStyle16"/>
        </w:rPr>
        <w:t>Nomenclature internationale des ingrédients cosmétiques</w:t>
      </w:r>
    </w:p>
    <w:p w14:paraId="3EEED3FF" w14:textId="77777777" w:rsidR="00346539" w:rsidRDefault="00346539">
      <w:pPr>
        <w:pStyle w:val="ParagraphStyle25"/>
        <w:framePr w:w="652" w:h="228" w:hRule="exact" w:wrap="none" w:vAnchor="page" w:hAnchor="margin" w:y="3462"/>
        <w:rPr>
          <w:rStyle w:val="CharacterStyle20"/>
        </w:rPr>
      </w:pPr>
    </w:p>
    <w:p w14:paraId="6B47B992" w14:textId="77777777" w:rsidR="00346539" w:rsidRDefault="00000000">
      <w:pPr>
        <w:pStyle w:val="ParagraphStyle21"/>
        <w:framePr w:w="2585" w:h="228" w:hRule="exact" w:wrap="none" w:vAnchor="page" w:hAnchor="margin" w:x="680" w:y="3462"/>
        <w:rPr>
          <w:rStyle w:val="CharacterStyle16"/>
        </w:rPr>
      </w:pPr>
      <w:r>
        <w:rPr>
          <w:rStyle w:val="CharacterStyle16"/>
        </w:rPr>
        <w:t>ISO</w:t>
      </w:r>
    </w:p>
    <w:p w14:paraId="39A7115F" w14:textId="77777777" w:rsidR="00346539" w:rsidRDefault="00000000">
      <w:pPr>
        <w:pStyle w:val="ParagraphStyle21"/>
        <w:framePr w:w="6846" w:h="228" w:hRule="exact" w:wrap="none" w:vAnchor="page" w:hAnchor="margin" w:x="3293" w:y="3462"/>
        <w:rPr>
          <w:rStyle w:val="CharacterStyle16"/>
        </w:rPr>
      </w:pPr>
      <w:r>
        <w:rPr>
          <w:rStyle w:val="CharacterStyle16"/>
        </w:rPr>
        <w:t>Organisation internationale de normalisation</w:t>
      </w:r>
    </w:p>
    <w:p w14:paraId="5952429A" w14:textId="77777777" w:rsidR="00346539" w:rsidRDefault="00346539">
      <w:pPr>
        <w:pStyle w:val="ParagraphStyle25"/>
        <w:framePr w:w="652" w:h="228" w:hRule="exact" w:wrap="none" w:vAnchor="page" w:hAnchor="margin" w:y="3690"/>
        <w:rPr>
          <w:rStyle w:val="CharacterStyle20"/>
        </w:rPr>
      </w:pPr>
    </w:p>
    <w:p w14:paraId="43D1E6A9" w14:textId="77777777" w:rsidR="00346539" w:rsidRDefault="00000000">
      <w:pPr>
        <w:pStyle w:val="ParagraphStyle21"/>
        <w:framePr w:w="2585" w:h="228" w:hRule="exact" w:wrap="none" w:vAnchor="page" w:hAnchor="margin" w:x="680" w:y="3690"/>
        <w:rPr>
          <w:rStyle w:val="CharacterStyle16"/>
        </w:rPr>
      </w:pPr>
      <w:r>
        <w:rPr>
          <w:rStyle w:val="CharacterStyle16"/>
        </w:rPr>
        <w:t>IUPAC</w:t>
      </w:r>
    </w:p>
    <w:p w14:paraId="668ABDA1" w14:textId="77777777" w:rsidR="00346539" w:rsidRDefault="00000000">
      <w:pPr>
        <w:pStyle w:val="ParagraphStyle21"/>
        <w:framePr w:w="6846" w:h="228" w:hRule="exact" w:wrap="none" w:vAnchor="page" w:hAnchor="margin" w:x="3293" w:y="3690"/>
        <w:rPr>
          <w:rStyle w:val="CharacterStyle16"/>
        </w:rPr>
      </w:pPr>
      <w:r>
        <w:rPr>
          <w:rStyle w:val="CharacterStyle16"/>
        </w:rPr>
        <w:t>Union internationale de chimie pure et appliquée</w:t>
      </w:r>
    </w:p>
    <w:p w14:paraId="7399BA54" w14:textId="77777777" w:rsidR="00346539" w:rsidRDefault="00346539">
      <w:pPr>
        <w:pStyle w:val="ParagraphStyle25"/>
        <w:framePr w:w="652" w:h="228" w:hRule="exact" w:wrap="none" w:vAnchor="page" w:hAnchor="margin" w:y="3918"/>
        <w:rPr>
          <w:rStyle w:val="CharacterStyle20"/>
        </w:rPr>
      </w:pPr>
    </w:p>
    <w:p w14:paraId="6B8E177B" w14:textId="77777777" w:rsidR="00346539" w:rsidRDefault="00000000">
      <w:pPr>
        <w:pStyle w:val="ParagraphStyle21"/>
        <w:framePr w:w="2585" w:h="228" w:hRule="exact" w:wrap="none" w:vAnchor="page" w:hAnchor="margin" w:x="680" w:y="3918"/>
        <w:rPr>
          <w:rStyle w:val="CharacterStyle16"/>
        </w:rPr>
      </w:pPr>
      <w:r>
        <w:rPr>
          <w:rStyle w:val="CharacterStyle16"/>
        </w:rPr>
        <w:t>log Kow</w:t>
      </w:r>
    </w:p>
    <w:p w14:paraId="4527CA56" w14:textId="77777777" w:rsidR="00346539" w:rsidRDefault="00000000">
      <w:pPr>
        <w:pStyle w:val="ParagraphStyle21"/>
        <w:framePr w:w="6846" w:h="228" w:hRule="exact" w:wrap="none" w:vAnchor="page" w:hAnchor="margin" w:x="3293" w:y="3918"/>
        <w:rPr>
          <w:rStyle w:val="CharacterStyle16"/>
        </w:rPr>
      </w:pPr>
      <w:r>
        <w:rPr>
          <w:rStyle w:val="CharacterStyle16"/>
        </w:rPr>
        <w:t>Coefficient de partage octanol/eau</w:t>
      </w:r>
    </w:p>
    <w:p w14:paraId="228A1A70" w14:textId="77777777" w:rsidR="00346539" w:rsidRDefault="00346539">
      <w:pPr>
        <w:pStyle w:val="ParagraphStyle25"/>
        <w:framePr w:w="652" w:h="421" w:hRule="exact" w:wrap="none" w:vAnchor="page" w:hAnchor="margin" w:y="4146"/>
        <w:rPr>
          <w:rStyle w:val="CharacterStyle20"/>
        </w:rPr>
      </w:pPr>
    </w:p>
    <w:p w14:paraId="27250252" w14:textId="77777777" w:rsidR="00346539" w:rsidRDefault="00000000">
      <w:pPr>
        <w:pStyle w:val="ParagraphStyle21"/>
        <w:framePr w:w="2585" w:h="421" w:hRule="exact" w:wrap="none" w:vAnchor="page" w:hAnchor="margin" w:x="680" w:y="4146"/>
        <w:rPr>
          <w:rStyle w:val="CharacterStyle16"/>
        </w:rPr>
      </w:pPr>
      <w:r>
        <w:rPr>
          <w:rStyle w:val="CharacterStyle16"/>
        </w:rPr>
        <w:t>Numéro ONU</w:t>
      </w:r>
    </w:p>
    <w:p w14:paraId="51D6D024" w14:textId="77777777" w:rsidR="00346539" w:rsidRDefault="00000000">
      <w:pPr>
        <w:pStyle w:val="ParagraphStyle21"/>
        <w:framePr w:w="6846" w:h="421" w:hRule="exact" w:wrap="none" w:vAnchor="page" w:hAnchor="margin" w:x="3293" w:y="4146"/>
        <w:rPr>
          <w:rStyle w:val="CharacterStyle16"/>
        </w:rPr>
      </w:pPr>
      <w:r>
        <w:rPr>
          <w:rStyle w:val="CharacterStyle16"/>
        </w:rPr>
        <w:t>Numéro d'identification à quatre chiffre de la substance ou de l'objet repris dans la réglementation modèle de l'ONU</w:t>
      </w:r>
    </w:p>
    <w:p w14:paraId="38FBD271" w14:textId="77777777" w:rsidR="00346539" w:rsidRDefault="00346539">
      <w:pPr>
        <w:pStyle w:val="ParagraphStyle25"/>
        <w:framePr w:w="652" w:h="228" w:hRule="exact" w:wrap="none" w:vAnchor="page" w:hAnchor="margin" w:y="4568"/>
        <w:rPr>
          <w:rStyle w:val="CharacterStyle20"/>
        </w:rPr>
      </w:pPr>
    </w:p>
    <w:p w14:paraId="2FC4F8F7" w14:textId="77777777" w:rsidR="00346539" w:rsidRDefault="00000000">
      <w:pPr>
        <w:pStyle w:val="ParagraphStyle21"/>
        <w:framePr w:w="2585" w:h="228" w:hRule="exact" w:wrap="none" w:vAnchor="page" w:hAnchor="margin" w:x="680" w:y="4568"/>
        <w:rPr>
          <w:rStyle w:val="CharacterStyle16"/>
        </w:rPr>
      </w:pPr>
      <w:r>
        <w:rPr>
          <w:rStyle w:val="CharacterStyle16"/>
        </w:rPr>
        <w:t>OEL</w:t>
      </w:r>
    </w:p>
    <w:p w14:paraId="328FF33F" w14:textId="77777777" w:rsidR="00346539" w:rsidRDefault="00000000">
      <w:pPr>
        <w:pStyle w:val="ParagraphStyle21"/>
        <w:framePr w:w="6846" w:h="228" w:hRule="exact" w:wrap="none" w:vAnchor="page" w:hAnchor="margin" w:x="3293" w:y="4568"/>
        <w:rPr>
          <w:rStyle w:val="CharacterStyle16"/>
        </w:rPr>
      </w:pPr>
      <w:r>
        <w:rPr>
          <w:rStyle w:val="CharacterStyle16"/>
        </w:rPr>
        <w:t>Valeurs limites d'exposition en milieu professionnel</w:t>
      </w:r>
    </w:p>
    <w:p w14:paraId="577397B8" w14:textId="77777777" w:rsidR="00346539" w:rsidRDefault="00346539">
      <w:pPr>
        <w:pStyle w:val="ParagraphStyle25"/>
        <w:framePr w:w="652" w:h="228" w:hRule="exact" w:wrap="none" w:vAnchor="page" w:hAnchor="margin" w:y="4796"/>
        <w:rPr>
          <w:rStyle w:val="CharacterStyle20"/>
        </w:rPr>
      </w:pPr>
    </w:p>
    <w:p w14:paraId="089053E6" w14:textId="77777777" w:rsidR="00346539" w:rsidRDefault="00000000">
      <w:pPr>
        <w:pStyle w:val="ParagraphStyle21"/>
        <w:framePr w:w="2585" w:h="228" w:hRule="exact" w:wrap="none" w:vAnchor="page" w:hAnchor="margin" w:x="680" w:y="4796"/>
        <w:rPr>
          <w:rStyle w:val="CharacterStyle16"/>
        </w:rPr>
      </w:pPr>
      <w:r>
        <w:rPr>
          <w:rStyle w:val="CharacterStyle16"/>
        </w:rPr>
        <w:t>PBT</w:t>
      </w:r>
    </w:p>
    <w:p w14:paraId="23EF612B" w14:textId="77777777" w:rsidR="00346539" w:rsidRDefault="00000000">
      <w:pPr>
        <w:pStyle w:val="ParagraphStyle21"/>
        <w:framePr w:w="6846" w:h="228" w:hRule="exact" w:wrap="none" w:vAnchor="page" w:hAnchor="margin" w:x="3293" w:y="4796"/>
        <w:rPr>
          <w:rStyle w:val="CharacterStyle16"/>
        </w:rPr>
      </w:pPr>
      <w:r>
        <w:rPr>
          <w:rStyle w:val="CharacterStyle16"/>
        </w:rPr>
        <w:t>Persistant, bioaccumulable et toxique</w:t>
      </w:r>
    </w:p>
    <w:p w14:paraId="316F7475" w14:textId="77777777" w:rsidR="00346539" w:rsidRDefault="00346539">
      <w:pPr>
        <w:pStyle w:val="ParagraphStyle25"/>
        <w:framePr w:w="652" w:h="228" w:hRule="exact" w:wrap="none" w:vAnchor="page" w:hAnchor="margin" w:y="5024"/>
        <w:rPr>
          <w:rStyle w:val="CharacterStyle20"/>
        </w:rPr>
      </w:pPr>
    </w:p>
    <w:p w14:paraId="1BD36B12" w14:textId="77777777" w:rsidR="00346539" w:rsidRDefault="00000000">
      <w:pPr>
        <w:pStyle w:val="ParagraphStyle21"/>
        <w:framePr w:w="2585" w:h="228" w:hRule="exact" w:wrap="none" w:vAnchor="page" w:hAnchor="margin" w:x="680" w:y="5024"/>
        <w:rPr>
          <w:rStyle w:val="CharacterStyle16"/>
        </w:rPr>
      </w:pPr>
      <w:r>
        <w:rPr>
          <w:rStyle w:val="CharacterStyle16"/>
        </w:rPr>
        <w:t>PMT</w:t>
      </w:r>
    </w:p>
    <w:p w14:paraId="18BF5EB8" w14:textId="77777777" w:rsidR="00346539" w:rsidRDefault="00000000">
      <w:pPr>
        <w:pStyle w:val="ParagraphStyle21"/>
        <w:framePr w:w="6846" w:h="228" w:hRule="exact" w:wrap="none" w:vAnchor="page" w:hAnchor="margin" w:x="3293" w:y="5024"/>
        <w:rPr>
          <w:rStyle w:val="CharacterStyle16"/>
        </w:rPr>
      </w:pPr>
      <w:r>
        <w:rPr>
          <w:rStyle w:val="CharacterStyle16"/>
        </w:rPr>
        <w:t>Persistant, mobile et toxique</w:t>
      </w:r>
    </w:p>
    <w:p w14:paraId="00A16FC5" w14:textId="77777777" w:rsidR="00346539" w:rsidRDefault="00346539">
      <w:pPr>
        <w:pStyle w:val="ParagraphStyle25"/>
        <w:framePr w:w="652" w:h="228" w:hRule="exact" w:wrap="none" w:vAnchor="page" w:hAnchor="margin" w:y="5252"/>
        <w:rPr>
          <w:rStyle w:val="CharacterStyle20"/>
        </w:rPr>
      </w:pPr>
    </w:p>
    <w:p w14:paraId="4C499183" w14:textId="77777777" w:rsidR="00346539" w:rsidRDefault="00000000">
      <w:pPr>
        <w:pStyle w:val="ParagraphStyle21"/>
        <w:framePr w:w="2585" w:h="228" w:hRule="exact" w:wrap="none" w:vAnchor="page" w:hAnchor="margin" w:x="680" w:y="5252"/>
        <w:rPr>
          <w:rStyle w:val="CharacterStyle16"/>
        </w:rPr>
      </w:pPr>
      <w:r>
        <w:rPr>
          <w:rStyle w:val="CharacterStyle16"/>
        </w:rPr>
        <w:t>ppm</w:t>
      </w:r>
    </w:p>
    <w:p w14:paraId="3D602A3B" w14:textId="77777777" w:rsidR="00346539" w:rsidRDefault="00000000">
      <w:pPr>
        <w:pStyle w:val="ParagraphStyle21"/>
        <w:framePr w:w="6846" w:h="228" w:hRule="exact" w:wrap="none" w:vAnchor="page" w:hAnchor="margin" w:x="3293" w:y="5252"/>
        <w:rPr>
          <w:rStyle w:val="CharacterStyle16"/>
        </w:rPr>
      </w:pPr>
      <w:r>
        <w:rPr>
          <w:rStyle w:val="CharacterStyle16"/>
        </w:rPr>
        <w:t>Partie par million</w:t>
      </w:r>
    </w:p>
    <w:p w14:paraId="2D40DDFF" w14:textId="77777777" w:rsidR="00346539" w:rsidRDefault="00346539">
      <w:pPr>
        <w:pStyle w:val="ParagraphStyle25"/>
        <w:framePr w:w="652" w:h="228" w:hRule="exact" w:wrap="none" w:vAnchor="page" w:hAnchor="margin" w:y="5480"/>
        <w:rPr>
          <w:rStyle w:val="CharacterStyle20"/>
        </w:rPr>
      </w:pPr>
    </w:p>
    <w:p w14:paraId="2C913AD5" w14:textId="77777777" w:rsidR="00346539" w:rsidRDefault="00000000">
      <w:pPr>
        <w:pStyle w:val="ParagraphStyle21"/>
        <w:framePr w:w="2585" w:h="228" w:hRule="exact" w:wrap="none" w:vAnchor="page" w:hAnchor="margin" w:x="680" w:y="5480"/>
        <w:rPr>
          <w:rStyle w:val="CharacterStyle16"/>
        </w:rPr>
      </w:pPr>
      <w:r>
        <w:rPr>
          <w:rStyle w:val="CharacterStyle16"/>
        </w:rPr>
        <w:t>REACH</w:t>
      </w:r>
    </w:p>
    <w:p w14:paraId="5A8AC3E3" w14:textId="77777777" w:rsidR="00346539" w:rsidRDefault="00000000">
      <w:pPr>
        <w:pStyle w:val="ParagraphStyle21"/>
        <w:framePr w:w="6846" w:h="228" w:hRule="exact" w:wrap="none" w:vAnchor="page" w:hAnchor="margin" w:x="3293" w:y="5480"/>
        <w:rPr>
          <w:rStyle w:val="CharacterStyle16"/>
        </w:rPr>
      </w:pPr>
      <w:r>
        <w:rPr>
          <w:rStyle w:val="CharacterStyle16"/>
        </w:rPr>
        <w:t>Enregistrement, évaluation, autorisation et la restriction des produits chimiques</w:t>
      </w:r>
    </w:p>
    <w:p w14:paraId="1889B262" w14:textId="77777777" w:rsidR="00346539" w:rsidRDefault="00346539">
      <w:pPr>
        <w:pStyle w:val="ParagraphStyle25"/>
        <w:framePr w:w="652" w:h="228" w:hRule="exact" w:wrap="none" w:vAnchor="page" w:hAnchor="margin" w:y="5708"/>
        <w:rPr>
          <w:rStyle w:val="CharacterStyle20"/>
        </w:rPr>
      </w:pPr>
    </w:p>
    <w:p w14:paraId="758D280C" w14:textId="77777777" w:rsidR="00346539" w:rsidRDefault="00000000">
      <w:pPr>
        <w:pStyle w:val="ParagraphStyle21"/>
        <w:framePr w:w="2585" w:h="228" w:hRule="exact" w:wrap="none" w:vAnchor="page" w:hAnchor="margin" w:x="680" w:y="5708"/>
        <w:rPr>
          <w:rStyle w:val="CharacterStyle16"/>
        </w:rPr>
      </w:pPr>
      <w:r>
        <w:rPr>
          <w:rStyle w:val="CharacterStyle16"/>
        </w:rPr>
        <w:t>Repr.</w:t>
      </w:r>
    </w:p>
    <w:p w14:paraId="43465B61" w14:textId="77777777" w:rsidR="00346539" w:rsidRDefault="00000000">
      <w:pPr>
        <w:pStyle w:val="ParagraphStyle21"/>
        <w:framePr w:w="6846" w:h="228" w:hRule="exact" w:wrap="none" w:vAnchor="page" w:hAnchor="margin" w:x="3293" w:y="5708"/>
        <w:rPr>
          <w:rStyle w:val="CharacterStyle16"/>
        </w:rPr>
      </w:pPr>
      <w:r>
        <w:rPr>
          <w:rStyle w:val="CharacterStyle16"/>
        </w:rPr>
        <w:t>Toxicité pour la reproduction</w:t>
      </w:r>
    </w:p>
    <w:p w14:paraId="7D2C7E36" w14:textId="77777777" w:rsidR="00346539" w:rsidRDefault="00346539">
      <w:pPr>
        <w:pStyle w:val="ParagraphStyle25"/>
        <w:framePr w:w="652" w:h="421" w:hRule="exact" w:wrap="none" w:vAnchor="page" w:hAnchor="margin" w:y="5936"/>
        <w:rPr>
          <w:rStyle w:val="CharacterStyle20"/>
        </w:rPr>
      </w:pPr>
    </w:p>
    <w:p w14:paraId="2EF2E5FD" w14:textId="77777777" w:rsidR="00346539" w:rsidRDefault="00000000">
      <w:pPr>
        <w:pStyle w:val="ParagraphStyle21"/>
        <w:framePr w:w="2585" w:h="421" w:hRule="exact" w:wrap="none" w:vAnchor="page" w:hAnchor="margin" w:x="680" w:y="5936"/>
        <w:rPr>
          <w:rStyle w:val="CharacterStyle16"/>
        </w:rPr>
      </w:pPr>
      <w:r>
        <w:rPr>
          <w:rStyle w:val="CharacterStyle16"/>
        </w:rPr>
        <w:t>RID</w:t>
      </w:r>
    </w:p>
    <w:p w14:paraId="376DE4DD" w14:textId="77777777" w:rsidR="00346539" w:rsidRDefault="00000000">
      <w:pPr>
        <w:pStyle w:val="ParagraphStyle21"/>
        <w:framePr w:w="6846" w:h="421" w:hRule="exact" w:wrap="none" w:vAnchor="page" w:hAnchor="margin" w:x="3293" w:y="5936"/>
        <w:rPr>
          <w:rStyle w:val="CharacterStyle16"/>
        </w:rPr>
      </w:pPr>
      <w:r>
        <w:rPr>
          <w:rStyle w:val="CharacterStyle16"/>
        </w:rPr>
        <w:t>Règlement concernant le transport international ferroviaire des marchandises dangereuses</w:t>
      </w:r>
    </w:p>
    <w:p w14:paraId="0DF1D6D8" w14:textId="77777777" w:rsidR="00346539" w:rsidRDefault="00346539">
      <w:pPr>
        <w:pStyle w:val="ParagraphStyle25"/>
        <w:framePr w:w="652" w:h="228" w:hRule="exact" w:wrap="none" w:vAnchor="page" w:hAnchor="margin" w:y="6357"/>
        <w:rPr>
          <w:rStyle w:val="CharacterStyle20"/>
        </w:rPr>
      </w:pPr>
    </w:p>
    <w:p w14:paraId="11CBC6CE" w14:textId="77777777" w:rsidR="00346539" w:rsidRDefault="00000000">
      <w:pPr>
        <w:pStyle w:val="ParagraphStyle21"/>
        <w:framePr w:w="2585" w:h="228" w:hRule="exact" w:wrap="none" w:vAnchor="page" w:hAnchor="margin" w:x="680" w:y="6357"/>
        <w:rPr>
          <w:rStyle w:val="CharacterStyle16"/>
        </w:rPr>
      </w:pPr>
      <w:r>
        <w:rPr>
          <w:rStyle w:val="CharacterStyle16"/>
        </w:rPr>
        <w:t>Skin Irrit.</w:t>
      </w:r>
    </w:p>
    <w:p w14:paraId="5196985D" w14:textId="77777777" w:rsidR="00346539" w:rsidRDefault="00000000">
      <w:pPr>
        <w:pStyle w:val="ParagraphStyle21"/>
        <w:framePr w:w="6846" w:h="228" w:hRule="exact" w:wrap="none" w:vAnchor="page" w:hAnchor="margin" w:x="3293" w:y="6357"/>
        <w:rPr>
          <w:rStyle w:val="CharacterStyle16"/>
        </w:rPr>
      </w:pPr>
      <w:r>
        <w:rPr>
          <w:rStyle w:val="CharacterStyle16"/>
        </w:rPr>
        <w:t>Irritation cutanée</w:t>
      </w:r>
    </w:p>
    <w:p w14:paraId="19600539" w14:textId="77777777" w:rsidR="00346539" w:rsidRDefault="00346539">
      <w:pPr>
        <w:pStyle w:val="ParagraphStyle25"/>
        <w:framePr w:w="652" w:h="228" w:hRule="exact" w:wrap="none" w:vAnchor="page" w:hAnchor="margin" w:y="6585"/>
        <w:rPr>
          <w:rStyle w:val="CharacterStyle20"/>
        </w:rPr>
      </w:pPr>
    </w:p>
    <w:p w14:paraId="13B52298" w14:textId="77777777" w:rsidR="00346539" w:rsidRDefault="00000000">
      <w:pPr>
        <w:pStyle w:val="ParagraphStyle21"/>
        <w:framePr w:w="2585" w:h="228" w:hRule="exact" w:wrap="none" w:vAnchor="page" w:hAnchor="margin" w:x="680" w:y="6585"/>
        <w:rPr>
          <w:rStyle w:val="CharacterStyle16"/>
        </w:rPr>
      </w:pPr>
      <w:r>
        <w:rPr>
          <w:rStyle w:val="CharacterStyle16"/>
        </w:rPr>
        <w:t>Skin Sens.</w:t>
      </w:r>
    </w:p>
    <w:p w14:paraId="26FCCE41" w14:textId="77777777" w:rsidR="00346539" w:rsidRDefault="00000000">
      <w:pPr>
        <w:pStyle w:val="ParagraphStyle21"/>
        <w:framePr w:w="6846" w:h="228" w:hRule="exact" w:wrap="none" w:vAnchor="page" w:hAnchor="margin" w:x="3293" w:y="6585"/>
        <w:rPr>
          <w:rStyle w:val="CharacterStyle16"/>
        </w:rPr>
      </w:pPr>
      <w:r>
        <w:rPr>
          <w:rStyle w:val="CharacterStyle16"/>
        </w:rPr>
        <w:t>Sensibilisation cutanée</w:t>
      </w:r>
    </w:p>
    <w:p w14:paraId="4B814D75" w14:textId="77777777" w:rsidR="00346539" w:rsidRDefault="00346539">
      <w:pPr>
        <w:pStyle w:val="ParagraphStyle25"/>
        <w:framePr w:w="652" w:h="228" w:hRule="exact" w:wrap="none" w:vAnchor="page" w:hAnchor="margin" w:y="6813"/>
        <w:rPr>
          <w:rStyle w:val="CharacterStyle20"/>
        </w:rPr>
      </w:pPr>
    </w:p>
    <w:p w14:paraId="3A856409" w14:textId="77777777" w:rsidR="00346539" w:rsidRDefault="00000000">
      <w:pPr>
        <w:pStyle w:val="ParagraphStyle21"/>
        <w:framePr w:w="2585" w:h="228" w:hRule="exact" w:wrap="none" w:vAnchor="page" w:hAnchor="margin" w:x="680" w:y="6813"/>
        <w:rPr>
          <w:rStyle w:val="CharacterStyle16"/>
        </w:rPr>
      </w:pPr>
      <w:r>
        <w:rPr>
          <w:rStyle w:val="CharacterStyle16"/>
        </w:rPr>
        <w:t>UE</w:t>
      </w:r>
    </w:p>
    <w:p w14:paraId="2A5B81A4" w14:textId="77777777" w:rsidR="00346539" w:rsidRDefault="00000000">
      <w:pPr>
        <w:pStyle w:val="ParagraphStyle21"/>
        <w:framePr w:w="6846" w:h="228" w:hRule="exact" w:wrap="none" w:vAnchor="page" w:hAnchor="margin" w:x="3293" w:y="6813"/>
        <w:rPr>
          <w:rStyle w:val="CharacterStyle16"/>
        </w:rPr>
      </w:pPr>
      <w:r>
        <w:rPr>
          <w:rStyle w:val="CharacterStyle16"/>
        </w:rPr>
        <w:t>Union européenne</w:t>
      </w:r>
    </w:p>
    <w:p w14:paraId="1389384A" w14:textId="77777777" w:rsidR="00346539" w:rsidRDefault="00346539">
      <w:pPr>
        <w:pStyle w:val="ParagraphStyle25"/>
        <w:framePr w:w="652" w:h="421" w:hRule="exact" w:wrap="none" w:vAnchor="page" w:hAnchor="margin" w:y="7041"/>
        <w:rPr>
          <w:rStyle w:val="CharacterStyle20"/>
        </w:rPr>
      </w:pPr>
    </w:p>
    <w:p w14:paraId="12411BD8" w14:textId="77777777" w:rsidR="00346539" w:rsidRDefault="00000000">
      <w:pPr>
        <w:pStyle w:val="ParagraphStyle21"/>
        <w:framePr w:w="2585" w:h="421" w:hRule="exact" w:wrap="none" w:vAnchor="page" w:hAnchor="margin" w:x="680" w:y="7041"/>
        <w:rPr>
          <w:rStyle w:val="CharacterStyle16"/>
        </w:rPr>
      </w:pPr>
      <w:r>
        <w:rPr>
          <w:rStyle w:val="CharacterStyle16"/>
        </w:rPr>
        <w:t>UVCB</w:t>
      </w:r>
    </w:p>
    <w:p w14:paraId="66D5E058" w14:textId="77777777" w:rsidR="00346539" w:rsidRDefault="00000000">
      <w:pPr>
        <w:pStyle w:val="ParagraphStyle21"/>
        <w:framePr w:w="6846" w:h="421" w:hRule="exact" w:wrap="none" w:vAnchor="page" w:hAnchor="margin" w:x="3293" w:y="7041"/>
        <w:rPr>
          <w:rStyle w:val="CharacterStyle16"/>
        </w:rPr>
      </w:pPr>
      <w:r>
        <w:rPr>
          <w:rStyle w:val="CharacterStyle16"/>
        </w:rPr>
        <w:t>Substance de composition inconnue ou variable, produit de réaction complexe ou matière biologique</w:t>
      </w:r>
    </w:p>
    <w:p w14:paraId="360C769F" w14:textId="77777777" w:rsidR="00346539" w:rsidRDefault="00346539">
      <w:pPr>
        <w:pStyle w:val="ParagraphStyle25"/>
        <w:framePr w:w="652" w:h="228" w:hRule="exact" w:wrap="none" w:vAnchor="page" w:hAnchor="margin" w:y="7462"/>
        <w:rPr>
          <w:rStyle w:val="CharacterStyle20"/>
        </w:rPr>
      </w:pPr>
    </w:p>
    <w:p w14:paraId="172F85C2" w14:textId="77777777" w:rsidR="00346539" w:rsidRDefault="00000000">
      <w:pPr>
        <w:pStyle w:val="ParagraphStyle21"/>
        <w:framePr w:w="2585" w:h="228" w:hRule="exact" w:wrap="none" w:vAnchor="page" w:hAnchor="margin" w:x="680" w:y="7462"/>
        <w:rPr>
          <w:rStyle w:val="CharacterStyle16"/>
        </w:rPr>
      </w:pPr>
      <w:r>
        <w:rPr>
          <w:rStyle w:val="CharacterStyle16"/>
        </w:rPr>
        <w:t>vPvB</w:t>
      </w:r>
    </w:p>
    <w:p w14:paraId="152B2EB5" w14:textId="77777777" w:rsidR="00346539" w:rsidRDefault="00000000">
      <w:pPr>
        <w:pStyle w:val="ParagraphStyle21"/>
        <w:framePr w:w="6846" w:h="228" w:hRule="exact" w:wrap="none" w:vAnchor="page" w:hAnchor="margin" w:x="3293" w:y="7462"/>
        <w:rPr>
          <w:rStyle w:val="CharacterStyle16"/>
        </w:rPr>
      </w:pPr>
      <w:r>
        <w:rPr>
          <w:rStyle w:val="CharacterStyle16"/>
        </w:rPr>
        <w:t>Très persistant et très bioaccumulable</w:t>
      </w:r>
    </w:p>
    <w:p w14:paraId="34AB9751" w14:textId="77777777" w:rsidR="00346539" w:rsidRDefault="00346539">
      <w:pPr>
        <w:pStyle w:val="ParagraphStyle25"/>
        <w:framePr w:w="652" w:h="228" w:hRule="exact" w:wrap="none" w:vAnchor="page" w:hAnchor="margin" w:y="7690"/>
        <w:rPr>
          <w:rStyle w:val="CharacterStyle20"/>
        </w:rPr>
      </w:pPr>
    </w:p>
    <w:p w14:paraId="35D8D5CB" w14:textId="77777777" w:rsidR="00346539" w:rsidRDefault="00000000">
      <w:pPr>
        <w:pStyle w:val="ParagraphStyle21"/>
        <w:framePr w:w="2585" w:h="228" w:hRule="exact" w:wrap="none" w:vAnchor="page" w:hAnchor="margin" w:x="680" w:y="7690"/>
        <w:rPr>
          <w:rStyle w:val="CharacterStyle16"/>
        </w:rPr>
      </w:pPr>
      <w:r>
        <w:rPr>
          <w:rStyle w:val="CharacterStyle16"/>
        </w:rPr>
        <w:t>vPvM</w:t>
      </w:r>
    </w:p>
    <w:p w14:paraId="5A8E9EA4" w14:textId="77777777" w:rsidR="00346539" w:rsidRDefault="00000000">
      <w:pPr>
        <w:pStyle w:val="ParagraphStyle21"/>
        <w:framePr w:w="6846" w:h="228" w:hRule="exact" w:wrap="none" w:vAnchor="page" w:hAnchor="margin" w:x="3293" w:y="7690"/>
        <w:rPr>
          <w:rStyle w:val="CharacterStyle16"/>
        </w:rPr>
      </w:pPr>
      <w:r>
        <w:rPr>
          <w:rStyle w:val="CharacterStyle16"/>
        </w:rPr>
        <w:t>Très persistant et très mobile</w:t>
      </w:r>
    </w:p>
    <w:p w14:paraId="2C68E7E0" w14:textId="77777777" w:rsidR="00346539" w:rsidRDefault="00346539">
      <w:pPr>
        <w:pStyle w:val="ParagraphStyle66"/>
        <w:framePr w:w="652" w:h="228" w:hRule="exact" w:wrap="none" w:vAnchor="page" w:hAnchor="margin" w:y="7918"/>
        <w:rPr>
          <w:rStyle w:val="FakeCharacterStyle"/>
        </w:rPr>
      </w:pPr>
    </w:p>
    <w:p w14:paraId="4F943E3D" w14:textId="77777777" w:rsidR="00346539" w:rsidRDefault="00346539">
      <w:pPr>
        <w:pStyle w:val="ParagraphStyle67"/>
        <w:framePr w:w="624" w:h="228" w:hRule="exact" w:wrap="none" w:vAnchor="page" w:hAnchor="margin" w:x="28" w:y="7918"/>
        <w:rPr>
          <w:rStyle w:val="CharacterStyle45"/>
        </w:rPr>
      </w:pPr>
    </w:p>
    <w:p w14:paraId="0524770A" w14:textId="77777777" w:rsidR="00346539" w:rsidRDefault="00346539">
      <w:pPr>
        <w:pStyle w:val="ParagraphStyle66"/>
        <w:framePr w:w="9604" w:h="228" w:hRule="exact" w:wrap="none" w:vAnchor="page" w:hAnchor="margin" w:x="652" w:y="7918"/>
        <w:rPr>
          <w:rStyle w:val="FakeCharacterStyle"/>
        </w:rPr>
      </w:pPr>
    </w:p>
    <w:p w14:paraId="62F77C0B" w14:textId="77777777" w:rsidR="00346539" w:rsidRDefault="00000000">
      <w:pPr>
        <w:pStyle w:val="ParagraphStyle67"/>
        <w:framePr w:w="9576" w:h="228" w:hRule="exact" w:wrap="none" w:vAnchor="page" w:hAnchor="margin" w:x="680" w:y="7918"/>
        <w:rPr>
          <w:rStyle w:val="CharacterStyle45"/>
        </w:rPr>
      </w:pPr>
      <w:r>
        <w:rPr>
          <w:rStyle w:val="CharacterStyle45"/>
        </w:rPr>
        <w:t>Instructions pour la formation</w:t>
      </w:r>
    </w:p>
    <w:p w14:paraId="4B5EA1CA" w14:textId="77777777" w:rsidR="00346539" w:rsidRDefault="00346539">
      <w:pPr>
        <w:pStyle w:val="ParagraphStyle68"/>
        <w:framePr w:w="652" w:h="421" w:hRule="exact" w:wrap="none" w:vAnchor="page" w:hAnchor="margin" w:y="8146"/>
        <w:rPr>
          <w:rStyle w:val="FakeCharacterStyle"/>
        </w:rPr>
      </w:pPr>
    </w:p>
    <w:p w14:paraId="08719C86" w14:textId="77777777" w:rsidR="00346539" w:rsidRDefault="00346539">
      <w:pPr>
        <w:pStyle w:val="ParagraphStyle69"/>
        <w:framePr w:w="624" w:h="421" w:hRule="exact" w:wrap="none" w:vAnchor="page" w:hAnchor="margin" w:x="28" w:y="8146"/>
        <w:rPr>
          <w:rStyle w:val="CharacterStyle46"/>
        </w:rPr>
      </w:pPr>
    </w:p>
    <w:p w14:paraId="098E87DD" w14:textId="77777777" w:rsidR="00346539" w:rsidRDefault="00346539">
      <w:pPr>
        <w:pStyle w:val="ParagraphStyle70"/>
        <w:framePr w:w="9604" w:h="421" w:hRule="exact" w:wrap="none" w:vAnchor="page" w:hAnchor="margin" w:x="652" w:y="8146"/>
        <w:rPr>
          <w:rStyle w:val="FakeCharacterStyle"/>
        </w:rPr>
      </w:pPr>
    </w:p>
    <w:p w14:paraId="3BFEF231" w14:textId="77777777" w:rsidR="00346539" w:rsidRDefault="00000000">
      <w:pPr>
        <w:pStyle w:val="ParagraphStyle71"/>
        <w:framePr w:w="9576" w:h="421" w:hRule="exact" w:wrap="none" w:vAnchor="page" w:hAnchor="margin" w:x="680" w:y="8146"/>
        <w:rPr>
          <w:rStyle w:val="CharacterStyle47"/>
        </w:rPr>
      </w:pPr>
      <w:r>
        <w:rPr>
          <w:rStyle w:val="CharacterStyle47"/>
        </w:rPr>
        <w:t>Informer les travailleurs de l'utilisation recommandée et des moyens de protection obligatoires, des premiers soins et de la manipulation interdite du produit.</w:t>
      </w:r>
    </w:p>
    <w:p w14:paraId="3E9E1186" w14:textId="77777777" w:rsidR="00346539" w:rsidRDefault="00346539">
      <w:pPr>
        <w:pStyle w:val="ParagraphStyle66"/>
        <w:framePr w:w="652" w:h="228" w:hRule="exact" w:wrap="none" w:vAnchor="page" w:hAnchor="margin" w:y="8568"/>
        <w:rPr>
          <w:rStyle w:val="FakeCharacterStyle"/>
        </w:rPr>
      </w:pPr>
    </w:p>
    <w:p w14:paraId="511325B5" w14:textId="77777777" w:rsidR="00346539" w:rsidRDefault="00346539">
      <w:pPr>
        <w:pStyle w:val="ParagraphStyle67"/>
        <w:framePr w:w="624" w:h="228" w:hRule="exact" w:wrap="none" w:vAnchor="page" w:hAnchor="margin" w:x="28" w:y="8568"/>
        <w:rPr>
          <w:rStyle w:val="CharacterStyle45"/>
        </w:rPr>
      </w:pPr>
    </w:p>
    <w:p w14:paraId="669A7D66" w14:textId="77777777" w:rsidR="00346539" w:rsidRDefault="00346539">
      <w:pPr>
        <w:pStyle w:val="ParagraphStyle66"/>
        <w:framePr w:w="9604" w:h="228" w:hRule="exact" w:wrap="none" w:vAnchor="page" w:hAnchor="margin" w:x="652" w:y="8568"/>
        <w:rPr>
          <w:rStyle w:val="FakeCharacterStyle"/>
        </w:rPr>
      </w:pPr>
    </w:p>
    <w:p w14:paraId="4FC99A6E" w14:textId="77777777" w:rsidR="00346539" w:rsidRDefault="00000000">
      <w:pPr>
        <w:pStyle w:val="ParagraphStyle67"/>
        <w:framePr w:w="9576" w:h="228" w:hRule="exact" w:wrap="none" w:vAnchor="page" w:hAnchor="margin" w:x="680" w:y="8568"/>
        <w:rPr>
          <w:rStyle w:val="CharacterStyle45"/>
        </w:rPr>
      </w:pPr>
      <w:r>
        <w:rPr>
          <w:rStyle w:val="CharacterStyle45"/>
        </w:rPr>
        <w:t>Restrictions d'emploi recommandées</w:t>
      </w:r>
    </w:p>
    <w:p w14:paraId="043648C7" w14:textId="77777777" w:rsidR="00346539" w:rsidRDefault="00346539">
      <w:pPr>
        <w:pStyle w:val="ParagraphStyle68"/>
        <w:framePr w:w="652" w:h="228" w:hRule="exact" w:wrap="none" w:vAnchor="page" w:hAnchor="margin" w:y="8796"/>
        <w:rPr>
          <w:rStyle w:val="FakeCharacterStyle"/>
        </w:rPr>
      </w:pPr>
    </w:p>
    <w:p w14:paraId="3192B377" w14:textId="77777777" w:rsidR="00346539" w:rsidRDefault="00346539">
      <w:pPr>
        <w:pStyle w:val="ParagraphStyle69"/>
        <w:framePr w:w="624" w:h="228" w:hRule="exact" w:wrap="none" w:vAnchor="page" w:hAnchor="margin" w:x="28" w:y="8796"/>
        <w:rPr>
          <w:rStyle w:val="CharacterStyle46"/>
        </w:rPr>
      </w:pPr>
    </w:p>
    <w:p w14:paraId="63FBA668" w14:textId="77777777" w:rsidR="00346539" w:rsidRDefault="00346539">
      <w:pPr>
        <w:pStyle w:val="ParagraphStyle70"/>
        <w:framePr w:w="9604" w:h="228" w:hRule="exact" w:wrap="none" w:vAnchor="page" w:hAnchor="margin" w:x="652" w:y="8796"/>
        <w:rPr>
          <w:rStyle w:val="FakeCharacterStyle"/>
        </w:rPr>
      </w:pPr>
    </w:p>
    <w:p w14:paraId="482BDD3D" w14:textId="77777777" w:rsidR="00346539" w:rsidRDefault="00000000">
      <w:pPr>
        <w:pStyle w:val="ParagraphStyle71"/>
        <w:framePr w:w="9576" w:h="228" w:hRule="exact" w:wrap="none" w:vAnchor="page" w:hAnchor="margin" w:x="680" w:y="8796"/>
        <w:rPr>
          <w:rStyle w:val="CharacterStyle47"/>
        </w:rPr>
      </w:pPr>
      <w:r>
        <w:rPr>
          <w:rStyle w:val="CharacterStyle47"/>
        </w:rPr>
        <w:t>non indiqué</w:t>
      </w:r>
    </w:p>
    <w:p w14:paraId="55D357DB" w14:textId="77777777" w:rsidR="00346539" w:rsidRDefault="00346539">
      <w:pPr>
        <w:pStyle w:val="ParagraphStyle68"/>
        <w:framePr w:w="652" w:h="228" w:hRule="exact" w:wrap="none" w:vAnchor="page" w:hAnchor="margin" w:y="9029"/>
        <w:rPr>
          <w:rStyle w:val="FakeCharacterStyle"/>
        </w:rPr>
      </w:pPr>
    </w:p>
    <w:p w14:paraId="27DE5F93" w14:textId="77777777" w:rsidR="00346539" w:rsidRDefault="00346539">
      <w:pPr>
        <w:pStyle w:val="ParagraphStyle69"/>
        <w:framePr w:w="624" w:h="228" w:hRule="exact" w:wrap="none" w:vAnchor="page" w:hAnchor="margin" w:x="28" w:y="9029"/>
        <w:rPr>
          <w:rStyle w:val="CharacterStyle46"/>
        </w:rPr>
      </w:pPr>
    </w:p>
    <w:p w14:paraId="19055D47" w14:textId="77777777" w:rsidR="00346539" w:rsidRDefault="00346539">
      <w:pPr>
        <w:pStyle w:val="ParagraphStyle66"/>
        <w:framePr w:w="9604" w:h="228" w:hRule="exact" w:wrap="none" w:vAnchor="page" w:hAnchor="margin" w:x="652" w:y="9029"/>
        <w:rPr>
          <w:rStyle w:val="FakeCharacterStyle"/>
        </w:rPr>
      </w:pPr>
    </w:p>
    <w:p w14:paraId="7DD81C38" w14:textId="77777777" w:rsidR="00346539" w:rsidRDefault="00000000">
      <w:pPr>
        <w:pStyle w:val="ParagraphStyle67"/>
        <w:framePr w:w="9576" w:h="228" w:hRule="exact" w:wrap="none" w:vAnchor="page" w:hAnchor="margin" w:x="680" w:y="9029"/>
        <w:rPr>
          <w:rStyle w:val="CharacterStyle45"/>
        </w:rPr>
      </w:pPr>
      <w:r>
        <w:rPr>
          <w:rStyle w:val="CharacterStyle45"/>
        </w:rPr>
        <w:t>Information sur les sources de données utilisées pour compiler la fiche de données de sécurité</w:t>
      </w:r>
    </w:p>
    <w:p w14:paraId="66BF8FB8" w14:textId="77777777" w:rsidR="00346539" w:rsidRDefault="00346539">
      <w:pPr>
        <w:pStyle w:val="ParagraphStyle68"/>
        <w:framePr w:w="652" w:h="617" w:hRule="exact" w:wrap="none" w:vAnchor="page" w:hAnchor="margin" w:y="9257"/>
        <w:rPr>
          <w:rStyle w:val="FakeCharacterStyle"/>
        </w:rPr>
      </w:pPr>
    </w:p>
    <w:p w14:paraId="5DF97DF4" w14:textId="77777777" w:rsidR="00346539" w:rsidRDefault="00346539">
      <w:pPr>
        <w:pStyle w:val="ParagraphStyle69"/>
        <w:framePr w:w="624" w:h="617" w:hRule="exact" w:wrap="none" w:vAnchor="page" w:hAnchor="margin" w:x="28" w:y="9257"/>
        <w:rPr>
          <w:rStyle w:val="CharacterStyle46"/>
        </w:rPr>
      </w:pPr>
    </w:p>
    <w:p w14:paraId="4761DA00" w14:textId="77777777" w:rsidR="00346539" w:rsidRDefault="00346539">
      <w:pPr>
        <w:pStyle w:val="ParagraphStyle70"/>
        <w:framePr w:w="9604" w:h="617" w:hRule="exact" w:wrap="none" w:vAnchor="page" w:hAnchor="margin" w:x="652" w:y="9257"/>
        <w:rPr>
          <w:rStyle w:val="FakeCharacterStyle"/>
        </w:rPr>
      </w:pPr>
    </w:p>
    <w:p w14:paraId="0FF4FC1B" w14:textId="77777777" w:rsidR="00346539" w:rsidRDefault="00000000">
      <w:pPr>
        <w:pStyle w:val="ParagraphStyle71"/>
        <w:framePr w:w="9576" w:h="617" w:hRule="exact" w:wrap="none" w:vAnchor="page" w:hAnchor="margin" w:x="680" w:y="9257"/>
        <w:rPr>
          <w:rStyle w:val="CharacterStyle47"/>
        </w:rPr>
      </w:pPr>
      <w:r>
        <w:rPr>
          <w:rStyle w:val="CharacterStyle47"/>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47863F0" w14:textId="77777777" w:rsidR="00346539" w:rsidRDefault="00346539">
      <w:pPr>
        <w:pStyle w:val="ParagraphStyle68"/>
        <w:framePr w:w="652" w:h="228" w:hRule="exact" w:wrap="none" w:vAnchor="page" w:hAnchor="margin" w:y="9874"/>
        <w:rPr>
          <w:rStyle w:val="FakeCharacterStyle"/>
        </w:rPr>
      </w:pPr>
    </w:p>
    <w:p w14:paraId="599EB6A4" w14:textId="77777777" w:rsidR="00346539" w:rsidRDefault="00346539">
      <w:pPr>
        <w:pStyle w:val="ParagraphStyle69"/>
        <w:framePr w:w="624" w:h="228" w:hRule="exact" w:wrap="none" w:vAnchor="page" w:hAnchor="margin" w:x="28" w:y="9874"/>
        <w:rPr>
          <w:rStyle w:val="CharacterStyle46"/>
        </w:rPr>
      </w:pPr>
    </w:p>
    <w:p w14:paraId="38D1A438" w14:textId="77777777" w:rsidR="00346539" w:rsidRDefault="00346539">
      <w:pPr>
        <w:pStyle w:val="ParagraphStyle66"/>
        <w:framePr w:w="9604" w:h="228" w:hRule="exact" w:wrap="none" w:vAnchor="page" w:hAnchor="margin" w:x="652" w:y="9874"/>
        <w:rPr>
          <w:rStyle w:val="FakeCharacterStyle"/>
        </w:rPr>
      </w:pPr>
    </w:p>
    <w:p w14:paraId="5D95CEBC" w14:textId="77777777" w:rsidR="00346539" w:rsidRDefault="00000000">
      <w:pPr>
        <w:pStyle w:val="ParagraphStyle67"/>
        <w:framePr w:w="9576" w:h="228" w:hRule="exact" w:wrap="none" w:vAnchor="page" w:hAnchor="margin" w:x="680" w:y="9874"/>
        <w:rPr>
          <w:rStyle w:val="CharacterStyle45"/>
        </w:rPr>
      </w:pPr>
      <w:r>
        <w:rPr>
          <w:rStyle w:val="CharacterStyle45"/>
        </w:rPr>
        <w:t>Autres données</w:t>
      </w:r>
    </w:p>
    <w:p w14:paraId="5728ECB2" w14:textId="77777777" w:rsidR="00346539" w:rsidRDefault="00346539">
      <w:pPr>
        <w:pStyle w:val="ParagraphStyle68"/>
        <w:framePr w:w="652" w:h="228" w:hRule="exact" w:wrap="none" w:vAnchor="page" w:hAnchor="margin" w:y="10102"/>
        <w:rPr>
          <w:rStyle w:val="FakeCharacterStyle"/>
        </w:rPr>
      </w:pPr>
    </w:p>
    <w:p w14:paraId="580D3FCE" w14:textId="77777777" w:rsidR="00346539" w:rsidRDefault="00346539">
      <w:pPr>
        <w:pStyle w:val="ParagraphStyle69"/>
        <w:framePr w:w="624" w:h="228" w:hRule="exact" w:wrap="none" w:vAnchor="page" w:hAnchor="margin" w:x="28" w:y="10102"/>
        <w:rPr>
          <w:rStyle w:val="CharacterStyle46"/>
        </w:rPr>
      </w:pPr>
    </w:p>
    <w:p w14:paraId="0F55A532" w14:textId="77777777" w:rsidR="00346539" w:rsidRDefault="00346539">
      <w:pPr>
        <w:pStyle w:val="ParagraphStyle70"/>
        <w:framePr w:w="9604" w:h="228" w:hRule="exact" w:wrap="none" w:vAnchor="page" w:hAnchor="margin" w:x="652" w:y="10102"/>
        <w:rPr>
          <w:rStyle w:val="FakeCharacterStyle"/>
        </w:rPr>
      </w:pPr>
    </w:p>
    <w:p w14:paraId="63AF1D18" w14:textId="77777777" w:rsidR="00346539" w:rsidRDefault="00000000">
      <w:pPr>
        <w:pStyle w:val="ParagraphStyle71"/>
        <w:framePr w:w="9576" w:h="228" w:hRule="exact" w:wrap="none" w:vAnchor="page" w:hAnchor="margin" w:x="680" w:y="10102"/>
        <w:rPr>
          <w:rStyle w:val="CharacterStyle47"/>
        </w:rPr>
      </w:pPr>
      <w:r>
        <w:rPr>
          <w:rStyle w:val="CharacterStyle47"/>
        </w:rPr>
        <w:t>Méthode de classification - méthode de calcul.</w:t>
      </w:r>
    </w:p>
    <w:p w14:paraId="4FFC08D2" w14:textId="77777777" w:rsidR="00346539" w:rsidRDefault="00346539">
      <w:pPr>
        <w:pStyle w:val="ParagraphStyle72"/>
        <w:framePr w:w="10256" w:h="114" w:hRule="exact" w:wrap="none" w:vAnchor="page" w:hAnchor="margin" w:y="10330"/>
        <w:rPr>
          <w:rStyle w:val="FakeCharacterStyle"/>
        </w:rPr>
      </w:pPr>
    </w:p>
    <w:p w14:paraId="12EB37BC" w14:textId="77777777" w:rsidR="00346539" w:rsidRDefault="00346539">
      <w:pPr>
        <w:pStyle w:val="ParagraphStyle73"/>
        <w:framePr w:w="10228" w:h="99" w:hRule="exact" w:wrap="none" w:vAnchor="page" w:hAnchor="margin" w:x="28" w:y="10330"/>
        <w:rPr>
          <w:rStyle w:val="CharacterStyle48"/>
        </w:rPr>
      </w:pPr>
    </w:p>
    <w:p w14:paraId="64C5D9CC" w14:textId="77777777" w:rsidR="00346539" w:rsidRDefault="00346539">
      <w:pPr>
        <w:pStyle w:val="ParagraphStyle74"/>
        <w:framePr w:w="10256" w:h="342" w:hRule="exact" w:wrap="none" w:vAnchor="page" w:hAnchor="margin" w:y="10444"/>
        <w:rPr>
          <w:rStyle w:val="FakeCharacterStyle"/>
        </w:rPr>
      </w:pPr>
    </w:p>
    <w:p w14:paraId="15415149" w14:textId="77777777" w:rsidR="00346539" w:rsidRDefault="00000000">
      <w:pPr>
        <w:pStyle w:val="ParagraphStyle75"/>
        <w:framePr w:w="10228" w:h="342" w:hRule="exact" w:wrap="none" w:vAnchor="page" w:hAnchor="margin" w:x="28" w:y="10444"/>
        <w:rPr>
          <w:rStyle w:val="CharacterStyle49"/>
        </w:rPr>
      </w:pPr>
      <w:r>
        <w:rPr>
          <w:rStyle w:val="CharacterStyle49"/>
        </w:rPr>
        <w:t>V25961C30205</w:t>
      </w:r>
    </w:p>
    <w:p w14:paraId="05D81FC3" w14:textId="77777777" w:rsidR="00346539" w:rsidRDefault="00346539">
      <w:pPr>
        <w:pStyle w:val="ParagraphStyle66"/>
        <w:framePr w:w="10256" w:h="228" w:hRule="exact" w:wrap="none" w:vAnchor="page" w:hAnchor="margin" w:y="10786"/>
        <w:rPr>
          <w:rStyle w:val="FakeCharacterStyle"/>
        </w:rPr>
      </w:pPr>
    </w:p>
    <w:p w14:paraId="4F471ED5" w14:textId="77777777" w:rsidR="00346539" w:rsidRDefault="00000000">
      <w:pPr>
        <w:pStyle w:val="ParagraphStyle67"/>
        <w:framePr w:w="10228" w:h="228" w:hRule="exact" w:wrap="none" w:vAnchor="page" w:hAnchor="margin" w:x="28" w:y="10786"/>
        <w:rPr>
          <w:rStyle w:val="CharacterStyle45"/>
        </w:rPr>
      </w:pPr>
      <w:r>
        <w:rPr>
          <w:rStyle w:val="CharacterStyle45"/>
        </w:rPr>
        <w:t>Déclaration</w:t>
      </w:r>
    </w:p>
    <w:p w14:paraId="7676A48C" w14:textId="77777777" w:rsidR="00346539" w:rsidRDefault="00346539">
      <w:pPr>
        <w:pStyle w:val="ParagraphStyle68"/>
        <w:framePr w:w="652" w:h="812" w:hRule="exact" w:wrap="none" w:vAnchor="page" w:hAnchor="margin" w:y="11014"/>
        <w:rPr>
          <w:rStyle w:val="FakeCharacterStyle"/>
        </w:rPr>
      </w:pPr>
    </w:p>
    <w:p w14:paraId="40938087" w14:textId="77777777" w:rsidR="00346539" w:rsidRDefault="00346539">
      <w:pPr>
        <w:pStyle w:val="ParagraphStyle69"/>
        <w:framePr w:w="624" w:h="812" w:hRule="exact" w:wrap="none" w:vAnchor="page" w:hAnchor="margin" w:x="28" w:y="11014"/>
        <w:rPr>
          <w:rStyle w:val="CharacterStyle46"/>
        </w:rPr>
      </w:pPr>
    </w:p>
    <w:p w14:paraId="75B683A5" w14:textId="77777777" w:rsidR="00346539" w:rsidRDefault="00346539">
      <w:pPr>
        <w:pStyle w:val="ParagraphStyle70"/>
        <w:framePr w:w="9604" w:h="812" w:hRule="exact" w:wrap="none" w:vAnchor="page" w:hAnchor="margin" w:x="652" w:y="11014"/>
        <w:rPr>
          <w:rStyle w:val="FakeCharacterStyle"/>
        </w:rPr>
      </w:pPr>
    </w:p>
    <w:p w14:paraId="75E55184" w14:textId="77777777" w:rsidR="00346539" w:rsidRDefault="00000000">
      <w:pPr>
        <w:pStyle w:val="ParagraphStyle71"/>
        <w:framePr w:w="9576" w:h="812" w:hRule="exact" w:wrap="none" w:vAnchor="page" w:hAnchor="margin" w:x="680" w:y="11014"/>
        <w:rPr>
          <w:rStyle w:val="CharacterStyle47"/>
        </w:rPr>
      </w:pPr>
      <w:r>
        <w:rPr>
          <w:rStyle w:val="CharacterStyle47"/>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9752977" w14:textId="77777777" w:rsidR="00346539" w:rsidRDefault="00346539">
      <w:pPr>
        <w:pStyle w:val="ParagraphStyle72"/>
        <w:framePr w:w="10256" w:h="114" w:hRule="exact" w:wrap="none" w:vAnchor="page" w:hAnchor="margin" w:y="11827"/>
        <w:rPr>
          <w:rStyle w:val="FakeCharacterStyle"/>
        </w:rPr>
      </w:pPr>
    </w:p>
    <w:p w14:paraId="1EC4A575" w14:textId="77777777" w:rsidR="00346539" w:rsidRDefault="00346539">
      <w:pPr>
        <w:pStyle w:val="ParagraphStyle73"/>
        <w:framePr w:w="10228" w:h="99" w:hRule="exact" w:wrap="none" w:vAnchor="page" w:hAnchor="margin" w:x="28" w:y="11827"/>
        <w:rPr>
          <w:rStyle w:val="CharacterStyle48"/>
        </w:rPr>
      </w:pPr>
    </w:p>
    <w:p w14:paraId="790C2A47" w14:textId="77777777" w:rsidR="00346539" w:rsidRDefault="00000000">
      <w:pPr>
        <w:pStyle w:val="ParagraphStyle26"/>
        <w:framePr w:w="10256" w:h="29" w:hRule="exact" w:wrap="none" w:vAnchor="page" w:hAnchor="margin" w:y="15248"/>
        <w:rPr>
          <w:rStyle w:val="FakeCharacterStyle"/>
        </w:rPr>
      </w:pPr>
      <w:r>
        <w:rPr>
          <w:noProof/>
        </w:rPr>
        <w:drawing>
          <wp:inline distT="0" distB="0" distL="0" distR="0" wp14:anchorId="58D66051" wp14:editId="3339F205">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62BEEF82" w14:textId="77777777" w:rsidR="00346539" w:rsidRDefault="00000000">
      <w:pPr>
        <w:pStyle w:val="ParagraphStyle27"/>
        <w:framePr w:w="804" w:h="333" w:hRule="exact" w:wrap="none" w:vAnchor="page" w:hAnchor="margin" w:x="34" w:y="15277"/>
        <w:rPr>
          <w:rStyle w:val="CharacterStyle21"/>
        </w:rPr>
      </w:pPr>
      <w:r>
        <w:rPr>
          <w:rStyle w:val="CharacterStyle21"/>
        </w:rPr>
        <w:t>Page</w:t>
      </w:r>
    </w:p>
    <w:p w14:paraId="51F748E2" w14:textId="77777777" w:rsidR="00346539" w:rsidRDefault="00000000">
      <w:pPr>
        <w:pStyle w:val="ParagraphStyle27"/>
        <w:framePr w:w="1392" w:h="333" w:hRule="exact" w:wrap="none" w:vAnchor="page" w:hAnchor="margin" w:x="899" w:y="15277"/>
        <w:rPr>
          <w:rStyle w:val="CharacterStyle21"/>
        </w:rPr>
      </w:pPr>
      <w:r>
        <w:rPr>
          <w:rStyle w:val="CharacterStyle21"/>
        </w:rPr>
        <w:t>8/8</w:t>
      </w:r>
    </w:p>
    <w:p w14:paraId="16B3ED35" w14:textId="77777777" w:rsidR="00346539"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sectPr w:rsidR="0034653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379D" w14:textId="77777777" w:rsidR="0005137E" w:rsidRDefault="0005137E" w:rsidP="00880C22">
      <w:r>
        <w:separator/>
      </w:r>
    </w:p>
  </w:endnote>
  <w:endnote w:type="continuationSeparator" w:id="0">
    <w:p w14:paraId="165E6382" w14:textId="77777777" w:rsidR="0005137E" w:rsidRDefault="0005137E" w:rsidP="0088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CA16" w14:textId="77777777" w:rsidR="00880C22" w:rsidRDefault="00880C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1BF7" w14:textId="77777777" w:rsidR="00880C22" w:rsidRDefault="00880C2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2B5D" w14:textId="77777777" w:rsidR="00880C22" w:rsidRDefault="00880C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FF1B7" w14:textId="77777777" w:rsidR="0005137E" w:rsidRDefault="0005137E" w:rsidP="00880C22">
      <w:r>
        <w:separator/>
      </w:r>
    </w:p>
  </w:footnote>
  <w:footnote w:type="continuationSeparator" w:id="0">
    <w:p w14:paraId="1FC9FC92" w14:textId="77777777" w:rsidR="0005137E" w:rsidRDefault="0005137E" w:rsidP="00880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22B6" w14:textId="77777777" w:rsidR="00880C22" w:rsidRDefault="00880C2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B686" w14:textId="77777777" w:rsidR="00880C22" w:rsidRDefault="00880C2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0B9C" w14:textId="77777777" w:rsidR="00880C22" w:rsidRDefault="00880C2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46539"/>
    <w:rsid w:val="0005137E"/>
    <w:rsid w:val="00346539"/>
    <w:rsid w:val="004378B9"/>
    <w:rsid w:val="00880C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5C3EA"/>
  <w15:docId w15:val="{EA9B0C57-4D29-E944-9AF9-511CB49D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jc w:val="both"/>
    </w:pPr>
  </w:style>
  <w:style w:type="paragraph" w:customStyle="1" w:styleId="ParagraphStyle41">
    <w:name w:val="ParagraphStyle41"/>
    <w:hidden/>
    <w:pPr>
      <w:pBdr>
        <w:bottom w:val="single" w:sz="6" w:space="0" w:color="000000"/>
      </w:pBdr>
    </w:pPr>
  </w:style>
  <w:style w:type="paragraph" w:customStyle="1" w:styleId="ParagraphStyle42">
    <w:name w:val="ParagraphStyle42"/>
    <w:hidden/>
    <w:pPr>
      <w:jc w:val="center"/>
    </w:pPr>
  </w:style>
  <w:style w:type="paragraph" w:customStyle="1" w:styleId="ParagraphStyle43">
    <w:name w:val="ParagraphStyle43"/>
    <w:hidden/>
    <w:pPr>
      <w:jc w:val="right"/>
    </w:pPr>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bottom w:val="single" w:sz="6" w:space="0" w:color="000000"/>
        <w:right w:val="single" w:sz="6" w:space="0" w:color="000000"/>
      </w:pBdr>
    </w:pPr>
  </w:style>
  <w:style w:type="paragraph" w:customStyle="1" w:styleId="ParagraphStyle49">
    <w:name w:val="ParagraphStyle49"/>
    <w:hidden/>
  </w:style>
  <w:style w:type="paragraph" w:customStyle="1" w:styleId="ParagraphStyle50">
    <w:name w:val="ParagraphStyle50"/>
    <w:hidden/>
  </w:style>
  <w:style w:type="paragraph" w:customStyle="1" w:styleId="ParagraphStyle51">
    <w:name w:val="ParagraphStyle51"/>
    <w:hidden/>
    <w:pPr>
      <w:pBdr>
        <w:left w:val="single" w:sz="6" w:space="0" w:color="000000"/>
        <w:bottom w:val="single" w:sz="6" w:space="0" w:color="000000"/>
        <w:right w:val="single" w:sz="6" w:space="0" w:color="000000"/>
      </w:pBdr>
    </w:pPr>
  </w:style>
  <w:style w:type="paragraph" w:customStyle="1" w:styleId="ParagraphStyle52">
    <w:name w:val="ParagraphStyle52"/>
    <w:hidden/>
  </w:style>
  <w:style w:type="paragraph" w:customStyle="1" w:styleId="ParagraphStyle53">
    <w:name w:val="ParagraphStyle53"/>
    <w:hidden/>
    <w:pPr>
      <w:jc w:val="right"/>
    </w:pPr>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right w:val="single" w:sz="6" w:space="0" w:color="000000"/>
      </w:pBdr>
      <w:shd w:val="clear" w:color="auto" w:fill="C0C0C0"/>
    </w:pPr>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left w:val="single" w:sz="6" w:space="0" w:color="000000"/>
        <w:bottom w:val="single" w:sz="6" w:space="0" w:color="000000"/>
      </w:pBdr>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style>
  <w:style w:type="paragraph" w:customStyle="1" w:styleId="ParagraphStyle66">
    <w:name w:val="ParagraphStyle66"/>
    <w:hidden/>
    <w:pPr>
      <w:shd w:val="clear" w:color="auto" w:fill="FFFFFF"/>
    </w:pPr>
  </w:style>
  <w:style w:type="paragraph" w:customStyle="1" w:styleId="ParagraphStyle67">
    <w:name w:val="ParagraphStyle67"/>
    <w:hidden/>
  </w:style>
  <w:style w:type="paragraph" w:customStyle="1" w:styleId="ParagraphStyle68">
    <w:name w:val="ParagraphStyle68"/>
    <w:hidden/>
    <w:pPr>
      <w:shd w:val="clear" w:color="auto" w:fill="FFFFFF"/>
    </w:pPr>
  </w:style>
  <w:style w:type="paragraph" w:customStyle="1" w:styleId="ParagraphStyle69">
    <w:name w:val="ParagraphStyle69"/>
    <w:hidden/>
  </w:style>
  <w:style w:type="paragraph" w:customStyle="1" w:styleId="ParagraphStyle70">
    <w:name w:val="ParagraphStyle70"/>
    <w:hidden/>
    <w:pPr>
      <w:shd w:val="clear" w:color="auto" w:fill="FFFFFF"/>
    </w:pPr>
  </w:style>
  <w:style w:type="paragraph" w:customStyle="1" w:styleId="ParagraphStyle71">
    <w:name w:val="ParagraphStyle71"/>
    <w:hidden/>
    <w:pPr>
      <w:jc w:val="both"/>
    </w:pPr>
  </w:style>
  <w:style w:type="paragraph" w:customStyle="1" w:styleId="ParagraphStyle72">
    <w:name w:val="ParagraphStyle72"/>
    <w:hidden/>
    <w:pPr>
      <w:pBdr>
        <w:bottom w:val="single" w:sz="6" w:space="0" w:color="000000"/>
      </w:pBdr>
      <w:shd w:val="clear" w:color="auto" w:fill="FFFFFF"/>
    </w:pPr>
  </w:style>
  <w:style w:type="paragraph" w:customStyle="1" w:styleId="ParagraphStyle73">
    <w:name w:val="ParagraphStyle73"/>
    <w:hidden/>
  </w:style>
  <w:style w:type="paragraph" w:customStyle="1" w:styleId="ParagraphStyle74">
    <w:name w:val="ParagraphStyle74"/>
    <w:hidden/>
    <w:pPr>
      <w:shd w:val="clear" w:color="auto" w:fill="FFFFFF"/>
    </w:pPr>
  </w:style>
  <w:style w:type="paragraph" w:customStyle="1" w:styleId="ParagraphStyle75">
    <w:name w:val="ParagraphStyle7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val="0"/>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880C22"/>
    <w:pPr>
      <w:tabs>
        <w:tab w:val="center" w:pos="4536"/>
        <w:tab w:val="right" w:pos="9072"/>
      </w:tabs>
    </w:pPr>
  </w:style>
  <w:style w:type="character" w:customStyle="1" w:styleId="En-tteCar">
    <w:name w:val="En-tête Car"/>
    <w:basedOn w:val="Policepardfaut"/>
    <w:link w:val="En-tte"/>
    <w:uiPriority w:val="99"/>
    <w:rsid w:val="00880C22"/>
  </w:style>
  <w:style w:type="paragraph" w:styleId="Pieddepage">
    <w:name w:val="footer"/>
    <w:basedOn w:val="Normal"/>
    <w:link w:val="PieddepageCar"/>
    <w:uiPriority w:val="99"/>
    <w:unhideWhenUsed/>
    <w:rsid w:val="00880C22"/>
    <w:pPr>
      <w:tabs>
        <w:tab w:val="center" w:pos="4536"/>
        <w:tab w:val="right" w:pos="9072"/>
      </w:tabs>
    </w:pPr>
  </w:style>
  <w:style w:type="character" w:customStyle="1" w:styleId="PieddepageCar">
    <w:name w:val="Pied de page Car"/>
    <w:basedOn w:val="Policepardfaut"/>
    <w:link w:val="Pieddepage"/>
    <w:uiPriority w:val="99"/>
    <w:rsid w:val="00880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3516</Words>
  <Characters>19341</Characters>
  <Application>Microsoft Office Word</Application>
  <DocSecurity>0</DocSecurity>
  <Lines>161</Lines>
  <Paragraphs>45</Paragraphs>
  <ScaleCrop>false</ScaleCrop>
  <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2025-10-23T12:20:00Z</dcterms:created>
  <dcterms:modified xsi:type="dcterms:W3CDTF">2025-10-23T12:21:00Z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