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D28DB" w14:textId="0DACBD5F" w:rsidR="0087014B" w:rsidRDefault="0087014B">
      <w:pPr>
        <w:spacing w:after="0" w:line="259" w:lineRule="auto"/>
        <w:ind w:left="0" w:right="1390" w:firstLine="0"/>
        <w:jc w:val="center"/>
        <w:rPr>
          <w:rFonts w:cs="Arial"/>
          <w:b/>
          <w:sz w:val="32"/>
        </w:rPr>
      </w:pPr>
      <w:r>
        <w:rPr>
          <w:rFonts w:cs="Arial"/>
          <w:b/>
          <w:sz w:val="32"/>
        </w:rPr>
        <w:t>MAISON PAIN D'EPICES 353928</w:t>
      </w:r>
    </w:p>
    <w:p w14:paraId="355D2EDA" w14:textId="0343F365" w:rsidR="00A77934" w:rsidRDefault="0087014B">
      <w:pPr>
        <w:spacing w:after="0" w:line="259" w:lineRule="auto"/>
        <w:ind w:left="0" w:right="1390" w:firstLine="0"/>
        <w:jc w:val="center"/>
      </w:pPr>
      <w:r>
        <w:rPr>
          <w:sz w:val="24"/>
        </w:rPr>
        <w:t xml:space="preserve">Fiche de Données de Sécurité </w:t>
      </w:r>
    </w:p>
    <w:p w14:paraId="52DB2262" w14:textId="77777777" w:rsidR="00A77934" w:rsidRDefault="0087014B">
      <w:pPr>
        <w:spacing w:after="14" w:line="259" w:lineRule="auto"/>
        <w:ind w:left="2948" w:firstLine="0"/>
      </w:pPr>
      <w:proofErr w:type="gramStart"/>
      <w:r>
        <w:rPr>
          <w:sz w:val="14"/>
        </w:rPr>
        <w:t>conformément</w:t>
      </w:r>
      <w:proofErr w:type="gramEnd"/>
      <w:r>
        <w:rPr>
          <w:sz w:val="14"/>
        </w:rPr>
        <w:t xml:space="preserve"> au règlement (CE) n° 1907/2006 (REACH) modifié par le règlement (UE) 2020/878 </w:t>
      </w:r>
    </w:p>
    <w:p w14:paraId="3BC2EFFE" w14:textId="77777777" w:rsidR="00A77934" w:rsidRDefault="0087014B">
      <w:pPr>
        <w:tabs>
          <w:tab w:val="center" w:pos="1611"/>
          <w:tab w:val="center" w:pos="6398"/>
        </w:tabs>
        <w:spacing w:after="0" w:line="259" w:lineRule="auto"/>
        <w:ind w:left="0" w:firstLine="0"/>
      </w:pPr>
      <w:r>
        <w:rPr>
          <w:rFonts w:ascii="Calibri" w:eastAsia="Calibri" w:hAnsi="Calibri" w:cs="Calibri"/>
          <w:sz w:val="22"/>
        </w:rPr>
        <w:tab/>
      </w:r>
      <w:r>
        <w:rPr>
          <w:sz w:val="14"/>
        </w:rPr>
        <w:t xml:space="preserve"> </w:t>
      </w:r>
      <w:r>
        <w:rPr>
          <w:sz w:val="14"/>
        </w:rPr>
        <w:tab/>
      </w:r>
      <w:r>
        <w:rPr>
          <w:sz w:val="14"/>
        </w:rPr>
        <w:t xml:space="preserve">Date </w:t>
      </w:r>
      <w:proofErr w:type="gramStart"/>
      <w:r>
        <w:rPr>
          <w:sz w:val="14"/>
        </w:rPr>
        <w:t>d’émission:</w:t>
      </w:r>
      <w:proofErr w:type="gramEnd"/>
      <w:r>
        <w:rPr>
          <w:sz w:val="14"/>
        </w:rPr>
        <w:t xml:space="preserve"> 02/09/2022   Date de révision: 15/11/2023   Remplace la version de: 02/09/2022   Version: 2.0 </w:t>
      </w:r>
    </w:p>
    <w:p w14:paraId="407DB219" w14:textId="77777777" w:rsidR="00A77934" w:rsidRDefault="0087014B">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A77934" w14:paraId="2460A3B8" w14:textId="77777777">
        <w:trPr>
          <w:trHeight w:val="360"/>
        </w:trPr>
        <w:tc>
          <w:tcPr>
            <w:tcW w:w="10507" w:type="dxa"/>
            <w:gridSpan w:val="2"/>
            <w:tcBorders>
              <w:top w:val="nil"/>
              <w:left w:val="nil"/>
              <w:bottom w:val="nil"/>
              <w:right w:val="nil"/>
            </w:tcBorders>
            <w:shd w:val="clear" w:color="auto" w:fill="2E74B5"/>
          </w:tcPr>
          <w:p w14:paraId="31264638" w14:textId="77777777" w:rsidR="00A77934" w:rsidRDefault="0087014B">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A77934" w14:paraId="3CA2E99B" w14:textId="77777777">
        <w:trPr>
          <w:trHeight w:val="122"/>
        </w:trPr>
        <w:tc>
          <w:tcPr>
            <w:tcW w:w="3807" w:type="dxa"/>
            <w:tcBorders>
              <w:top w:val="nil"/>
              <w:left w:val="nil"/>
              <w:bottom w:val="nil"/>
              <w:right w:val="nil"/>
            </w:tcBorders>
          </w:tcPr>
          <w:p w14:paraId="2A75875D" w14:textId="77777777" w:rsidR="00A77934" w:rsidRDefault="00A77934">
            <w:pPr>
              <w:spacing w:after="160" w:line="259" w:lineRule="auto"/>
              <w:ind w:left="0" w:firstLine="0"/>
            </w:pPr>
          </w:p>
        </w:tc>
        <w:tc>
          <w:tcPr>
            <w:tcW w:w="6699" w:type="dxa"/>
            <w:tcBorders>
              <w:top w:val="nil"/>
              <w:left w:val="nil"/>
              <w:bottom w:val="nil"/>
              <w:right w:val="nil"/>
            </w:tcBorders>
          </w:tcPr>
          <w:p w14:paraId="79D6B321" w14:textId="77777777" w:rsidR="00A77934" w:rsidRDefault="00A77934">
            <w:pPr>
              <w:spacing w:after="160" w:line="259" w:lineRule="auto"/>
              <w:ind w:left="0" w:firstLine="0"/>
            </w:pPr>
          </w:p>
        </w:tc>
      </w:tr>
      <w:tr w:rsidR="00A77934" w14:paraId="47B2A146" w14:textId="77777777">
        <w:trPr>
          <w:trHeight w:val="293"/>
        </w:trPr>
        <w:tc>
          <w:tcPr>
            <w:tcW w:w="3807" w:type="dxa"/>
            <w:tcBorders>
              <w:top w:val="nil"/>
              <w:left w:val="nil"/>
              <w:bottom w:val="nil"/>
              <w:right w:val="nil"/>
            </w:tcBorders>
            <w:shd w:val="clear" w:color="auto" w:fill="9CC2E5"/>
          </w:tcPr>
          <w:p w14:paraId="50E8B972" w14:textId="77777777" w:rsidR="00A77934" w:rsidRDefault="0087014B">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0B1F37F6" w14:textId="77777777" w:rsidR="00A77934" w:rsidRDefault="00A77934">
            <w:pPr>
              <w:spacing w:after="160" w:line="259" w:lineRule="auto"/>
              <w:ind w:left="0" w:firstLine="0"/>
            </w:pPr>
          </w:p>
        </w:tc>
      </w:tr>
      <w:tr w:rsidR="00A77934" w14:paraId="4C3450CF" w14:textId="77777777">
        <w:trPr>
          <w:trHeight w:val="328"/>
        </w:trPr>
        <w:tc>
          <w:tcPr>
            <w:tcW w:w="3807" w:type="dxa"/>
            <w:tcBorders>
              <w:top w:val="nil"/>
              <w:left w:val="nil"/>
              <w:bottom w:val="nil"/>
              <w:right w:val="nil"/>
            </w:tcBorders>
            <w:vAlign w:val="bottom"/>
          </w:tcPr>
          <w:p w14:paraId="2AE1CA28" w14:textId="77777777" w:rsidR="00A77934" w:rsidRDefault="0087014B">
            <w:pPr>
              <w:spacing w:after="0" w:line="259" w:lineRule="auto"/>
              <w:ind w:left="5" w:firstLine="0"/>
            </w:pPr>
            <w:r>
              <w:t xml:space="preserve">Forme du produit </w:t>
            </w:r>
          </w:p>
        </w:tc>
        <w:tc>
          <w:tcPr>
            <w:tcW w:w="6699" w:type="dxa"/>
            <w:tcBorders>
              <w:top w:val="nil"/>
              <w:left w:val="nil"/>
              <w:bottom w:val="nil"/>
              <w:right w:val="nil"/>
            </w:tcBorders>
            <w:vAlign w:val="bottom"/>
          </w:tcPr>
          <w:p w14:paraId="33151E33" w14:textId="77777777" w:rsidR="00A77934" w:rsidRDefault="0087014B">
            <w:pPr>
              <w:spacing w:after="0" w:line="259" w:lineRule="auto"/>
              <w:ind w:left="0" w:firstLine="0"/>
            </w:pPr>
            <w:r>
              <w:t xml:space="preserve">: Mélange </w:t>
            </w:r>
          </w:p>
        </w:tc>
      </w:tr>
      <w:tr w:rsidR="00A77934" w14:paraId="0648DC85" w14:textId="77777777">
        <w:trPr>
          <w:trHeight w:val="221"/>
        </w:trPr>
        <w:tc>
          <w:tcPr>
            <w:tcW w:w="3807" w:type="dxa"/>
            <w:tcBorders>
              <w:top w:val="nil"/>
              <w:left w:val="nil"/>
              <w:bottom w:val="nil"/>
              <w:right w:val="nil"/>
            </w:tcBorders>
          </w:tcPr>
          <w:p w14:paraId="0E0CFD94" w14:textId="77777777" w:rsidR="00A77934" w:rsidRDefault="0087014B">
            <w:pPr>
              <w:spacing w:after="0" w:line="259" w:lineRule="auto"/>
              <w:ind w:left="5" w:firstLine="0"/>
            </w:pPr>
            <w:r>
              <w:t xml:space="preserve">Nom commercial </w:t>
            </w:r>
          </w:p>
        </w:tc>
        <w:tc>
          <w:tcPr>
            <w:tcW w:w="6699" w:type="dxa"/>
            <w:tcBorders>
              <w:top w:val="nil"/>
              <w:left w:val="nil"/>
              <w:bottom w:val="nil"/>
              <w:right w:val="nil"/>
            </w:tcBorders>
          </w:tcPr>
          <w:p w14:paraId="2368CB38" w14:textId="77777777" w:rsidR="00A77934" w:rsidRDefault="0087014B">
            <w:pPr>
              <w:spacing w:after="0" w:line="259" w:lineRule="auto"/>
              <w:ind w:left="0" w:firstLine="0"/>
            </w:pPr>
            <w:r>
              <w:t xml:space="preserve">: MAISON PAIN D'EPICES 353928 </w:t>
            </w:r>
          </w:p>
        </w:tc>
      </w:tr>
      <w:tr w:rsidR="00A77934" w14:paraId="3F2B4D1D" w14:textId="77777777">
        <w:trPr>
          <w:trHeight w:val="358"/>
        </w:trPr>
        <w:tc>
          <w:tcPr>
            <w:tcW w:w="3807" w:type="dxa"/>
            <w:tcBorders>
              <w:top w:val="nil"/>
              <w:left w:val="nil"/>
              <w:bottom w:val="nil"/>
              <w:right w:val="nil"/>
            </w:tcBorders>
          </w:tcPr>
          <w:p w14:paraId="34407E22" w14:textId="77777777" w:rsidR="00A77934" w:rsidRDefault="0087014B">
            <w:pPr>
              <w:spacing w:after="0" w:line="259" w:lineRule="auto"/>
              <w:ind w:left="5" w:firstLine="0"/>
            </w:pPr>
            <w:r>
              <w:t xml:space="preserve">UFI </w:t>
            </w:r>
          </w:p>
        </w:tc>
        <w:tc>
          <w:tcPr>
            <w:tcW w:w="6699" w:type="dxa"/>
            <w:tcBorders>
              <w:top w:val="nil"/>
              <w:left w:val="nil"/>
              <w:bottom w:val="nil"/>
              <w:right w:val="nil"/>
            </w:tcBorders>
          </w:tcPr>
          <w:p w14:paraId="2933B173" w14:textId="77777777" w:rsidR="00A77934" w:rsidRDefault="0087014B">
            <w:pPr>
              <w:spacing w:after="0" w:line="259" w:lineRule="auto"/>
              <w:ind w:left="0" w:firstLine="0"/>
            </w:pPr>
            <w:r>
              <w:t xml:space="preserve">: 4MU9-73N7-C007-RWR7 </w:t>
            </w:r>
          </w:p>
        </w:tc>
      </w:tr>
      <w:tr w:rsidR="00A77934" w14:paraId="7FA4EA4E" w14:textId="77777777">
        <w:trPr>
          <w:trHeight w:val="290"/>
        </w:trPr>
        <w:tc>
          <w:tcPr>
            <w:tcW w:w="10507" w:type="dxa"/>
            <w:gridSpan w:val="2"/>
            <w:tcBorders>
              <w:top w:val="nil"/>
              <w:left w:val="nil"/>
              <w:bottom w:val="nil"/>
              <w:right w:val="nil"/>
            </w:tcBorders>
            <w:shd w:val="clear" w:color="auto" w:fill="9CC2E5"/>
          </w:tcPr>
          <w:p w14:paraId="7B3A1E2F" w14:textId="77777777" w:rsidR="00A77934" w:rsidRDefault="0087014B">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74BDAE7D" w14:textId="77777777" w:rsidR="00A77934" w:rsidRDefault="0087014B">
      <w:pPr>
        <w:spacing w:after="107" w:line="259" w:lineRule="auto"/>
        <w:ind w:left="-5"/>
      </w:pPr>
      <w:r>
        <w:rPr>
          <w:rFonts w:cs="Arial"/>
          <w:b/>
          <w:color w:val="0070C0"/>
        </w:rPr>
        <w:t xml:space="preserve">1.2.1. Utilisations identifiées pertinentes </w:t>
      </w:r>
    </w:p>
    <w:p w14:paraId="2BDBF0DD" w14:textId="77777777" w:rsidR="00A77934" w:rsidRDefault="0087014B">
      <w:pPr>
        <w:tabs>
          <w:tab w:val="center" w:pos="6790"/>
        </w:tabs>
        <w:spacing w:after="142"/>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2FB42714" w14:textId="77777777" w:rsidR="00A77934" w:rsidRDefault="0087014B">
      <w:pPr>
        <w:spacing w:after="107" w:line="259" w:lineRule="auto"/>
        <w:ind w:left="-5"/>
      </w:pPr>
      <w:r>
        <w:rPr>
          <w:rFonts w:cs="Arial"/>
          <w:b/>
          <w:color w:val="0070C0"/>
        </w:rPr>
        <w:t xml:space="preserve">1.2.2. Utilisations déconseillées </w:t>
      </w:r>
    </w:p>
    <w:p w14:paraId="2D4BE71C" w14:textId="77777777" w:rsidR="00A77934" w:rsidRDefault="0087014B">
      <w:pPr>
        <w:spacing w:after="200"/>
        <w:ind w:left="-5"/>
      </w:pPr>
      <w:r>
        <w:t xml:space="preserve">Pas d’informations complémentaires disponibles </w:t>
      </w:r>
    </w:p>
    <w:p w14:paraId="53EDE387" w14:textId="77777777" w:rsidR="00A77934" w:rsidRDefault="0087014B">
      <w:pPr>
        <w:pStyle w:val="Titre1"/>
        <w:shd w:val="clear" w:color="auto" w:fill="9CC2E5"/>
        <w:spacing w:after="128" w:line="267" w:lineRule="auto"/>
        <w:ind w:left="24"/>
      </w:pPr>
      <w:r>
        <w:rPr>
          <w:color w:val="0070C0"/>
          <w:sz w:val="18"/>
        </w:rPr>
        <w:t xml:space="preserve">1.3. Renseignements concernant le fournisseur de la fiche de données de sécurité </w:t>
      </w:r>
    </w:p>
    <w:p w14:paraId="683EA162" w14:textId="3ED08990" w:rsidR="00A77934" w:rsidRDefault="0087014B">
      <w:pPr>
        <w:ind w:left="-5"/>
      </w:pPr>
      <w:r>
        <w:t>JPSHOP EURL</w:t>
      </w:r>
    </w:p>
    <w:p w14:paraId="45C229A8" w14:textId="43FFB943" w:rsidR="00A77934" w:rsidRDefault="0087014B">
      <w:pPr>
        <w:ind w:left="-5"/>
      </w:pPr>
      <w:r>
        <w:t>Le Chatel Route de Provins</w:t>
      </w:r>
    </w:p>
    <w:p w14:paraId="44C4F1F1" w14:textId="1217355D" w:rsidR="00A77934" w:rsidRDefault="0087014B">
      <w:pPr>
        <w:ind w:left="-5"/>
      </w:pPr>
      <w:r>
        <w:t>77370 Nangis</w:t>
      </w:r>
    </w:p>
    <w:p w14:paraId="52827135" w14:textId="77777777" w:rsidR="00A77934" w:rsidRDefault="0087014B">
      <w:pPr>
        <w:ind w:left="-5"/>
      </w:pPr>
      <w:r>
        <w:t xml:space="preserve">FRANCE </w:t>
      </w:r>
    </w:p>
    <w:p w14:paraId="713DE31B" w14:textId="38246C28" w:rsidR="00A77934" w:rsidRDefault="0087014B">
      <w:pPr>
        <w:spacing w:after="209" w:line="287" w:lineRule="auto"/>
        <w:ind w:left="0" w:right="7006" w:firstLine="0"/>
      </w:pPr>
      <w:r>
        <w:t>T +33(0)9 52 00 10 60 contact@jpshop.fr</w:t>
      </w:r>
      <w:r>
        <w:t xml:space="preserve"> </w:t>
      </w:r>
    </w:p>
    <w:p w14:paraId="6E3E6F61" w14:textId="77777777" w:rsidR="00A77934" w:rsidRDefault="0087014B">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A77934" w14:paraId="784C7AF0"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C43BDB8" w14:textId="77777777" w:rsidR="00A77934" w:rsidRDefault="0087014B">
            <w:pPr>
              <w:spacing w:after="0" w:line="259" w:lineRule="auto"/>
              <w:ind w:left="1" w:firstLine="0"/>
            </w:pPr>
            <w:r>
              <w:rPr>
                <w:b/>
                <w:color w:val="0070C0"/>
                <w:sz w:val="18"/>
              </w:rPr>
              <w:t xml:space="preserve">Pays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DD221D1" w14:textId="77777777" w:rsidR="00A77934" w:rsidRDefault="0087014B">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1685760" w14:textId="77777777" w:rsidR="00A77934" w:rsidRDefault="0087014B">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AECA883" w14:textId="77777777" w:rsidR="00A77934" w:rsidRDefault="0087014B">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4096AA2" w14:textId="77777777" w:rsidR="00A77934" w:rsidRDefault="0087014B">
            <w:pPr>
              <w:spacing w:after="0" w:line="259" w:lineRule="auto"/>
              <w:ind w:left="2" w:firstLine="0"/>
            </w:pPr>
            <w:r>
              <w:rPr>
                <w:b/>
                <w:color w:val="0070C0"/>
                <w:sz w:val="18"/>
              </w:rPr>
              <w:t xml:space="preserve">Commentaire </w:t>
            </w:r>
          </w:p>
        </w:tc>
      </w:tr>
      <w:tr w:rsidR="00A77934" w14:paraId="68256EAC"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29154695" w14:textId="77777777" w:rsidR="00A77934" w:rsidRDefault="0087014B">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04187E3" w14:textId="77777777" w:rsidR="00A77934" w:rsidRDefault="0087014B">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D06ED6C" w14:textId="77777777" w:rsidR="00A77934" w:rsidRDefault="0087014B">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6DCF3FE4" w14:textId="77777777" w:rsidR="00A77934" w:rsidRDefault="0087014B">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2D3111A" w14:textId="77777777" w:rsidR="00A77934" w:rsidRDefault="0087014B">
            <w:pPr>
              <w:spacing w:after="21" w:line="259" w:lineRule="auto"/>
              <w:ind w:left="2" w:firstLine="0"/>
            </w:pPr>
            <w:r>
              <w:t xml:space="preserve">Ce numéro permet </w:t>
            </w:r>
          </w:p>
          <w:p w14:paraId="3643F547" w14:textId="77777777" w:rsidR="00A77934" w:rsidRDefault="0087014B">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7F139A11" w14:textId="77777777" w:rsidR="00A77934" w:rsidRDefault="0087014B">
      <w:pPr>
        <w:pStyle w:val="Titre1"/>
        <w:ind w:left="24"/>
      </w:pPr>
      <w:r>
        <w:t xml:space="preserve">RUBRIQUE </w:t>
      </w:r>
      <w:proofErr w:type="gramStart"/>
      <w:r>
        <w:t>2:</w:t>
      </w:r>
      <w:proofErr w:type="gramEnd"/>
      <w:r>
        <w:t xml:space="preserve"> Identification des dangers </w:t>
      </w:r>
    </w:p>
    <w:p w14:paraId="2E0A795C" w14:textId="77777777" w:rsidR="00A77934" w:rsidRDefault="0087014B">
      <w:pPr>
        <w:pStyle w:val="Titre2"/>
        <w:ind w:left="24"/>
      </w:pPr>
      <w:r>
        <w:t xml:space="preserve">2.1. Classification de la substance ou du mélange </w:t>
      </w:r>
    </w:p>
    <w:p w14:paraId="62DE8993" w14:textId="77777777" w:rsidR="00A77934" w:rsidRDefault="0087014B">
      <w:pPr>
        <w:spacing w:after="81" w:line="259" w:lineRule="auto"/>
        <w:ind w:left="-5"/>
      </w:pPr>
      <w:r>
        <w:rPr>
          <w:rFonts w:cs="Arial"/>
          <w:b/>
          <w:color w:val="0070C0"/>
        </w:rPr>
        <w:t xml:space="preserve">Classification selon le règlement (CE) N° 1272/2008 [CLP] </w:t>
      </w:r>
    </w:p>
    <w:p w14:paraId="0E50AD5D" w14:textId="77777777" w:rsidR="00A77934" w:rsidRDefault="0087014B">
      <w:pPr>
        <w:tabs>
          <w:tab w:val="center" w:pos="4692"/>
          <w:tab w:val="center" w:pos="6522"/>
          <w:tab w:val="center" w:pos="7657"/>
        </w:tabs>
        <w:ind w:left="-15" w:firstLine="0"/>
      </w:pPr>
      <w:r>
        <w:t xml:space="preserve">Toxicité aiguë (par voie orale), catégorie 4 </w:t>
      </w:r>
      <w:r>
        <w:tab/>
        <w:t xml:space="preserve">H302  </w:t>
      </w:r>
      <w:r>
        <w:tab/>
        <w:t xml:space="preserve"> </w:t>
      </w:r>
      <w:r>
        <w:tab/>
        <w:t xml:space="preserve"> </w:t>
      </w:r>
    </w:p>
    <w:p w14:paraId="48177DE9" w14:textId="77777777" w:rsidR="00A77934" w:rsidRDefault="0087014B">
      <w:pPr>
        <w:tabs>
          <w:tab w:val="center" w:pos="4692"/>
          <w:tab w:val="center" w:pos="6522"/>
          <w:tab w:val="center" w:pos="7657"/>
        </w:tabs>
        <w:ind w:left="-15" w:firstLine="0"/>
      </w:pPr>
      <w:r>
        <w:t xml:space="preserve">Lésions oculaires graves/irritation oculaire, catégorie 2 </w:t>
      </w:r>
      <w:r>
        <w:tab/>
        <w:t xml:space="preserve">H319  </w:t>
      </w:r>
      <w:r>
        <w:tab/>
        <w:t xml:space="preserve"> </w:t>
      </w:r>
      <w:r>
        <w:tab/>
        <w:t xml:space="preserve"> </w:t>
      </w:r>
    </w:p>
    <w:p w14:paraId="4846252B" w14:textId="77777777" w:rsidR="00A77934" w:rsidRDefault="0087014B">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460CAE13" w14:textId="77777777" w:rsidR="00A77934" w:rsidRDefault="0087014B">
      <w:pPr>
        <w:ind w:left="-5" w:right="2149"/>
      </w:pPr>
      <w:r>
        <w:t>Dangereux pour le milieu aquatique – Danger aigu, catégorie 1 H</w:t>
      </w:r>
      <w:proofErr w:type="gramStart"/>
      <w:r>
        <w:t xml:space="preserve">400  </w:t>
      </w:r>
      <w:r>
        <w:tab/>
      </w:r>
      <w:proofErr w:type="gramEnd"/>
      <w:r>
        <w:t xml:space="preserve"> </w:t>
      </w:r>
      <w:r>
        <w:tab/>
        <w:t xml:space="preserve"> Dangereux pour le milieu aquatique – Danger chronique, </w:t>
      </w:r>
      <w:r>
        <w:tab/>
        <w:t xml:space="preserve">H411  </w:t>
      </w:r>
      <w:r>
        <w:tab/>
        <w:t xml:space="preserve"> </w:t>
      </w:r>
      <w:r>
        <w:tab/>
        <w:t xml:space="preserve"> catégorie 2 </w:t>
      </w:r>
    </w:p>
    <w:p w14:paraId="6F7EE55E" w14:textId="77777777" w:rsidR="00A77934" w:rsidRDefault="0087014B">
      <w:pPr>
        <w:spacing w:after="143"/>
        <w:ind w:left="-5"/>
      </w:pPr>
      <w:r>
        <w:t xml:space="preserve">Texte intégral des mentions H et EUH : voir rubrique 16 </w:t>
      </w:r>
    </w:p>
    <w:p w14:paraId="72323883" w14:textId="77777777" w:rsidR="00A77934" w:rsidRDefault="0087014B">
      <w:pPr>
        <w:spacing w:after="107" w:line="259" w:lineRule="auto"/>
        <w:ind w:left="-5"/>
      </w:pPr>
      <w:r>
        <w:rPr>
          <w:rFonts w:cs="Arial"/>
          <w:b/>
          <w:color w:val="0070C0"/>
        </w:rPr>
        <w:t xml:space="preserve">Effets néfastes physicochimiques, pour la santé humaine et pour l’environnement </w:t>
      </w:r>
    </w:p>
    <w:p w14:paraId="0BAEF30D" w14:textId="77777777" w:rsidR="00A77934" w:rsidRDefault="0087014B">
      <w:pPr>
        <w:ind w:left="-5"/>
      </w:pPr>
      <w:r>
        <w:t xml:space="preserve">Nocif en cas d’ingestion. Peut provoquer une allergie cutanée. Provoque une sévère irritation des yeux. Très toxique pour les organismes aquatiques. Toxique pour les organismes aquatiques, entraîne des effets néfastes à long terme. </w:t>
      </w:r>
    </w:p>
    <w:p w14:paraId="51AEFE22" w14:textId="77777777" w:rsidR="00A77934" w:rsidRDefault="0087014B">
      <w:pPr>
        <w:spacing w:after="2" w:line="259" w:lineRule="auto"/>
        <w:ind w:left="0" w:firstLine="0"/>
      </w:pPr>
      <w:r>
        <w:rPr>
          <w:rFonts w:ascii="Calibri" w:eastAsia="Calibri" w:hAnsi="Calibri" w:cs="Calibri"/>
          <w:noProof/>
          <w:sz w:val="22"/>
        </w:rPr>
        <w:lastRenderedPageBreak/>
        <mc:AlternateContent>
          <mc:Choice Requires="wpg">
            <w:drawing>
              <wp:inline distT="0" distB="0" distL="0" distR="0" wp14:anchorId="1443E9D4" wp14:editId="0C6E297C">
                <wp:extent cx="6661150" cy="6096"/>
                <wp:effectExtent l="0" t="0" r="0" b="0"/>
                <wp:docPr id="60196" name="Group 601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7921" name="Shape 679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196" style="width:524.5pt;height:0.47998pt;mso-position-horizontal-relative:char;mso-position-vertical-relative:line" coordsize="66611,60">
                <v:shape id="Shape 67922" style="position:absolute;width:66611;height:91;left:0;top:0;" coordsize="6661150,9144" path="m0,0l6661150,0l6661150,9144l0,9144l0,0">
                  <v:stroke weight="0pt" endcap="flat" joinstyle="miter" miterlimit="10" on="false" color="#000000" opacity="0"/>
                  <v:fill on="true" color="#000000"/>
                </v:shape>
              </v:group>
            </w:pict>
          </mc:Fallback>
        </mc:AlternateContent>
      </w:r>
    </w:p>
    <w:p w14:paraId="415831F9" w14:textId="77777777" w:rsidR="00A77934" w:rsidRDefault="0087014B">
      <w:pPr>
        <w:spacing w:after="89" w:line="259" w:lineRule="auto"/>
        <w:ind w:left="0" w:firstLine="0"/>
      </w:pPr>
      <w:r>
        <w:rPr>
          <w:sz w:val="2"/>
        </w:rPr>
        <w:t xml:space="preserve"> </w:t>
      </w:r>
    </w:p>
    <w:p w14:paraId="6F81EC34" w14:textId="77777777" w:rsidR="00A77934" w:rsidRDefault="0087014B">
      <w:pPr>
        <w:spacing w:after="0" w:line="259" w:lineRule="auto"/>
        <w:ind w:left="0" w:firstLine="0"/>
      </w:pPr>
      <w:r>
        <w:rPr>
          <w:sz w:val="2"/>
        </w:rPr>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A77934" w14:paraId="13719BBB" w14:textId="77777777">
        <w:trPr>
          <w:trHeight w:val="293"/>
        </w:trPr>
        <w:tc>
          <w:tcPr>
            <w:tcW w:w="10507" w:type="dxa"/>
            <w:gridSpan w:val="3"/>
            <w:tcBorders>
              <w:top w:val="nil"/>
              <w:left w:val="nil"/>
              <w:bottom w:val="nil"/>
              <w:right w:val="nil"/>
            </w:tcBorders>
            <w:shd w:val="clear" w:color="auto" w:fill="9CC2E5"/>
          </w:tcPr>
          <w:p w14:paraId="664F836B" w14:textId="77777777" w:rsidR="00A77934" w:rsidRDefault="0087014B">
            <w:pPr>
              <w:spacing w:after="0" w:line="259" w:lineRule="auto"/>
              <w:ind w:left="34" w:firstLine="0"/>
            </w:pPr>
            <w:r>
              <w:rPr>
                <w:b/>
                <w:color w:val="0070C0"/>
                <w:sz w:val="18"/>
              </w:rPr>
              <w:t xml:space="preserve">2.2. Éléments d’étiquetage </w:t>
            </w:r>
          </w:p>
        </w:tc>
      </w:tr>
      <w:tr w:rsidR="00A77934" w14:paraId="2DE97261" w14:textId="77777777">
        <w:trPr>
          <w:trHeight w:val="1646"/>
        </w:trPr>
        <w:tc>
          <w:tcPr>
            <w:tcW w:w="3807" w:type="dxa"/>
            <w:tcBorders>
              <w:top w:val="nil"/>
              <w:left w:val="nil"/>
              <w:bottom w:val="nil"/>
              <w:right w:val="nil"/>
            </w:tcBorders>
            <w:vAlign w:val="bottom"/>
          </w:tcPr>
          <w:p w14:paraId="08701214" w14:textId="77777777" w:rsidR="00A77934" w:rsidRDefault="0087014B">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4E724522" w14:textId="77777777" w:rsidR="00A77934" w:rsidRDefault="0087014B">
            <w:pPr>
              <w:spacing w:after="837" w:line="259" w:lineRule="auto"/>
              <w:ind w:left="5" w:firstLine="0"/>
            </w:pPr>
            <w:r>
              <w:t xml:space="preserve">Pictogrammes de danger (CLP) </w:t>
            </w:r>
          </w:p>
          <w:p w14:paraId="10D30837" w14:textId="77777777" w:rsidR="00A77934" w:rsidRDefault="0087014B">
            <w:pPr>
              <w:spacing w:after="0" w:line="259" w:lineRule="auto"/>
              <w:ind w:left="5" w:firstLine="0"/>
            </w:pPr>
            <w:r>
              <w:t xml:space="preserve"> </w:t>
            </w:r>
          </w:p>
        </w:tc>
        <w:tc>
          <w:tcPr>
            <w:tcW w:w="168" w:type="dxa"/>
            <w:tcBorders>
              <w:top w:val="nil"/>
              <w:left w:val="nil"/>
              <w:bottom w:val="nil"/>
              <w:right w:val="nil"/>
            </w:tcBorders>
            <w:vAlign w:val="bottom"/>
          </w:tcPr>
          <w:p w14:paraId="0AEED7D0" w14:textId="77777777" w:rsidR="00A77934" w:rsidRDefault="0087014B">
            <w:pPr>
              <w:spacing w:after="837" w:line="259" w:lineRule="auto"/>
              <w:ind w:left="0" w:firstLine="0"/>
            </w:pPr>
            <w:r>
              <w:t xml:space="preserve">: </w:t>
            </w:r>
          </w:p>
          <w:p w14:paraId="07D9F206" w14:textId="77777777" w:rsidR="00A77934" w:rsidRDefault="0087014B">
            <w:pPr>
              <w:spacing w:after="0" w:line="259" w:lineRule="auto"/>
              <w:ind w:left="24" w:firstLine="0"/>
            </w:pPr>
            <w:r>
              <w:t xml:space="preserve"> </w:t>
            </w:r>
          </w:p>
        </w:tc>
        <w:tc>
          <w:tcPr>
            <w:tcW w:w="6531" w:type="dxa"/>
            <w:tcBorders>
              <w:top w:val="nil"/>
              <w:left w:val="nil"/>
              <w:bottom w:val="nil"/>
              <w:right w:val="nil"/>
            </w:tcBorders>
            <w:vAlign w:val="bottom"/>
          </w:tcPr>
          <w:p w14:paraId="4F269124" w14:textId="77777777" w:rsidR="00A77934" w:rsidRDefault="0087014B">
            <w:pPr>
              <w:spacing w:after="0" w:line="259" w:lineRule="auto"/>
              <w:ind w:left="166" w:firstLine="0"/>
            </w:pPr>
            <w:r>
              <w:rPr>
                <w:b/>
                <w:color w:val="0070C0"/>
              </w:rPr>
              <w:t xml:space="preserve"> </w:t>
            </w:r>
          </w:p>
          <w:p w14:paraId="159AFE6D" w14:textId="77777777" w:rsidR="00A77934" w:rsidRDefault="0087014B">
            <w:pPr>
              <w:spacing w:after="8" w:line="259" w:lineRule="auto"/>
              <w:ind w:left="37" w:firstLine="0"/>
            </w:pPr>
            <w:r>
              <w:rPr>
                <w:rFonts w:ascii="Calibri" w:eastAsia="Calibri" w:hAnsi="Calibri" w:cs="Calibri"/>
                <w:noProof/>
                <w:sz w:val="22"/>
              </w:rPr>
              <mc:AlternateContent>
                <mc:Choice Requires="wpg">
                  <w:drawing>
                    <wp:inline distT="0" distB="0" distL="0" distR="0" wp14:anchorId="793A27C0" wp14:editId="4713E94F">
                      <wp:extent cx="1318895" cy="657078"/>
                      <wp:effectExtent l="0" t="0" r="0" b="0"/>
                      <wp:docPr id="59576" name="Group 5957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3994" name="Rectangle 3994"/>
                              <wps:cNvSpPr/>
                              <wps:spPr>
                                <a:xfrm>
                                  <a:off x="634873" y="543227"/>
                                  <a:ext cx="37731" cy="151421"/>
                                </a:xfrm>
                                <a:prstGeom prst="rect">
                                  <a:avLst/>
                                </a:prstGeom>
                                <a:ln>
                                  <a:noFill/>
                                </a:ln>
                              </wps:spPr>
                              <wps:txbx>
                                <w:txbxContent>
                                  <w:p w14:paraId="475B4047" w14:textId="77777777" w:rsidR="00A77934" w:rsidRDefault="0087014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455" name="Picture 445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4457" name="Picture 4457"/>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59576" style="width:103.85pt;height:51.7384pt;mso-position-horizontal-relative:char;mso-position-vertical-relative:line" coordsize="13188,6570">
                      <v:rect id="Rectangle 3994" style="position:absolute;width:377;height:1514;left:6348;top:5432;" filled="f" stroked="f">
                        <v:textbox inset="0,0,0,0">
                          <w:txbxContent>
                            <w:p>
                              <w:pPr>
                                <w:spacing w:before="0" w:after="160" w:line="259" w:lineRule="auto"/>
                                <w:ind w:left="0" w:firstLine="0"/>
                              </w:pPr>
                              <w:r>
                                <w:rPr/>
                                <w:t xml:space="preserve"> </w:t>
                              </w:r>
                            </w:p>
                          </w:txbxContent>
                        </v:textbox>
                      </v:rect>
                      <v:shape id="Picture 4455" style="position:absolute;width:6350;height:6350;left:0;top:0;" filled="f">
                        <v:imagedata r:id="rId20"/>
                      </v:shape>
                      <v:shape id="Picture 4457" style="position:absolute;width:6350;height:6350;left:6838;top:0;" filled="f">
                        <v:imagedata r:id="rId21"/>
                      </v:shape>
                    </v:group>
                  </w:pict>
                </mc:Fallback>
              </mc:AlternateContent>
            </w:r>
          </w:p>
          <w:p w14:paraId="761F6819" w14:textId="77777777" w:rsidR="00A77934" w:rsidRDefault="0087014B">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A77934" w14:paraId="3DBF686C" w14:textId="77777777">
        <w:trPr>
          <w:trHeight w:val="221"/>
        </w:trPr>
        <w:tc>
          <w:tcPr>
            <w:tcW w:w="3807" w:type="dxa"/>
            <w:tcBorders>
              <w:top w:val="nil"/>
              <w:left w:val="nil"/>
              <w:bottom w:val="nil"/>
              <w:right w:val="nil"/>
            </w:tcBorders>
          </w:tcPr>
          <w:p w14:paraId="6FD5D145" w14:textId="77777777" w:rsidR="00A77934" w:rsidRDefault="0087014B">
            <w:pPr>
              <w:spacing w:after="0" w:line="259" w:lineRule="auto"/>
              <w:ind w:left="5" w:firstLine="0"/>
            </w:pPr>
            <w:r>
              <w:t xml:space="preserve">Mention d’avertissement (CLP) </w:t>
            </w:r>
          </w:p>
        </w:tc>
        <w:tc>
          <w:tcPr>
            <w:tcW w:w="168" w:type="dxa"/>
            <w:tcBorders>
              <w:top w:val="nil"/>
              <w:left w:val="nil"/>
              <w:bottom w:val="nil"/>
              <w:right w:val="nil"/>
            </w:tcBorders>
          </w:tcPr>
          <w:p w14:paraId="78CA42B1"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026D7F75" w14:textId="77777777" w:rsidR="00A77934" w:rsidRDefault="0087014B">
            <w:pPr>
              <w:spacing w:after="0" w:line="259" w:lineRule="auto"/>
              <w:ind w:left="0" w:firstLine="0"/>
            </w:pPr>
            <w:r>
              <w:t xml:space="preserve">Attention </w:t>
            </w:r>
          </w:p>
        </w:tc>
      </w:tr>
      <w:tr w:rsidR="00A77934" w14:paraId="6F42D38A" w14:textId="77777777">
        <w:trPr>
          <w:trHeight w:val="441"/>
        </w:trPr>
        <w:tc>
          <w:tcPr>
            <w:tcW w:w="3807" w:type="dxa"/>
            <w:tcBorders>
              <w:top w:val="nil"/>
              <w:left w:val="nil"/>
              <w:bottom w:val="nil"/>
              <w:right w:val="nil"/>
            </w:tcBorders>
          </w:tcPr>
          <w:p w14:paraId="7315C48F" w14:textId="77777777" w:rsidR="00A77934" w:rsidRDefault="0087014B">
            <w:pPr>
              <w:spacing w:after="0" w:line="259" w:lineRule="auto"/>
              <w:ind w:left="5" w:firstLine="0"/>
            </w:pPr>
            <w:r>
              <w:t xml:space="preserve">Contient </w:t>
            </w:r>
          </w:p>
        </w:tc>
        <w:tc>
          <w:tcPr>
            <w:tcW w:w="168" w:type="dxa"/>
            <w:tcBorders>
              <w:top w:val="nil"/>
              <w:left w:val="nil"/>
              <w:bottom w:val="nil"/>
              <w:right w:val="nil"/>
            </w:tcBorders>
          </w:tcPr>
          <w:p w14:paraId="2522A42D"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3D012059" w14:textId="77777777" w:rsidR="00A77934" w:rsidRDefault="0087014B">
            <w:pPr>
              <w:spacing w:after="0" w:line="259" w:lineRule="auto"/>
              <w:ind w:left="0" w:firstLine="0"/>
            </w:pPr>
            <w:proofErr w:type="spellStart"/>
            <w:r>
              <w:t>Lauryl</w:t>
            </w:r>
            <w:proofErr w:type="spellEnd"/>
            <w:r>
              <w:t xml:space="preserve"> </w:t>
            </w:r>
            <w:proofErr w:type="spellStart"/>
            <w:proofErr w:type="gramStart"/>
            <w:r>
              <w:t>aldehyde</w:t>
            </w:r>
            <w:proofErr w:type="spellEnd"/>
            <w:r>
              <w:t>;</w:t>
            </w:r>
            <w:proofErr w:type="gramEnd"/>
            <w:r>
              <w:t xml:space="preserve"> </w:t>
            </w:r>
            <w:proofErr w:type="spellStart"/>
            <w:r>
              <w:t>Benzyl</w:t>
            </w:r>
            <w:proofErr w:type="spellEnd"/>
            <w:r>
              <w:t xml:space="preserve"> Benzoate; </w:t>
            </w:r>
            <w:proofErr w:type="spellStart"/>
            <w:r>
              <w:t>Cinnamaldehyde</w:t>
            </w:r>
            <w:proofErr w:type="spellEnd"/>
            <w:r>
              <w:t xml:space="preserve">; 2-methoxy-4-prop-2-enylphenol; 3,7Dimethyl-2,6-octadienal; </w:t>
            </w:r>
            <w:proofErr w:type="spellStart"/>
            <w:r>
              <w:t>Isopentyl</w:t>
            </w:r>
            <w:proofErr w:type="spellEnd"/>
            <w:r>
              <w:t xml:space="preserve"> 2-Hydroxybenzoate; </w:t>
            </w:r>
            <w:proofErr w:type="spellStart"/>
            <w:r>
              <w:t>Coumarin</w:t>
            </w:r>
            <w:proofErr w:type="spellEnd"/>
            <w:r>
              <w:t xml:space="preserve"> </w:t>
            </w:r>
          </w:p>
        </w:tc>
      </w:tr>
      <w:tr w:rsidR="00A77934" w14:paraId="3B7154D5" w14:textId="77777777">
        <w:trPr>
          <w:trHeight w:val="1104"/>
        </w:trPr>
        <w:tc>
          <w:tcPr>
            <w:tcW w:w="3807" w:type="dxa"/>
            <w:tcBorders>
              <w:top w:val="nil"/>
              <w:left w:val="nil"/>
              <w:bottom w:val="nil"/>
              <w:right w:val="nil"/>
            </w:tcBorders>
          </w:tcPr>
          <w:p w14:paraId="71BA53D5" w14:textId="77777777" w:rsidR="00A77934" w:rsidRDefault="0087014B">
            <w:pPr>
              <w:spacing w:after="0" w:line="259" w:lineRule="auto"/>
              <w:ind w:left="5" w:firstLine="0"/>
            </w:pPr>
            <w:r>
              <w:t xml:space="preserve">Mentions de danger (CLP) </w:t>
            </w:r>
          </w:p>
        </w:tc>
        <w:tc>
          <w:tcPr>
            <w:tcW w:w="168" w:type="dxa"/>
            <w:tcBorders>
              <w:top w:val="nil"/>
              <w:left w:val="nil"/>
              <w:bottom w:val="nil"/>
              <w:right w:val="nil"/>
            </w:tcBorders>
          </w:tcPr>
          <w:p w14:paraId="142F1894"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6DCEA587" w14:textId="77777777" w:rsidR="00A77934" w:rsidRDefault="0087014B">
            <w:pPr>
              <w:spacing w:after="21" w:line="259" w:lineRule="auto"/>
              <w:ind w:left="0" w:firstLine="0"/>
            </w:pPr>
            <w:r>
              <w:t xml:space="preserve">H302 - </w:t>
            </w:r>
            <w:r>
              <w:t xml:space="preserve">Nocif en cas d’ingestion. </w:t>
            </w:r>
          </w:p>
          <w:p w14:paraId="2BB11BFD" w14:textId="77777777" w:rsidR="00A77934" w:rsidRDefault="0087014B">
            <w:pPr>
              <w:spacing w:after="21" w:line="259" w:lineRule="auto"/>
              <w:ind w:left="0" w:firstLine="0"/>
            </w:pPr>
            <w:r>
              <w:t xml:space="preserve">H317 - Peut provoquer une allergie cutanée. </w:t>
            </w:r>
          </w:p>
          <w:p w14:paraId="448B7A9F" w14:textId="77777777" w:rsidR="00A77934" w:rsidRDefault="0087014B">
            <w:pPr>
              <w:spacing w:after="21" w:line="259" w:lineRule="auto"/>
              <w:ind w:left="0" w:firstLine="0"/>
            </w:pPr>
            <w:r>
              <w:t xml:space="preserve">H319 - Provoque une sévère irritation des yeux. </w:t>
            </w:r>
          </w:p>
          <w:p w14:paraId="35EC0B11" w14:textId="77777777" w:rsidR="00A77934" w:rsidRDefault="0087014B">
            <w:pPr>
              <w:spacing w:after="0" w:line="259" w:lineRule="auto"/>
              <w:ind w:left="0" w:firstLine="0"/>
            </w:pPr>
            <w:r>
              <w:t xml:space="preserve">H410 - Très toxique pour les organismes aquatiques, entraîne des effets néfastes à long terme. </w:t>
            </w:r>
          </w:p>
        </w:tc>
      </w:tr>
      <w:tr w:rsidR="00A77934" w14:paraId="092FCB59" w14:textId="77777777">
        <w:trPr>
          <w:trHeight w:val="1463"/>
        </w:trPr>
        <w:tc>
          <w:tcPr>
            <w:tcW w:w="3807" w:type="dxa"/>
            <w:tcBorders>
              <w:top w:val="nil"/>
              <w:left w:val="nil"/>
              <w:bottom w:val="nil"/>
              <w:right w:val="nil"/>
            </w:tcBorders>
          </w:tcPr>
          <w:p w14:paraId="05D03810" w14:textId="77777777" w:rsidR="00A77934" w:rsidRDefault="0087014B">
            <w:pPr>
              <w:spacing w:after="0" w:line="259" w:lineRule="auto"/>
              <w:ind w:left="5" w:firstLine="0"/>
            </w:pPr>
            <w:r>
              <w:t xml:space="preserve">Conseils de prudence (CLP) </w:t>
            </w:r>
          </w:p>
        </w:tc>
        <w:tc>
          <w:tcPr>
            <w:tcW w:w="168" w:type="dxa"/>
            <w:tcBorders>
              <w:top w:val="nil"/>
              <w:left w:val="nil"/>
              <w:bottom w:val="nil"/>
              <w:right w:val="nil"/>
            </w:tcBorders>
          </w:tcPr>
          <w:p w14:paraId="200378A2"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4037A8E2" w14:textId="77777777" w:rsidR="00A77934" w:rsidRDefault="0087014B">
            <w:pPr>
              <w:spacing w:after="21" w:line="259" w:lineRule="auto"/>
              <w:ind w:left="0" w:firstLine="0"/>
            </w:pPr>
            <w:r>
              <w:t xml:space="preserve">P261 - Éviter de respirer les poussières/fumées/gaz/brouillards/vapeurs/aérosols. </w:t>
            </w:r>
          </w:p>
          <w:p w14:paraId="3256AB43" w14:textId="77777777" w:rsidR="00A77934" w:rsidRDefault="0087014B">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41F4F5EB" w14:textId="77777777" w:rsidR="00A77934" w:rsidRDefault="0087014B">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6D8B0445" w14:textId="77777777" w:rsidR="00A77934" w:rsidRDefault="0087014B">
            <w:pPr>
              <w:spacing w:after="0" w:line="259" w:lineRule="auto"/>
              <w:ind w:left="0" w:firstLine="0"/>
            </w:pPr>
            <w:r>
              <w:t xml:space="preserve">P391 - Recueillir le produit répandu. </w:t>
            </w:r>
          </w:p>
        </w:tc>
      </w:tr>
      <w:tr w:rsidR="00A77934" w14:paraId="64E2DC66" w14:textId="77777777">
        <w:trPr>
          <w:trHeight w:val="293"/>
        </w:trPr>
        <w:tc>
          <w:tcPr>
            <w:tcW w:w="3807" w:type="dxa"/>
            <w:tcBorders>
              <w:top w:val="nil"/>
              <w:left w:val="nil"/>
              <w:bottom w:val="nil"/>
              <w:right w:val="nil"/>
            </w:tcBorders>
            <w:shd w:val="clear" w:color="auto" w:fill="9CC2E5"/>
          </w:tcPr>
          <w:p w14:paraId="0998C79D" w14:textId="77777777" w:rsidR="00A77934" w:rsidRDefault="0087014B">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52E80F1" w14:textId="77777777" w:rsidR="00A77934" w:rsidRDefault="00A77934">
            <w:pPr>
              <w:spacing w:after="160" w:line="259" w:lineRule="auto"/>
              <w:ind w:left="0" w:firstLine="0"/>
            </w:pPr>
          </w:p>
        </w:tc>
        <w:tc>
          <w:tcPr>
            <w:tcW w:w="6531" w:type="dxa"/>
            <w:tcBorders>
              <w:top w:val="nil"/>
              <w:left w:val="nil"/>
              <w:bottom w:val="nil"/>
              <w:right w:val="nil"/>
            </w:tcBorders>
            <w:shd w:val="clear" w:color="auto" w:fill="9CC2E5"/>
          </w:tcPr>
          <w:p w14:paraId="24156C27" w14:textId="77777777" w:rsidR="00A77934" w:rsidRDefault="00A77934">
            <w:pPr>
              <w:spacing w:after="160" w:line="259" w:lineRule="auto"/>
              <w:ind w:left="0" w:firstLine="0"/>
            </w:pPr>
          </w:p>
        </w:tc>
      </w:tr>
    </w:tbl>
    <w:p w14:paraId="6E2E12CA" w14:textId="77777777" w:rsidR="00A77934" w:rsidRDefault="0087014B">
      <w:pPr>
        <w:ind w:left="-5"/>
      </w:pPr>
      <w:r>
        <w:t>Ne contient pas de substances PBT/</w:t>
      </w:r>
      <w:proofErr w:type="spellStart"/>
      <w:r>
        <w:t>vPvB</w:t>
      </w:r>
      <w:proofErr w:type="spellEnd"/>
      <w:r>
        <w:t xml:space="preserve"> ≥ 0,1 % évaluées conformément à l’annexe XIII du règlement REACH </w:t>
      </w:r>
    </w:p>
    <w:p w14:paraId="7893B223" w14:textId="77777777" w:rsidR="00A77934" w:rsidRDefault="0087014B">
      <w:pPr>
        <w:spacing w:after="36" w:line="259" w:lineRule="auto"/>
        <w:ind w:left="0" w:firstLine="0"/>
      </w:pPr>
      <w:r>
        <w:t xml:space="preserve"> </w:t>
      </w:r>
    </w:p>
    <w:p w14:paraId="5525D1FD" w14:textId="77777777" w:rsidR="00A77934" w:rsidRDefault="0087014B">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26F5B8B2" w14:textId="77777777" w:rsidR="00A77934" w:rsidRDefault="0087014B">
      <w:pPr>
        <w:spacing w:after="593" w:line="259" w:lineRule="auto"/>
        <w:ind w:left="0" w:firstLine="0"/>
      </w:pPr>
      <w:r>
        <w:rPr>
          <w:sz w:val="2"/>
        </w:rPr>
        <w:t xml:space="preserve"> </w:t>
      </w:r>
    </w:p>
    <w:p w14:paraId="3BBB39B7" w14:textId="77777777" w:rsidR="00A77934" w:rsidRDefault="0087014B">
      <w:pPr>
        <w:pStyle w:val="Titre1"/>
        <w:ind w:left="24"/>
      </w:pPr>
      <w:r>
        <w:t xml:space="preserve">RUBRIQUE </w:t>
      </w:r>
      <w:proofErr w:type="gramStart"/>
      <w:r>
        <w:t>3:</w:t>
      </w:r>
      <w:proofErr w:type="gramEnd"/>
      <w:r>
        <w:t xml:space="preserve"> Composition/informations sur les composants </w:t>
      </w:r>
    </w:p>
    <w:p w14:paraId="18A1EC09" w14:textId="77777777" w:rsidR="00A77934" w:rsidRDefault="0087014B">
      <w:pPr>
        <w:shd w:val="clear" w:color="auto" w:fill="9CC2E5"/>
        <w:spacing w:after="128" w:line="267" w:lineRule="auto"/>
        <w:ind w:left="24"/>
      </w:pPr>
      <w:r>
        <w:rPr>
          <w:rFonts w:cs="Arial"/>
          <w:b/>
          <w:color w:val="0070C0"/>
          <w:sz w:val="18"/>
        </w:rPr>
        <w:t xml:space="preserve">3.1. Substances </w:t>
      </w:r>
    </w:p>
    <w:p w14:paraId="16E8E4D9" w14:textId="77777777" w:rsidR="00A77934" w:rsidRDefault="0087014B">
      <w:pPr>
        <w:spacing w:after="199"/>
        <w:ind w:left="-5"/>
      </w:pPr>
      <w:r>
        <w:t xml:space="preserve">Non déterminé. </w:t>
      </w:r>
    </w:p>
    <w:p w14:paraId="7FA0088F" w14:textId="77777777" w:rsidR="00A77934" w:rsidRDefault="0087014B">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A77934" w14:paraId="564A4CD1"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9754AD7" w14:textId="77777777" w:rsidR="00A77934" w:rsidRDefault="0087014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3C4DB5E" w14:textId="77777777" w:rsidR="00A77934" w:rsidRDefault="0087014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2208702" w14:textId="77777777" w:rsidR="00A77934" w:rsidRDefault="0087014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4E813C0" w14:textId="77777777" w:rsidR="00A77934" w:rsidRDefault="0087014B">
            <w:pPr>
              <w:spacing w:after="0" w:line="259" w:lineRule="auto"/>
              <w:ind w:left="1" w:firstLine="0"/>
            </w:pPr>
            <w:r>
              <w:rPr>
                <w:b/>
                <w:color w:val="0070C0"/>
                <w:sz w:val="18"/>
              </w:rPr>
              <w:t xml:space="preserve">Classification selon le règlement (CE) N° 1272/2008 [CLP] </w:t>
            </w:r>
          </w:p>
        </w:tc>
      </w:tr>
      <w:tr w:rsidR="00A77934" w:rsidRPr="0087014B" w14:paraId="6785648F"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7B71E43C" w14:textId="77777777" w:rsidR="00A77934" w:rsidRDefault="0087014B">
            <w:pPr>
              <w:spacing w:after="0" w:line="259" w:lineRule="auto"/>
              <w:ind w:left="0" w:firstLine="0"/>
            </w:pPr>
            <w:proofErr w:type="gramStart"/>
            <w:r>
              <w:t>benzoate</w:t>
            </w:r>
            <w:proofErr w:type="gramEnd"/>
            <w:r>
              <w:t xml:space="preserve"> de benzyle </w:t>
            </w:r>
          </w:p>
        </w:tc>
        <w:tc>
          <w:tcPr>
            <w:tcW w:w="2268" w:type="dxa"/>
            <w:tcBorders>
              <w:top w:val="single" w:sz="4" w:space="0" w:color="0070C0"/>
              <w:left w:val="single" w:sz="4" w:space="0" w:color="0070C0"/>
              <w:bottom w:val="single" w:sz="4" w:space="0" w:color="0070C0"/>
              <w:right w:val="single" w:sz="4" w:space="0" w:color="0070C0"/>
            </w:tcBorders>
          </w:tcPr>
          <w:p w14:paraId="5B4DCABB" w14:textId="77777777" w:rsidR="00A77934" w:rsidRDefault="0087014B">
            <w:pPr>
              <w:spacing w:after="21" w:line="259" w:lineRule="auto"/>
              <w:ind w:left="1" w:firstLine="0"/>
            </w:pPr>
            <w:r>
              <w:t xml:space="preserve">N° </w:t>
            </w:r>
            <w:proofErr w:type="gramStart"/>
            <w:r>
              <w:t>CAS:</w:t>
            </w:r>
            <w:proofErr w:type="gramEnd"/>
            <w:r>
              <w:t xml:space="preserve"> 120-51-4 </w:t>
            </w:r>
          </w:p>
          <w:p w14:paraId="52674837" w14:textId="77777777" w:rsidR="00A77934" w:rsidRDefault="0087014B">
            <w:pPr>
              <w:spacing w:after="21" w:line="259" w:lineRule="auto"/>
              <w:ind w:left="1" w:firstLine="0"/>
            </w:pPr>
            <w:r>
              <w:t xml:space="preserve">N° </w:t>
            </w:r>
            <w:proofErr w:type="gramStart"/>
            <w:r>
              <w:t>CE:</w:t>
            </w:r>
            <w:proofErr w:type="gramEnd"/>
            <w:r>
              <w:t xml:space="preserve"> 204-402-9 </w:t>
            </w:r>
          </w:p>
          <w:p w14:paraId="5F4A4F7A" w14:textId="77777777" w:rsidR="00A77934" w:rsidRDefault="0087014B">
            <w:pPr>
              <w:spacing w:after="21" w:line="259" w:lineRule="auto"/>
              <w:ind w:left="1" w:firstLine="0"/>
            </w:pPr>
            <w:r>
              <w:t xml:space="preserve">N° </w:t>
            </w:r>
            <w:proofErr w:type="gramStart"/>
            <w:r>
              <w:t>Index:</w:t>
            </w:r>
            <w:proofErr w:type="gramEnd"/>
            <w:r>
              <w:t xml:space="preserve"> 607-085-00-9 </w:t>
            </w:r>
          </w:p>
          <w:p w14:paraId="40D7F1EF" w14:textId="77777777" w:rsidR="00A77934" w:rsidRDefault="0087014B">
            <w:pPr>
              <w:spacing w:after="0" w:line="259" w:lineRule="auto"/>
              <w:ind w:left="1" w:firstLine="0"/>
            </w:pPr>
            <w:r>
              <w:t xml:space="preserve">N° </w:t>
            </w:r>
            <w:proofErr w:type="gramStart"/>
            <w:r>
              <w:t>REACH:</w:t>
            </w:r>
            <w:proofErr w:type="gramEnd"/>
            <w:r>
              <w:t xml:space="preserve"> 01-</w:t>
            </w:r>
            <w:r>
              <w:t xml:space="preserve">211997637133 </w:t>
            </w:r>
          </w:p>
        </w:tc>
        <w:tc>
          <w:tcPr>
            <w:tcW w:w="1133" w:type="dxa"/>
            <w:tcBorders>
              <w:top w:val="single" w:sz="4" w:space="0" w:color="0070C0"/>
              <w:left w:val="single" w:sz="4" w:space="0" w:color="0070C0"/>
              <w:bottom w:val="single" w:sz="4" w:space="0" w:color="0070C0"/>
              <w:right w:val="single" w:sz="4" w:space="0" w:color="0070C0"/>
            </w:tcBorders>
          </w:tcPr>
          <w:p w14:paraId="376925E8" w14:textId="77777777" w:rsidR="00A77934" w:rsidRDefault="0087014B">
            <w:pPr>
              <w:spacing w:after="0" w:line="259" w:lineRule="auto"/>
              <w:ind w:left="1" w:firstLine="0"/>
            </w:pPr>
            <w:r>
              <w:t xml:space="preserve">50 – 80 </w:t>
            </w:r>
          </w:p>
        </w:tc>
        <w:tc>
          <w:tcPr>
            <w:tcW w:w="3118" w:type="dxa"/>
            <w:tcBorders>
              <w:top w:val="single" w:sz="4" w:space="0" w:color="0070C0"/>
              <w:left w:val="single" w:sz="4" w:space="0" w:color="0070C0"/>
              <w:bottom w:val="single" w:sz="4" w:space="0" w:color="0070C0"/>
              <w:right w:val="single" w:sz="4" w:space="0" w:color="0070C0"/>
            </w:tcBorders>
          </w:tcPr>
          <w:p w14:paraId="57E00514" w14:textId="77777777" w:rsidR="00A77934" w:rsidRDefault="0087014B">
            <w:pPr>
              <w:spacing w:after="21" w:line="259" w:lineRule="auto"/>
              <w:ind w:left="1" w:firstLine="0"/>
            </w:pPr>
            <w:r>
              <w:t xml:space="preserve">Acute </w:t>
            </w:r>
            <w:proofErr w:type="spellStart"/>
            <w:r>
              <w:t>Tox</w:t>
            </w:r>
            <w:proofErr w:type="spellEnd"/>
            <w:r>
              <w:t xml:space="preserve">. 4 (par voie orale), H302 </w:t>
            </w:r>
          </w:p>
          <w:p w14:paraId="482FBB43" w14:textId="77777777" w:rsidR="00A77934" w:rsidRPr="0087014B" w:rsidRDefault="0087014B">
            <w:pPr>
              <w:spacing w:after="21" w:line="259" w:lineRule="auto"/>
              <w:ind w:left="1" w:firstLine="0"/>
              <w:rPr>
                <w:lang w:val="en-US"/>
              </w:rPr>
            </w:pPr>
            <w:r w:rsidRPr="0087014B">
              <w:rPr>
                <w:lang w:val="en-US"/>
              </w:rPr>
              <w:t xml:space="preserve">(ATE=1500 mg/kg de </w:t>
            </w:r>
            <w:proofErr w:type="spellStart"/>
            <w:r w:rsidRPr="0087014B">
              <w:rPr>
                <w:lang w:val="en-US"/>
              </w:rPr>
              <w:t>poids</w:t>
            </w:r>
            <w:proofErr w:type="spellEnd"/>
            <w:r w:rsidRPr="0087014B">
              <w:rPr>
                <w:lang w:val="en-US"/>
              </w:rPr>
              <w:t xml:space="preserve"> </w:t>
            </w:r>
            <w:proofErr w:type="spellStart"/>
            <w:r w:rsidRPr="0087014B">
              <w:rPr>
                <w:lang w:val="en-US"/>
              </w:rPr>
              <w:t>corporel</w:t>
            </w:r>
            <w:proofErr w:type="spellEnd"/>
            <w:r w:rsidRPr="0087014B">
              <w:rPr>
                <w:lang w:val="en-US"/>
              </w:rPr>
              <w:t xml:space="preserve">) </w:t>
            </w:r>
          </w:p>
          <w:p w14:paraId="6A2FE1DD" w14:textId="77777777" w:rsidR="00A77934" w:rsidRPr="0087014B" w:rsidRDefault="0087014B">
            <w:pPr>
              <w:spacing w:after="21" w:line="259" w:lineRule="auto"/>
              <w:ind w:left="1" w:firstLine="0"/>
              <w:rPr>
                <w:lang w:val="en-US"/>
              </w:rPr>
            </w:pPr>
            <w:r w:rsidRPr="0087014B">
              <w:rPr>
                <w:lang w:val="en-US"/>
              </w:rPr>
              <w:t xml:space="preserve">Aquatic Acute 1, H400 </w:t>
            </w:r>
          </w:p>
          <w:p w14:paraId="49F8C409" w14:textId="77777777" w:rsidR="00A77934" w:rsidRPr="0087014B" w:rsidRDefault="0087014B">
            <w:pPr>
              <w:spacing w:after="0" w:line="259" w:lineRule="auto"/>
              <w:ind w:left="1" w:firstLine="0"/>
              <w:rPr>
                <w:lang w:val="en-US"/>
              </w:rPr>
            </w:pPr>
            <w:r w:rsidRPr="0087014B">
              <w:rPr>
                <w:lang w:val="en-US"/>
              </w:rPr>
              <w:t xml:space="preserve">Aquatic Chronic 2, H411 </w:t>
            </w:r>
          </w:p>
        </w:tc>
      </w:tr>
      <w:tr w:rsidR="00A77934" w14:paraId="346E349A"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036FB33F" w14:textId="77777777" w:rsidR="00A77934" w:rsidRDefault="0087014B">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6F3C1D93" w14:textId="77777777" w:rsidR="00A77934" w:rsidRDefault="0087014B">
            <w:pPr>
              <w:spacing w:after="0" w:line="259" w:lineRule="auto"/>
              <w:ind w:left="1" w:right="693" w:firstLine="0"/>
            </w:pPr>
            <w:r>
              <w:t xml:space="preserve">N° </w:t>
            </w:r>
            <w:proofErr w:type="gramStart"/>
            <w:r>
              <w:t>CAS:</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70477840" w14:textId="77777777" w:rsidR="00A77934" w:rsidRDefault="0087014B">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0DD2604" w14:textId="77777777" w:rsidR="00A77934" w:rsidRDefault="0087014B">
            <w:pPr>
              <w:spacing w:after="21" w:line="259" w:lineRule="auto"/>
              <w:ind w:left="1" w:firstLine="0"/>
            </w:pPr>
            <w:r>
              <w:t xml:space="preserve">Eye </w:t>
            </w:r>
            <w:proofErr w:type="spellStart"/>
            <w:r>
              <w:t>Irrit</w:t>
            </w:r>
            <w:proofErr w:type="spellEnd"/>
            <w:r>
              <w:t xml:space="preserve">. 2, H319 </w:t>
            </w:r>
          </w:p>
          <w:p w14:paraId="3F08172F" w14:textId="77777777" w:rsidR="00A77934" w:rsidRDefault="0087014B">
            <w:pPr>
              <w:spacing w:after="0" w:line="259" w:lineRule="auto"/>
              <w:ind w:left="1" w:firstLine="0"/>
            </w:pPr>
            <w:r>
              <w:t xml:space="preserve">Skin Sens. 1B, H317 </w:t>
            </w:r>
          </w:p>
        </w:tc>
      </w:tr>
      <w:tr w:rsidR="00A77934" w14:paraId="5960A81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2E4C4AD" w14:textId="77777777" w:rsidR="00A77934" w:rsidRDefault="0087014B">
            <w:pPr>
              <w:spacing w:after="0" w:line="259" w:lineRule="auto"/>
              <w:ind w:left="0" w:firstLine="0"/>
            </w:pPr>
            <w:r>
              <w:lastRenderedPageBreak/>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1D59D453" w14:textId="77777777" w:rsidR="00A77934" w:rsidRDefault="0087014B">
            <w:pPr>
              <w:spacing w:after="21" w:line="259" w:lineRule="auto"/>
              <w:ind w:left="1" w:firstLine="0"/>
            </w:pPr>
            <w:r>
              <w:t xml:space="preserve">N° </w:t>
            </w:r>
            <w:proofErr w:type="gramStart"/>
            <w:r>
              <w:t>CAS:</w:t>
            </w:r>
            <w:proofErr w:type="gramEnd"/>
            <w:r>
              <w:t xml:space="preserve"> 121-32-4 </w:t>
            </w:r>
          </w:p>
          <w:p w14:paraId="1A3345D4" w14:textId="77777777" w:rsidR="00A77934" w:rsidRDefault="0087014B">
            <w:pPr>
              <w:spacing w:after="21" w:line="259" w:lineRule="auto"/>
              <w:ind w:left="1" w:firstLine="0"/>
            </w:pPr>
            <w:r>
              <w:t xml:space="preserve">N° </w:t>
            </w:r>
            <w:proofErr w:type="gramStart"/>
            <w:r>
              <w:t>CE:</w:t>
            </w:r>
            <w:proofErr w:type="gramEnd"/>
            <w:r>
              <w:t xml:space="preserve"> 204-464-7 </w:t>
            </w:r>
          </w:p>
          <w:p w14:paraId="3C0AA00C" w14:textId="77777777" w:rsidR="00A77934" w:rsidRDefault="0087014B">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7EAAB184" w14:textId="77777777" w:rsidR="00A77934" w:rsidRDefault="0087014B">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56907E4" w14:textId="77777777" w:rsidR="00A77934" w:rsidRDefault="0087014B">
            <w:pPr>
              <w:spacing w:after="0" w:line="259" w:lineRule="auto"/>
              <w:ind w:left="1" w:firstLine="0"/>
            </w:pPr>
            <w:r>
              <w:t xml:space="preserve">Eye </w:t>
            </w:r>
            <w:proofErr w:type="spellStart"/>
            <w:r>
              <w:t>Irrit</w:t>
            </w:r>
            <w:proofErr w:type="spellEnd"/>
            <w:r>
              <w:t xml:space="preserve">. 2, H319 </w:t>
            </w:r>
          </w:p>
        </w:tc>
      </w:tr>
      <w:tr w:rsidR="00A77934" w:rsidRPr="0087014B" w14:paraId="4764AD7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C1D7AB5" w14:textId="77777777" w:rsidR="00A77934" w:rsidRDefault="0087014B">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1F9515D" w14:textId="77777777" w:rsidR="00A77934" w:rsidRDefault="0087014B">
            <w:pPr>
              <w:spacing w:after="21" w:line="259" w:lineRule="auto"/>
              <w:ind w:left="1" w:firstLine="0"/>
            </w:pPr>
            <w:r>
              <w:t xml:space="preserve">N° </w:t>
            </w:r>
            <w:proofErr w:type="gramStart"/>
            <w:r>
              <w:t>CAS:</w:t>
            </w:r>
            <w:proofErr w:type="gramEnd"/>
            <w:r>
              <w:t xml:space="preserve"> 104-55-2 </w:t>
            </w:r>
          </w:p>
          <w:p w14:paraId="14B32DEF" w14:textId="77777777" w:rsidR="00A77934" w:rsidRDefault="0087014B">
            <w:pPr>
              <w:spacing w:after="21" w:line="259" w:lineRule="auto"/>
              <w:ind w:left="1" w:firstLine="0"/>
            </w:pPr>
            <w:r>
              <w:t xml:space="preserve">N° </w:t>
            </w:r>
            <w:proofErr w:type="gramStart"/>
            <w:r>
              <w:t>CE:</w:t>
            </w:r>
            <w:proofErr w:type="gramEnd"/>
            <w:r>
              <w:t xml:space="preserve"> 203-213-9 </w:t>
            </w:r>
          </w:p>
          <w:p w14:paraId="38F5F8CD" w14:textId="77777777" w:rsidR="00A77934" w:rsidRDefault="0087014B">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4F56952E" w14:textId="77777777" w:rsidR="00A77934" w:rsidRDefault="0087014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7A5F534" w14:textId="77777777" w:rsidR="00A77934" w:rsidRDefault="0087014B">
            <w:pPr>
              <w:spacing w:after="21" w:line="259" w:lineRule="auto"/>
              <w:ind w:left="1" w:firstLine="0"/>
            </w:pPr>
            <w:r>
              <w:t xml:space="preserve">Skin </w:t>
            </w:r>
            <w:proofErr w:type="spellStart"/>
            <w:r>
              <w:t>Irrit</w:t>
            </w:r>
            <w:proofErr w:type="spellEnd"/>
            <w:r>
              <w:t xml:space="preserve">. 2, H315 </w:t>
            </w:r>
          </w:p>
          <w:p w14:paraId="44BCB085" w14:textId="77777777" w:rsidR="00A77934" w:rsidRPr="0087014B" w:rsidRDefault="0087014B">
            <w:pPr>
              <w:spacing w:after="21" w:line="259" w:lineRule="auto"/>
              <w:ind w:left="1" w:firstLine="0"/>
              <w:rPr>
                <w:lang w:val="en-US"/>
              </w:rPr>
            </w:pPr>
            <w:r>
              <w:t xml:space="preserve">Eye </w:t>
            </w:r>
            <w:proofErr w:type="spellStart"/>
            <w:r>
              <w:t>Irrit</w:t>
            </w:r>
            <w:proofErr w:type="spellEnd"/>
            <w:r>
              <w:t xml:space="preserve">. </w:t>
            </w:r>
            <w:r w:rsidRPr="0087014B">
              <w:rPr>
                <w:lang w:val="en-US"/>
              </w:rPr>
              <w:t xml:space="preserve">2, H319 </w:t>
            </w:r>
          </w:p>
          <w:p w14:paraId="15CCB5FC" w14:textId="77777777" w:rsidR="00A77934" w:rsidRPr="0087014B" w:rsidRDefault="0087014B">
            <w:pPr>
              <w:spacing w:after="21" w:line="259" w:lineRule="auto"/>
              <w:ind w:left="1" w:firstLine="0"/>
              <w:rPr>
                <w:lang w:val="en-US"/>
              </w:rPr>
            </w:pPr>
            <w:r w:rsidRPr="0087014B">
              <w:rPr>
                <w:lang w:val="en-US"/>
              </w:rPr>
              <w:t xml:space="preserve">Skin Sens. 1A, H317 </w:t>
            </w:r>
          </w:p>
          <w:p w14:paraId="696E4BF4" w14:textId="77777777" w:rsidR="00A77934" w:rsidRPr="0087014B" w:rsidRDefault="0087014B">
            <w:pPr>
              <w:spacing w:after="0" w:line="259" w:lineRule="auto"/>
              <w:ind w:left="1" w:firstLine="0"/>
              <w:rPr>
                <w:lang w:val="en-US"/>
              </w:rPr>
            </w:pPr>
            <w:r w:rsidRPr="0087014B">
              <w:rPr>
                <w:lang w:val="en-US"/>
              </w:rPr>
              <w:t xml:space="preserve">Aquatic Chronic 3, H412 </w:t>
            </w:r>
          </w:p>
        </w:tc>
      </w:tr>
      <w:tr w:rsidR="00A77934" w14:paraId="4BC909E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C5EFE7F" w14:textId="77777777" w:rsidR="00A77934" w:rsidRDefault="0087014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35659A7" w14:textId="77777777" w:rsidR="00A77934" w:rsidRDefault="0087014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2BA3DC1" w14:textId="77777777" w:rsidR="00A77934" w:rsidRDefault="0087014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DDFBFAC" w14:textId="77777777" w:rsidR="00A77934" w:rsidRDefault="0087014B">
            <w:pPr>
              <w:spacing w:after="0" w:line="259" w:lineRule="auto"/>
              <w:ind w:left="1" w:firstLine="0"/>
            </w:pPr>
            <w:r>
              <w:rPr>
                <w:b/>
                <w:color w:val="0070C0"/>
                <w:sz w:val="18"/>
              </w:rPr>
              <w:t xml:space="preserve">Classification selon le règlement (CE) N° 1272/2008 [CLP] </w:t>
            </w:r>
          </w:p>
        </w:tc>
      </w:tr>
      <w:tr w:rsidR="00A77934" w14:paraId="0F65F69D"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A8E6471" w14:textId="77777777" w:rsidR="00A77934" w:rsidRDefault="0087014B">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3B04EB8" w14:textId="77777777" w:rsidR="00A77934" w:rsidRDefault="0087014B">
            <w:pPr>
              <w:spacing w:after="21" w:line="259" w:lineRule="auto"/>
              <w:ind w:left="1" w:firstLine="0"/>
            </w:pPr>
            <w:r>
              <w:t xml:space="preserve">N° </w:t>
            </w:r>
            <w:proofErr w:type="gramStart"/>
            <w:r>
              <w:t>CAS:</w:t>
            </w:r>
            <w:proofErr w:type="gramEnd"/>
            <w:r>
              <w:t xml:space="preserve"> 91-64-5 </w:t>
            </w:r>
          </w:p>
          <w:p w14:paraId="5DC8B27F" w14:textId="77777777" w:rsidR="00A77934" w:rsidRDefault="0087014B">
            <w:pPr>
              <w:spacing w:after="21" w:line="259" w:lineRule="auto"/>
              <w:ind w:left="1" w:firstLine="0"/>
            </w:pPr>
            <w:r>
              <w:t xml:space="preserve">N° </w:t>
            </w:r>
            <w:proofErr w:type="gramStart"/>
            <w:r>
              <w:t>CE:</w:t>
            </w:r>
            <w:proofErr w:type="gramEnd"/>
            <w:r>
              <w:t xml:space="preserve"> 202-086-7 </w:t>
            </w:r>
          </w:p>
          <w:p w14:paraId="7774A12D" w14:textId="77777777" w:rsidR="00A77934" w:rsidRDefault="0087014B">
            <w:pPr>
              <w:spacing w:after="0" w:line="259" w:lineRule="auto"/>
              <w:ind w:left="1" w:firstLine="0"/>
            </w:pPr>
            <w:r>
              <w:t xml:space="preserve">N° </w:t>
            </w:r>
            <w:proofErr w:type="gramStart"/>
            <w:r>
              <w:t>REACH:</w:t>
            </w:r>
            <w:proofErr w:type="gramEnd"/>
            <w:r>
              <w:t xml:space="preserve"> 01-</w:t>
            </w:r>
            <w:r>
              <w:t xml:space="preserve">211994375626 </w:t>
            </w:r>
          </w:p>
        </w:tc>
        <w:tc>
          <w:tcPr>
            <w:tcW w:w="1133" w:type="dxa"/>
            <w:tcBorders>
              <w:top w:val="single" w:sz="4" w:space="0" w:color="0070C0"/>
              <w:left w:val="single" w:sz="4" w:space="0" w:color="0070C0"/>
              <w:bottom w:val="single" w:sz="4" w:space="0" w:color="0070C0"/>
              <w:right w:val="single" w:sz="4" w:space="0" w:color="0070C0"/>
            </w:tcBorders>
          </w:tcPr>
          <w:p w14:paraId="505842E4" w14:textId="77777777" w:rsidR="00A77934" w:rsidRDefault="0087014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50B154B" w14:textId="77777777" w:rsidR="00A77934" w:rsidRDefault="0087014B">
            <w:pPr>
              <w:spacing w:after="21" w:line="259" w:lineRule="auto"/>
              <w:ind w:left="1" w:firstLine="0"/>
            </w:pPr>
            <w:r>
              <w:t xml:space="preserve">Acute </w:t>
            </w:r>
            <w:proofErr w:type="spellStart"/>
            <w:r>
              <w:t>Tox</w:t>
            </w:r>
            <w:proofErr w:type="spellEnd"/>
            <w:r>
              <w:t xml:space="preserve">. 4 (par voie orale), H302 </w:t>
            </w:r>
          </w:p>
          <w:p w14:paraId="753CD0BC" w14:textId="77777777" w:rsidR="00A77934" w:rsidRDefault="0087014B">
            <w:pPr>
              <w:spacing w:after="21" w:line="259" w:lineRule="auto"/>
              <w:ind w:left="1" w:firstLine="0"/>
            </w:pPr>
            <w:r>
              <w:t xml:space="preserve">(ATE=500 mg/kg de poids corporel) </w:t>
            </w:r>
          </w:p>
          <w:p w14:paraId="3920AB1E" w14:textId="77777777" w:rsidR="00A77934" w:rsidRDefault="0087014B">
            <w:pPr>
              <w:spacing w:after="21" w:line="259" w:lineRule="auto"/>
              <w:ind w:left="1" w:firstLine="0"/>
            </w:pPr>
            <w:r>
              <w:t xml:space="preserve">Skin Sens. 1B, H317 </w:t>
            </w:r>
          </w:p>
          <w:p w14:paraId="35516A40" w14:textId="77777777" w:rsidR="00A77934" w:rsidRDefault="0087014B">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A77934" w14:paraId="15B1F6A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5B2A4F3" w14:textId="77777777" w:rsidR="00A77934" w:rsidRDefault="0087014B">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16ED5CB" w14:textId="77777777" w:rsidR="00A77934" w:rsidRDefault="0087014B">
            <w:pPr>
              <w:spacing w:after="21" w:line="259" w:lineRule="auto"/>
              <w:ind w:left="1" w:firstLine="0"/>
            </w:pPr>
            <w:r>
              <w:t xml:space="preserve">N° </w:t>
            </w:r>
            <w:proofErr w:type="gramStart"/>
            <w:r>
              <w:t>CAS:</w:t>
            </w:r>
            <w:proofErr w:type="gramEnd"/>
            <w:r>
              <w:t xml:space="preserve"> 121-33-5 </w:t>
            </w:r>
          </w:p>
          <w:p w14:paraId="540CAC94" w14:textId="77777777" w:rsidR="00A77934" w:rsidRDefault="0087014B">
            <w:pPr>
              <w:spacing w:line="259" w:lineRule="auto"/>
              <w:ind w:left="1" w:firstLine="0"/>
            </w:pPr>
            <w:r>
              <w:t xml:space="preserve">N° </w:t>
            </w:r>
            <w:proofErr w:type="gramStart"/>
            <w:r>
              <w:t>CE:</w:t>
            </w:r>
            <w:proofErr w:type="gramEnd"/>
            <w:r>
              <w:t xml:space="preserve"> 204-465-2 </w:t>
            </w:r>
          </w:p>
          <w:p w14:paraId="05458FD2" w14:textId="77777777" w:rsidR="00A77934" w:rsidRDefault="0087014B">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58AB2DE6" w14:textId="77777777" w:rsidR="00A77934" w:rsidRDefault="0087014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A0CBCC0" w14:textId="77777777" w:rsidR="00A77934" w:rsidRDefault="0087014B">
            <w:pPr>
              <w:spacing w:after="0" w:line="259" w:lineRule="auto"/>
              <w:ind w:left="1" w:firstLine="0"/>
            </w:pPr>
            <w:r>
              <w:t xml:space="preserve">Eye </w:t>
            </w:r>
            <w:proofErr w:type="spellStart"/>
            <w:r>
              <w:t>Irrit</w:t>
            </w:r>
            <w:proofErr w:type="spellEnd"/>
            <w:r>
              <w:t xml:space="preserve">. 2, H319 </w:t>
            </w:r>
          </w:p>
        </w:tc>
      </w:tr>
      <w:tr w:rsidR="00A77934" w14:paraId="1B50132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7513E63" w14:textId="77777777" w:rsidR="00A77934" w:rsidRDefault="0087014B">
            <w:pPr>
              <w:spacing w:after="0" w:line="259" w:lineRule="auto"/>
              <w:ind w:left="0" w:firstLine="0"/>
            </w:pPr>
            <w:r>
              <w:t>3,7-</w:t>
            </w:r>
            <w:r>
              <w:t xml:space="preserve">Dimethyl-2,6-octadienal </w:t>
            </w:r>
          </w:p>
        </w:tc>
        <w:tc>
          <w:tcPr>
            <w:tcW w:w="2268" w:type="dxa"/>
            <w:tcBorders>
              <w:top w:val="single" w:sz="4" w:space="0" w:color="0070C0"/>
              <w:left w:val="single" w:sz="4" w:space="0" w:color="0070C0"/>
              <w:bottom w:val="single" w:sz="4" w:space="0" w:color="0070C0"/>
              <w:right w:val="single" w:sz="4" w:space="0" w:color="0070C0"/>
            </w:tcBorders>
          </w:tcPr>
          <w:p w14:paraId="32D33940" w14:textId="77777777" w:rsidR="00A77934" w:rsidRDefault="0087014B">
            <w:pPr>
              <w:spacing w:after="21" w:line="259" w:lineRule="auto"/>
              <w:ind w:left="1" w:firstLine="0"/>
            </w:pPr>
            <w:r>
              <w:t xml:space="preserve">N° </w:t>
            </w:r>
            <w:proofErr w:type="gramStart"/>
            <w:r>
              <w:t>CAS:</w:t>
            </w:r>
            <w:proofErr w:type="gramEnd"/>
            <w:r>
              <w:t xml:space="preserve"> 5392-40-5 </w:t>
            </w:r>
          </w:p>
          <w:p w14:paraId="6C482B8E" w14:textId="77777777" w:rsidR="00A77934" w:rsidRDefault="0087014B">
            <w:pPr>
              <w:spacing w:after="21" w:line="259" w:lineRule="auto"/>
              <w:ind w:left="1" w:firstLine="0"/>
            </w:pPr>
            <w:r>
              <w:t xml:space="preserve">N° </w:t>
            </w:r>
            <w:proofErr w:type="gramStart"/>
            <w:r>
              <w:t>CE:</w:t>
            </w:r>
            <w:proofErr w:type="gramEnd"/>
            <w:r>
              <w:t xml:space="preserve"> 226-394-6 </w:t>
            </w:r>
          </w:p>
          <w:p w14:paraId="27BBE897" w14:textId="77777777" w:rsidR="00A77934" w:rsidRDefault="0087014B">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6ED6A206" w14:textId="77777777" w:rsidR="00A77934" w:rsidRDefault="0087014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12B0B9" w14:textId="77777777" w:rsidR="00A77934" w:rsidRDefault="0087014B">
            <w:pPr>
              <w:spacing w:after="21" w:line="259" w:lineRule="auto"/>
              <w:ind w:left="1" w:firstLine="0"/>
            </w:pPr>
            <w:r>
              <w:t xml:space="preserve">Skin </w:t>
            </w:r>
            <w:proofErr w:type="spellStart"/>
            <w:r>
              <w:t>Irrit</w:t>
            </w:r>
            <w:proofErr w:type="spellEnd"/>
            <w:r>
              <w:t xml:space="preserve">. 2, H315 </w:t>
            </w:r>
          </w:p>
          <w:p w14:paraId="57127C4D" w14:textId="77777777" w:rsidR="00A77934" w:rsidRDefault="0087014B">
            <w:pPr>
              <w:spacing w:after="21" w:line="259" w:lineRule="auto"/>
              <w:ind w:left="1" w:firstLine="0"/>
            </w:pPr>
            <w:r>
              <w:t xml:space="preserve">Eye </w:t>
            </w:r>
            <w:proofErr w:type="spellStart"/>
            <w:r>
              <w:t>Irrit</w:t>
            </w:r>
            <w:proofErr w:type="spellEnd"/>
            <w:r>
              <w:t xml:space="preserve">. 2, H319 </w:t>
            </w:r>
          </w:p>
          <w:p w14:paraId="7B3780AB" w14:textId="77777777" w:rsidR="00A77934" w:rsidRDefault="0087014B">
            <w:pPr>
              <w:spacing w:after="0" w:line="259" w:lineRule="auto"/>
              <w:ind w:left="1" w:firstLine="0"/>
            </w:pPr>
            <w:r>
              <w:t xml:space="preserve">Skin Sens. 1B, H317 </w:t>
            </w:r>
          </w:p>
        </w:tc>
      </w:tr>
      <w:tr w:rsidR="00A77934" w:rsidRPr="0087014B" w14:paraId="264A4EE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9FAF8A9" w14:textId="77777777" w:rsidR="00A77934" w:rsidRDefault="0087014B">
            <w:pPr>
              <w:spacing w:after="0" w:line="259" w:lineRule="auto"/>
              <w:ind w:left="0" w:firstLine="0"/>
            </w:pPr>
            <w:proofErr w:type="spellStart"/>
            <w:r>
              <w:t>Isopentyl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5C224828" w14:textId="77777777" w:rsidR="00A77934" w:rsidRDefault="0087014B">
            <w:pPr>
              <w:spacing w:after="21" w:line="259" w:lineRule="auto"/>
              <w:ind w:left="1" w:firstLine="0"/>
            </w:pPr>
            <w:r>
              <w:t xml:space="preserve">N° </w:t>
            </w:r>
            <w:proofErr w:type="gramStart"/>
            <w:r>
              <w:t>CAS:</w:t>
            </w:r>
            <w:proofErr w:type="gramEnd"/>
            <w:r>
              <w:t xml:space="preserve"> 87-20-7 </w:t>
            </w:r>
          </w:p>
          <w:p w14:paraId="2A36FB6D" w14:textId="77777777" w:rsidR="00A77934" w:rsidRDefault="0087014B">
            <w:pPr>
              <w:spacing w:after="21" w:line="259" w:lineRule="auto"/>
              <w:ind w:left="1" w:firstLine="0"/>
            </w:pPr>
            <w:r>
              <w:t xml:space="preserve">N° </w:t>
            </w:r>
            <w:proofErr w:type="gramStart"/>
            <w:r>
              <w:t>CE:</w:t>
            </w:r>
            <w:proofErr w:type="gramEnd"/>
            <w:r>
              <w:t xml:space="preserve"> 201-730-4 </w:t>
            </w:r>
          </w:p>
          <w:p w14:paraId="1A5856B9" w14:textId="77777777" w:rsidR="00A77934" w:rsidRDefault="0087014B">
            <w:pPr>
              <w:spacing w:after="0" w:line="259" w:lineRule="auto"/>
              <w:ind w:left="1" w:firstLine="0"/>
            </w:pPr>
            <w:r>
              <w:t xml:space="preserve">N° </w:t>
            </w:r>
            <w:proofErr w:type="gramStart"/>
            <w:r>
              <w:t>REACH:</w:t>
            </w:r>
            <w:proofErr w:type="gramEnd"/>
            <w:r>
              <w:t xml:space="preserve"> 01-212080931560 </w:t>
            </w:r>
          </w:p>
        </w:tc>
        <w:tc>
          <w:tcPr>
            <w:tcW w:w="1133" w:type="dxa"/>
            <w:tcBorders>
              <w:top w:val="single" w:sz="4" w:space="0" w:color="0070C0"/>
              <w:left w:val="single" w:sz="4" w:space="0" w:color="0070C0"/>
              <w:bottom w:val="single" w:sz="4" w:space="0" w:color="0070C0"/>
              <w:right w:val="single" w:sz="4" w:space="0" w:color="0070C0"/>
            </w:tcBorders>
          </w:tcPr>
          <w:p w14:paraId="4A03ADAE" w14:textId="77777777" w:rsidR="00A77934" w:rsidRDefault="0087014B">
            <w:pPr>
              <w:spacing w:after="0" w:line="259" w:lineRule="auto"/>
              <w:ind w:left="1" w:firstLine="0"/>
            </w:pPr>
            <w:r>
              <w:t>1 – 5</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0A2AC814" w14:textId="77777777" w:rsidR="00A77934" w:rsidRPr="0087014B" w:rsidRDefault="0087014B">
            <w:pPr>
              <w:spacing w:after="0" w:line="259" w:lineRule="auto"/>
              <w:ind w:left="1" w:right="864" w:firstLine="0"/>
              <w:rPr>
                <w:lang w:val="en-US"/>
              </w:rPr>
            </w:pPr>
            <w:r w:rsidRPr="0087014B">
              <w:rPr>
                <w:lang w:val="en-US"/>
              </w:rPr>
              <w:t xml:space="preserve">Aquatic Chronic 1, H410 Skin Sens. 1B, H317 </w:t>
            </w:r>
          </w:p>
        </w:tc>
      </w:tr>
      <w:tr w:rsidR="00A77934" w14:paraId="274F405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BC1D122" w14:textId="77777777" w:rsidR="00A77934" w:rsidRDefault="0087014B">
            <w:pPr>
              <w:spacing w:after="0" w:line="259" w:lineRule="auto"/>
              <w:ind w:left="0" w:firstLine="0"/>
            </w:pPr>
            <w:proofErr w:type="spellStart"/>
            <w:r>
              <w:t>Lauryl</w:t>
            </w:r>
            <w:proofErr w:type="spellEnd"/>
            <w:r>
              <w:t xml:space="preserve"> </w:t>
            </w:r>
            <w:proofErr w:type="spellStart"/>
            <w:r>
              <w:t>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580B755" w14:textId="77777777" w:rsidR="00A77934" w:rsidRDefault="0087014B">
            <w:pPr>
              <w:spacing w:after="21" w:line="259" w:lineRule="auto"/>
              <w:ind w:left="1" w:firstLine="0"/>
            </w:pPr>
            <w:r>
              <w:t xml:space="preserve">N° </w:t>
            </w:r>
            <w:proofErr w:type="gramStart"/>
            <w:r>
              <w:t>CAS:</w:t>
            </w:r>
            <w:proofErr w:type="gramEnd"/>
            <w:r>
              <w:t xml:space="preserve"> 112-54-9 </w:t>
            </w:r>
          </w:p>
          <w:p w14:paraId="5605F146" w14:textId="77777777" w:rsidR="00A77934" w:rsidRDefault="0087014B">
            <w:pPr>
              <w:spacing w:after="21" w:line="259" w:lineRule="auto"/>
              <w:ind w:left="1" w:firstLine="0"/>
            </w:pPr>
            <w:r>
              <w:t xml:space="preserve">N° </w:t>
            </w:r>
            <w:proofErr w:type="gramStart"/>
            <w:r>
              <w:t>CE:</w:t>
            </w:r>
            <w:proofErr w:type="gramEnd"/>
            <w:r>
              <w:t xml:space="preserve"> 203-983-6 </w:t>
            </w:r>
          </w:p>
          <w:p w14:paraId="3D05E984" w14:textId="77777777" w:rsidR="00A77934" w:rsidRDefault="0087014B">
            <w:pPr>
              <w:spacing w:after="0" w:line="259" w:lineRule="auto"/>
              <w:ind w:left="1" w:firstLine="0"/>
            </w:pPr>
            <w:r>
              <w:t xml:space="preserve">N° </w:t>
            </w:r>
            <w:proofErr w:type="gramStart"/>
            <w:r>
              <w:t>REACH:</w:t>
            </w:r>
            <w:proofErr w:type="gramEnd"/>
            <w:r>
              <w:t xml:space="preserve"> 01-211996944133 </w:t>
            </w:r>
          </w:p>
        </w:tc>
        <w:tc>
          <w:tcPr>
            <w:tcW w:w="1133" w:type="dxa"/>
            <w:tcBorders>
              <w:top w:val="single" w:sz="4" w:space="0" w:color="0070C0"/>
              <w:left w:val="single" w:sz="4" w:space="0" w:color="0070C0"/>
              <w:bottom w:val="single" w:sz="4" w:space="0" w:color="0070C0"/>
              <w:right w:val="single" w:sz="4" w:space="0" w:color="0070C0"/>
            </w:tcBorders>
          </w:tcPr>
          <w:p w14:paraId="26DC33B0" w14:textId="77777777" w:rsidR="00A77934" w:rsidRDefault="0087014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B7AC65" w14:textId="77777777" w:rsidR="00A77934" w:rsidRDefault="0087014B">
            <w:pPr>
              <w:spacing w:after="21" w:line="259" w:lineRule="auto"/>
              <w:ind w:left="1" w:firstLine="0"/>
            </w:pPr>
            <w:r>
              <w:t xml:space="preserve">Skin </w:t>
            </w:r>
            <w:proofErr w:type="spellStart"/>
            <w:r>
              <w:t>Irrit</w:t>
            </w:r>
            <w:proofErr w:type="spellEnd"/>
            <w:r>
              <w:t xml:space="preserve">. 2, H315 </w:t>
            </w:r>
          </w:p>
          <w:p w14:paraId="695D8724" w14:textId="77777777" w:rsidR="00A77934" w:rsidRDefault="0087014B">
            <w:pPr>
              <w:spacing w:after="21" w:line="259" w:lineRule="auto"/>
              <w:ind w:left="1" w:firstLine="0"/>
            </w:pPr>
            <w:r>
              <w:t xml:space="preserve">Eye </w:t>
            </w:r>
            <w:proofErr w:type="spellStart"/>
            <w:r>
              <w:t>Irrit</w:t>
            </w:r>
            <w:proofErr w:type="spellEnd"/>
            <w:r>
              <w:t xml:space="preserve">. 2, H319 </w:t>
            </w:r>
          </w:p>
          <w:p w14:paraId="441651DC" w14:textId="77777777" w:rsidR="00A77934" w:rsidRDefault="0087014B">
            <w:pPr>
              <w:spacing w:after="0" w:line="259" w:lineRule="auto"/>
              <w:ind w:left="1" w:firstLine="0"/>
            </w:pPr>
            <w:r>
              <w:t xml:space="preserve">Skin Sens. 1B, H317 </w:t>
            </w:r>
          </w:p>
        </w:tc>
      </w:tr>
      <w:tr w:rsidR="00A77934" w:rsidRPr="0087014B" w14:paraId="0DBF67C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663EDCC" w14:textId="77777777" w:rsidR="00A77934" w:rsidRDefault="0087014B">
            <w:pPr>
              <w:spacing w:after="0" w:line="259" w:lineRule="auto"/>
              <w:ind w:left="0" w:firstLine="0"/>
            </w:pPr>
            <w:proofErr w:type="spellStart"/>
            <w:r>
              <w:t>Undecanal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2A67AAE" w14:textId="77777777" w:rsidR="00A77934" w:rsidRDefault="0087014B">
            <w:pPr>
              <w:spacing w:after="21" w:line="259" w:lineRule="auto"/>
              <w:ind w:left="1" w:firstLine="0"/>
            </w:pPr>
            <w:r>
              <w:t xml:space="preserve">N° </w:t>
            </w:r>
            <w:proofErr w:type="gramStart"/>
            <w:r>
              <w:t>CAS:</w:t>
            </w:r>
            <w:proofErr w:type="gramEnd"/>
            <w:r>
              <w:t xml:space="preserve"> 112-44-7 </w:t>
            </w:r>
          </w:p>
          <w:p w14:paraId="27BD61AB" w14:textId="77777777" w:rsidR="00A77934" w:rsidRDefault="0087014B">
            <w:pPr>
              <w:spacing w:after="21" w:line="259" w:lineRule="auto"/>
              <w:ind w:left="1" w:firstLine="0"/>
            </w:pPr>
            <w:r>
              <w:t xml:space="preserve">N° </w:t>
            </w:r>
            <w:proofErr w:type="gramStart"/>
            <w:r>
              <w:t>CE:</w:t>
            </w:r>
            <w:proofErr w:type="gramEnd"/>
            <w:r>
              <w:t xml:space="preserve"> 203-972-6 </w:t>
            </w:r>
          </w:p>
          <w:p w14:paraId="2758ABA6" w14:textId="77777777" w:rsidR="00A77934" w:rsidRDefault="0087014B">
            <w:pPr>
              <w:spacing w:after="0" w:line="259" w:lineRule="auto"/>
              <w:ind w:left="1" w:firstLine="0"/>
            </w:pPr>
            <w:r>
              <w:t xml:space="preserve">N° </w:t>
            </w:r>
            <w:proofErr w:type="gramStart"/>
            <w:r>
              <w:t>REACH:</w:t>
            </w:r>
            <w:proofErr w:type="gramEnd"/>
            <w:r>
              <w:t xml:space="preserve"> 01-211952924247 </w:t>
            </w:r>
          </w:p>
        </w:tc>
        <w:tc>
          <w:tcPr>
            <w:tcW w:w="1133" w:type="dxa"/>
            <w:tcBorders>
              <w:top w:val="single" w:sz="4" w:space="0" w:color="0070C0"/>
              <w:left w:val="single" w:sz="4" w:space="0" w:color="0070C0"/>
              <w:bottom w:val="single" w:sz="4" w:space="0" w:color="0070C0"/>
              <w:right w:val="single" w:sz="4" w:space="0" w:color="0070C0"/>
            </w:tcBorders>
          </w:tcPr>
          <w:p w14:paraId="0FBDC092" w14:textId="77777777" w:rsidR="00A77934" w:rsidRDefault="0087014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915C87" w14:textId="77777777" w:rsidR="00A77934" w:rsidRPr="0087014B" w:rsidRDefault="0087014B">
            <w:pPr>
              <w:spacing w:after="21" w:line="259" w:lineRule="auto"/>
              <w:ind w:left="1" w:firstLine="0"/>
              <w:rPr>
                <w:lang w:val="en-US"/>
              </w:rPr>
            </w:pPr>
            <w:r w:rsidRPr="0087014B">
              <w:rPr>
                <w:lang w:val="en-US"/>
              </w:rPr>
              <w:t xml:space="preserve">Skin </w:t>
            </w:r>
            <w:proofErr w:type="spellStart"/>
            <w:r w:rsidRPr="0087014B">
              <w:rPr>
                <w:lang w:val="en-US"/>
              </w:rPr>
              <w:t>Irrit</w:t>
            </w:r>
            <w:proofErr w:type="spellEnd"/>
            <w:r w:rsidRPr="0087014B">
              <w:rPr>
                <w:lang w:val="en-US"/>
              </w:rPr>
              <w:t xml:space="preserve">. 2, H315 </w:t>
            </w:r>
          </w:p>
          <w:p w14:paraId="4C97AFC9" w14:textId="77777777" w:rsidR="00A77934" w:rsidRPr="0087014B" w:rsidRDefault="0087014B">
            <w:pPr>
              <w:spacing w:after="21" w:line="259" w:lineRule="auto"/>
              <w:ind w:left="1" w:firstLine="0"/>
              <w:rPr>
                <w:lang w:val="en-US"/>
              </w:rPr>
            </w:pPr>
            <w:r w:rsidRPr="0087014B">
              <w:rPr>
                <w:lang w:val="en-US"/>
              </w:rPr>
              <w:t xml:space="preserve">Aquatic Acute 1, H400 </w:t>
            </w:r>
          </w:p>
          <w:p w14:paraId="723F9EE3" w14:textId="77777777" w:rsidR="00A77934" w:rsidRPr="0087014B" w:rsidRDefault="0087014B">
            <w:pPr>
              <w:spacing w:after="0" w:line="259" w:lineRule="auto"/>
              <w:ind w:left="1" w:firstLine="0"/>
              <w:rPr>
                <w:lang w:val="en-US"/>
              </w:rPr>
            </w:pPr>
            <w:r w:rsidRPr="0087014B">
              <w:rPr>
                <w:lang w:val="en-US"/>
              </w:rPr>
              <w:t xml:space="preserve">Aquatic Chronic 2, H411 </w:t>
            </w:r>
          </w:p>
        </w:tc>
      </w:tr>
      <w:tr w:rsidR="00A77934" w14:paraId="7CF8C600" w14:textId="77777777">
        <w:trPr>
          <w:trHeight w:val="2772"/>
        </w:trPr>
        <w:tc>
          <w:tcPr>
            <w:tcW w:w="3969" w:type="dxa"/>
            <w:tcBorders>
              <w:top w:val="single" w:sz="4" w:space="0" w:color="0070C0"/>
              <w:left w:val="single" w:sz="4" w:space="0" w:color="0070C0"/>
              <w:bottom w:val="single" w:sz="4" w:space="0" w:color="0070C0"/>
              <w:right w:val="single" w:sz="4" w:space="0" w:color="0070C0"/>
            </w:tcBorders>
          </w:tcPr>
          <w:p w14:paraId="02FBD8D7" w14:textId="77777777" w:rsidR="00A77934" w:rsidRDefault="0087014B">
            <w:pPr>
              <w:spacing w:after="0" w:line="259" w:lineRule="auto"/>
              <w:ind w:left="0" w:right="628" w:firstLine="0"/>
            </w:pPr>
            <w:r>
              <w:t xml:space="preserve">2-Furaldehyde </w:t>
            </w:r>
            <w:r>
              <w:t xml:space="preserve">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12BA6A67" w14:textId="77777777" w:rsidR="00A77934" w:rsidRDefault="0087014B">
            <w:pPr>
              <w:spacing w:after="21" w:line="259" w:lineRule="auto"/>
              <w:ind w:left="1" w:firstLine="0"/>
            </w:pPr>
            <w:r>
              <w:t xml:space="preserve">N° </w:t>
            </w:r>
            <w:proofErr w:type="gramStart"/>
            <w:r>
              <w:t>CAS:</w:t>
            </w:r>
            <w:proofErr w:type="gramEnd"/>
            <w:r>
              <w:t xml:space="preserve"> 98-01-1 </w:t>
            </w:r>
          </w:p>
          <w:p w14:paraId="1490B10A" w14:textId="77777777" w:rsidR="00A77934" w:rsidRDefault="0087014B">
            <w:pPr>
              <w:spacing w:after="21" w:line="259" w:lineRule="auto"/>
              <w:ind w:left="1" w:firstLine="0"/>
            </w:pPr>
            <w:r>
              <w:t xml:space="preserve">N° </w:t>
            </w:r>
            <w:proofErr w:type="gramStart"/>
            <w:r>
              <w:t>CE:</w:t>
            </w:r>
            <w:proofErr w:type="gramEnd"/>
            <w:r>
              <w:t xml:space="preserve"> 202-627-7 </w:t>
            </w:r>
          </w:p>
          <w:p w14:paraId="0DE478EB" w14:textId="77777777" w:rsidR="00A77934" w:rsidRDefault="0087014B">
            <w:pPr>
              <w:spacing w:after="0" w:line="259" w:lineRule="auto"/>
              <w:ind w:left="1" w:firstLine="0"/>
            </w:pPr>
            <w:r>
              <w:t xml:space="preserve">N° </w:t>
            </w:r>
            <w:proofErr w:type="gramStart"/>
            <w:r>
              <w:t>REACH:</w:t>
            </w:r>
            <w:proofErr w:type="gramEnd"/>
            <w:r>
              <w:t xml:space="preserve"> 01-211948686127 </w:t>
            </w:r>
          </w:p>
        </w:tc>
        <w:tc>
          <w:tcPr>
            <w:tcW w:w="1133" w:type="dxa"/>
            <w:tcBorders>
              <w:top w:val="single" w:sz="4" w:space="0" w:color="0070C0"/>
              <w:left w:val="single" w:sz="4" w:space="0" w:color="0070C0"/>
              <w:bottom w:val="single" w:sz="4" w:space="0" w:color="0070C0"/>
              <w:right w:val="single" w:sz="4" w:space="0" w:color="0070C0"/>
            </w:tcBorders>
          </w:tcPr>
          <w:p w14:paraId="10FF9043" w14:textId="77777777" w:rsidR="00A77934" w:rsidRDefault="0087014B">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74E195B" w14:textId="77777777" w:rsidR="00A77934" w:rsidRDefault="0087014B">
            <w:pPr>
              <w:spacing w:after="21" w:line="259" w:lineRule="auto"/>
              <w:ind w:left="1" w:firstLine="0"/>
            </w:pPr>
            <w:r>
              <w:t xml:space="preserve">Acute </w:t>
            </w:r>
            <w:proofErr w:type="spellStart"/>
            <w:r>
              <w:t>Tox</w:t>
            </w:r>
            <w:proofErr w:type="spellEnd"/>
            <w:r>
              <w:t xml:space="preserve">. 3 (par voie orale), H301 </w:t>
            </w:r>
          </w:p>
          <w:p w14:paraId="4A2F88AE" w14:textId="77777777" w:rsidR="00A77934" w:rsidRDefault="0087014B">
            <w:pPr>
              <w:spacing w:after="21" w:line="259" w:lineRule="auto"/>
              <w:ind w:left="1" w:firstLine="0"/>
            </w:pPr>
            <w:r>
              <w:t xml:space="preserve">(ATE=108 mg/kg de poids corporel) </w:t>
            </w:r>
          </w:p>
          <w:p w14:paraId="1C9B6623" w14:textId="77777777" w:rsidR="00A77934" w:rsidRDefault="0087014B">
            <w:pPr>
              <w:spacing w:after="21" w:line="259" w:lineRule="auto"/>
              <w:ind w:left="1" w:firstLine="0"/>
            </w:pPr>
            <w:r>
              <w:t xml:space="preserve">Acute </w:t>
            </w:r>
            <w:proofErr w:type="spellStart"/>
            <w:r>
              <w:t>Tox</w:t>
            </w:r>
            <w:proofErr w:type="spellEnd"/>
            <w:r>
              <w:t xml:space="preserve">. 4 (par voie cutanée), H312 </w:t>
            </w:r>
          </w:p>
          <w:p w14:paraId="10AA07E9" w14:textId="77777777" w:rsidR="00A77934" w:rsidRDefault="0087014B">
            <w:pPr>
              <w:spacing w:after="22" w:line="259" w:lineRule="auto"/>
              <w:ind w:left="1" w:firstLine="0"/>
            </w:pPr>
            <w:r>
              <w:t xml:space="preserve">(ATE=1100 mg/kg de poids corporel) </w:t>
            </w:r>
          </w:p>
          <w:p w14:paraId="65FE3C26" w14:textId="77777777" w:rsidR="00A77934" w:rsidRDefault="0087014B">
            <w:pPr>
              <w:spacing w:after="21" w:line="259" w:lineRule="auto"/>
              <w:ind w:left="1" w:firstLine="0"/>
            </w:pPr>
            <w:r>
              <w:t xml:space="preserve">Acute </w:t>
            </w:r>
            <w:proofErr w:type="spellStart"/>
            <w:r>
              <w:t>Tox</w:t>
            </w:r>
            <w:proofErr w:type="spellEnd"/>
            <w:r>
              <w:t xml:space="preserve">. 2 (par inhalation), H330 </w:t>
            </w:r>
          </w:p>
          <w:p w14:paraId="65567B15" w14:textId="77777777" w:rsidR="00A77934" w:rsidRDefault="0087014B">
            <w:pPr>
              <w:spacing w:after="21" w:line="259" w:lineRule="auto"/>
              <w:ind w:left="1" w:firstLine="0"/>
            </w:pPr>
            <w:r>
              <w:t xml:space="preserve">(ATE=1 mg/l/4h) </w:t>
            </w:r>
          </w:p>
          <w:p w14:paraId="41BCC971" w14:textId="77777777" w:rsidR="00A77934" w:rsidRDefault="0087014B">
            <w:pPr>
              <w:spacing w:after="21" w:line="259" w:lineRule="auto"/>
              <w:ind w:left="1" w:firstLine="0"/>
            </w:pPr>
            <w:r>
              <w:t xml:space="preserve">Acute </w:t>
            </w:r>
            <w:proofErr w:type="spellStart"/>
            <w:r>
              <w:t>Tox</w:t>
            </w:r>
            <w:proofErr w:type="spellEnd"/>
            <w:r>
              <w:t xml:space="preserve">. 2 (par inhalation : vapeurs), </w:t>
            </w:r>
          </w:p>
          <w:p w14:paraId="0288D4B6" w14:textId="77777777" w:rsidR="00A77934" w:rsidRPr="0087014B" w:rsidRDefault="0087014B">
            <w:pPr>
              <w:spacing w:after="21" w:line="259" w:lineRule="auto"/>
              <w:ind w:left="1" w:firstLine="0"/>
              <w:rPr>
                <w:lang w:val="en-US"/>
              </w:rPr>
            </w:pPr>
            <w:r w:rsidRPr="0087014B">
              <w:rPr>
                <w:lang w:val="en-US"/>
              </w:rPr>
              <w:t xml:space="preserve">H330 (ATE=1 mg/l/4h) </w:t>
            </w:r>
          </w:p>
          <w:p w14:paraId="565509BB" w14:textId="77777777" w:rsidR="00A77934" w:rsidRPr="0087014B" w:rsidRDefault="0087014B">
            <w:pPr>
              <w:spacing w:after="21" w:line="259" w:lineRule="auto"/>
              <w:ind w:left="1" w:firstLine="0"/>
              <w:rPr>
                <w:lang w:val="en-US"/>
              </w:rPr>
            </w:pPr>
            <w:r w:rsidRPr="0087014B">
              <w:rPr>
                <w:lang w:val="en-US"/>
              </w:rPr>
              <w:t xml:space="preserve">Skin </w:t>
            </w:r>
            <w:proofErr w:type="spellStart"/>
            <w:r w:rsidRPr="0087014B">
              <w:rPr>
                <w:lang w:val="en-US"/>
              </w:rPr>
              <w:t>Irrit</w:t>
            </w:r>
            <w:proofErr w:type="spellEnd"/>
            <w:r w:rsidRPr="0087014B">
              <w:rPr>
                <w:lang w:val="en-US"/>
              </w:rPr>
              <w:t xml:space="preserve">. 2, H315 </w:t>
            </w:r>
          </w:p>
          <w:p w14:paraId="17632CF2" w14:textId="77777777" w:rsidR="00A77934" w:rsidRPr="0087014B" w:rsidRDefault="0087014B">
            <w:pPr>
              <w:spacing w:after="21" w:line="259" w:lineRule="auto"/>
              <w:ind w:left="1" w:firstLine="0"/>
              <w:rPr>
                <w:lang w:val="en-US"/>
              </w:rPr>
            </w:pPr>
            <w:r w:rsidRPr="0087014B">
              <w:rPr>
                <w:lang w:val="en-US"/>
              </w:rPr>
              <w:t xml:space="preserve">Eye </w:t>
            </w:r>
            <w:proofErr w:type="spellStart"/>
            <w:r w:rsidRPr="0087014B">
              <w:rPr>
                <w:lang w:val="en-US"/>
              </w:rPr>
              <w:t>Irrit</w:t>
            </w:r>
            <w:proofErr w:type="spellEnd"/>
            <w:r w:rsidRPr="0087014B">
              <w:rPr>
                <w:lang w:val="en-US"/>
              </w:rPr>
              <w:t xml:space="preserve">. 2, H319 </w:t>
            </w:r>
          </w:p>
          <w:p w14:paraId="52BFFA82" w14:textId="77777777" w:rsidR="00A77934" w:rsidRPr="0087014B" w:rsidRDefault="0087014B">
            <w:pPr>
              <w:spacing w:after="21" w:line="259" w:lineRule="auto"/>
              <w:ind w:left="1" w:firstLine="0"/>
              <w:rPr>
                <w:lang w:val="en-US"/>
              </w:rPr>
            </w:pPr>
            <w:proofErr w:type="spellStart"/>
            <w:r w:rsidRPr="0087014B">
              <w:rPr>
                <w:lang w:val="en-US"/>
              </w:rPr>
              <w:t>Carc</w:t>
            </w:r>
            <w:proofErr w:type="spellEnd"/>
            <w:r w:rsidRPr="0087014B">
              <w:rPr>
                <w:lang w:val="en-US"/>
              </w:rPr>
              <w:t xml:space="preserve">. 2, H351 </w:t>
            </w:r>
          </w:p>
          <w:p w14:paraId="29FA28B7" w14:textId="77777777" w:rsidR="00A77934" w:rsidRDefault="0087014B">
            <w:pPr>
              <w:spacing w:after="0" w:line="259" w:lineRule="auto"/>
              <w:ind w:left="1" w:firstLine="0"/>
            </w:pPr>
            <w:r>
              <w:t xml:space="preserve">STOT SE 3, H335 </w:t>
            </w:r>
          </w:p>
        </w:tc>
      </w:tr>
      <w:tr w:rsidR="00A77934" w:rsidRPr="0087014B" w14:paraId="3E957F6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D0DFD0" w14:textId="77777777" w:rsidR="00A77934" w:rsidRDefault="0087014B">
            <w:pPr>
              <w:spacing w:after="21" w:line="259" w:lineRule="auto"/>
              <w:ind w:left="0" w:firstLine="0"/>
            </w:pPr>
            <w:r>
              <w:t>2,6-di-</w:t>
            </w:r>
            <w:r>
              <w:t xml:space="preserve">tert-butyl-p-cresol </w:t>
            </w:r>
          </w:p>
          <w:p w14:paraId="5E272B77" w14:textId="77777777" w:rsidR="00A77934" w:rsidRDefault="0087014B">
            <w:pPr>
              <w:spacing w:after="0" w:line="259" w:lineRule="auto"/>
              <w:ind w:left="0" w:firstLine="0"/>
            </w:pPr>
            <w:proofErr w:type="gramStart"/>
            <w:r>
              <w:t>substance</w:t>
            </w:r>
            <w:proofErr w:type="gramEnd"/>
            <w:r>
              <w:t xml:space="preserv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1FBB6CA4" w14:textId="77777777" w:rsidR="00A77934" w:rsidRDefault="0087014B">
            <w:pPr>
              <w:spacing w:after="21" w:line="259" w:lineRule="auto"/>
              <w:ind w:left="1" w:firstLine="0"/>
            </w:pPr>
            <w:r>
              <w:t xml:space="preserve">N° </w:t>
            </w:r>
            <w:proofErr w:type="gramStart"/>
            <w:r>
              <w:t>CAS:</w:t>
            </w:r>
            <w:proofErr w:type="gramEnd"/>
            <w:r>
              <w:t xml:space="preserve"> 128-37-0 </w:t>
            </w:r>
          </w:p>
          <w:p w14:paraId="7443A571" w14:textId="77777777" w:rsidR="00A77934" w:rsidRDefault="0087014B">
            <w:pPr>
              <w:spacing w:after="21" w:line="259" w:lineRule="auto"/>
              <w:ind w:left="1" w:firstLine="0"/>
            </w:pPr>
            <w:r>
              <w:t xml:space="preserve">N° </w:t>
            </w:r>
            <w:proofErr w:type="gramStart"/>
            <w:r>
              <w:t>CE:</w:t>
            </w:r>
            <w:proofErr w:type="gramEnd"/>
            <w:r>
              <w:t xml:space="preserve"> 204-881-4 </w:t>
            </w:r>
          </w:p>
          <w:p w14:paraId="622EE665" w14:textId="77777777" w:rsidR="00A77934" w:rsidRDefault="0087014B">
            <w:pPr>
              <w:spacing w:after="0" w:line="259" w:lineRule="auto"/>
              <w:ind w:left="1" w:firstLine="0"/>
            </w:pPr>
            <w:r>
              <w:t xml:space="preserve">N° </w:t>
            </w:r>
            <w:proofErr w:type="gramStart"/>
            <w:r>
              <w:t>REACH:</w:t>
            </w:r>
            <w:proofErr w:type="gramEnd"/>
            <w:r>
              <w:t xml:space="preserve"> 01-211948043340 </w:t>
            </w:r>
          </w:p>
        </w:tc>
        <w:tc>
          <w:tcPr>
            <w:tcW w:w="1133" w:type="dxa"/>
            <w:tcBorders>
              <w:top w:val="single" w:sz="4" w:space="0" w:color="0070C0"/>
              <w:left w:val="single" w:sz="4" w:space="0" w:color="0070C0"/>
              <w:bottom w:val="single" w:sz="4" w:space="0" w:color="0070C0"/>
              <w:right w:val="single" w:sz="4" w:space="0" w:color="0070C0"/>
            </w:tcBorders>
          </w:tcPr>
          <w:p w14:paraId="3C49A4C2" w14:textId="77777777" w:rsidR="00A77934" w:rsidRDefault="0087014B">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04267D0" w14:textId="77777777" w:rsidR="00A77934" w:rsidRPr="0087014B" w:rsidRDefault="0087014B">
            <w:pPr>
              <w:spacing w:after="0" w:line="259" w:lineRule="auto"/>
              <w:ind w:left="1" w:right="789" w:firstLine="0"/>
              <w:rPr>
                <w:lang w:val="en-US"/>
              </w:rPr>
            </w:pPr>
            <w:r w:rsidRPr="0087014B">
              <w:rPr>
                <w:lang w:val="en-US"/>
              </w:rPr>
              <w:t xml:space="preserve">Aquatic Acute 1, H400 Aquatic Chronic 1, H410 </w:t>
            </w:r>
          </w:p>
        </w:tc>
      </w:tr>
      <w:tr w:rsidR="00A77934" w14:paraId="2895B7A0" w14:textId="77777777">
        <w:trPr>
          <w:trHeight w:val="1671"/>
        </w:trPr>
        <w:tc>
          <w:tcPr>
            <w:tcW w:w="3969" w:type="dxa"/>
            <w:tcBorders>
              <w:top w:val="single" w:sz="4" w:space="0" w:color="0070C0"/>
              <w:left w:val="single" w:sz="4" w:space="0" w:color="0070C0"/>
              <w:bottom w:val="single" w:sz="4" w:space="0" w:color="0070C0"/>
              <w:right w:val="single" w:sz="4" w:space="0" w:color="0070C0"/>
            </w:tcBorders>
          </w:tcPr>
          <w:p w14:paraId="0844D74E" w14:textId="77777777" w:rsidR="00A77934" w:rsidRDefault="0087014B">
            <w:pPr>
              <w:spacing w:after="0" w:line="259" w:lineRule="auto"/>
              <w:ind w:left="0" w:right="628" w:firstLine="0"/>
            </w:pPr>
            <w:proofErr w:type="gramStart"/>
            <w:r>
              <w:lastRenderedPageBreak/>
              <w:t>styrène</w:t>
            </w:r>
            <w:proofErr w:type="gramEnd"/>
            <w:r>
              <w:t xml:space="preserve"> </w:t>
            </w:r>
            <w:r>
              <w:t xml:space="preserve">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540472BF" w14:textId="77777777" w:rsidR="00A77934" w:rsidRDefault="0087014B">
            <w:pPr>
              <w:spacing w:after="21" w:line="259" w:lineRule="auto"/>
              <w:ind w:left="1" w:firstLine="0"/>
            </w:pPr>
            <w:r>
              <w:t xml:space="preserve">N° </w:t>
            </w:r>
            <w:proofErr w:type="gramStart"/>
            <w:r>
              <w:t>CAS:</w:t>
            </w:r>
            <w:proofErr w:type="gramEnd"/>
            <w:r>
              <w:t xml:space="preserve"> 100-42-5 </w:t>
            </w:r>
          </w:p>
          <w:p w14:paraId="49B2F80E" w14:textId="77777777" w:rsidR="00A77934" w:rsidRDefault="0087014B">
            <w:pPr>
              <w:spacing w:after="21" w:line="259" w:lineRule="auto"/>
              <w:ind w:left="1" w:firstLine="0"/>
            </w:pPr>
            <w:r>
              <w:t xml:space="preserve">N° </w:t>
            </w:r>
            <w:proofErr w:type="gramStart"/>
            <w:r>
              <w:t>CE:</w:t>
            </w:r>
            <w:proofErr w:type="gramEnd"/>
            <w:r>
              <w:t xml:space="preserve"> 202-851-5 </w:t>
            </w:r>
          </w:p>
          <w:p w14:paraId="71E315C9" w14:textId="77777777" w:rsidR="00A77934" w:rsidRDefault="0087014B">
            <w:pPr>
              <w:spacing w:after="0" w:line="259" w:lineRule="auto"/>
              <w:ind w:left="1" w:firstLine="0"/>
            </w:pPr>
            <w:r>
              <w:t xml:space="preserve">N° </w:t>
            </w:r>
            <w:proofErr w:type="gramStart"/>
            <w:r>
              <w:t>Index:</w:t>
            </w:r>
            <w:proofErr w:type="gramEnd"/>
            <w:r>
              <w:t xml:space="preserve"> 601-026-00-0 </w:t>
            </w:r>
          </w:p>
        </w:tc>
        <w:tc>
          <w:tcPr>
            <w:tcW w:w="1133" w:type="dxa"/>
            <w:tcBorders>
              <w:top w:val="single" w:sz="4" w:space="0" w:color="0070C0"/>
              <w:left w:val="single" w:sz="4" w:space="0" w:color="0070C0"/>
              <w:bottom w:val="single" w:sz="4" w:space="0" w:color="0070C0"/>
              <w:right w:val="single" w:sz="4" w:space="0" w:color="0070C0"/>
            </w:tcBorders>
          </w:tcPr>
          <w:p w14:paraId="2FC7C505" w14:textId="77777777" w:rsidR="00A77934" w:rsidRDefault="0087014B">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DDE142E" w14:textId="77777777" w:rsidR="00A77934" w:rsidRDefault="0087014B">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6BB8E780" w14:textId="77777777" w:rsidR="00A77934" w:rsidRDefault="0087014B">
            <w:pPr>
              <w:spacing w:after="21" w:line="259" w:lineRule="auto"/>
              <w:ind w:left="1" w:firstLine="0"/>
            </w:pPr>
            <w:proofErr w:type="spellStart"/>
            <w:r>
              <w:t>Repr</w:t>
            </w:r>
            <w:proofErr w:type="spellEnd"/>
            <w:r>
              <w:t xml:space="preserve">. 2, H361d </w:t>
            </w:r>
          </w:p>
          <w:p w14:paraId="2F95FB95" w14:textId="77777777" w:rsidR="00A77934" w:rsidRDefault="0087014B">
            <w:pPr>
              <w:spacing w:after="21" w:line="259" w:lineRule="auto"/>
              <w:ind w:left="1" w:firstLine="0"/>
            </w:pPr>
            <w:r>
              <w:t xml:space="preserve">Acute </w:t>
            </w:r>
            <w:proofErr w:type="spellStart"/>
            <w:r>
              <w:t>Tox</w:t>
            </w:r>
            <w:proofErr w:type="spellEnd"/>
            <w:r>
              <w:t xml:space="preserve">. 4 (par inhalation), H332 </w:t>
            </w:r>
          </w:p>
          <w:p w14:paraId="27E15421" w14:textId="77777777" w:rsidR="00A77934" w:rsidRPr="0087014B" w:rsidRDefault="0087014B">
            <w:pPr>
              <w:spacing w:after="22" w:line="259" w:lineRule="auto"/>
              <w:ind w:left="1" w:firstLine="0"/>
              <w:rPr>
                <w:lang w:val="en-US"/>
              </w:rPr>
            </w:pPr>
            <w:r w:rsidRPr="0087014B">
              <w:rPr>
                <w:lang w:val="en-US"/>
              </w:rPr>
              <w:t xml:space="preserve">(ATE=11 mg/l/4h) </w:t>
            </w:r>
          </w:p>
          <w:p w14:paraId="0A653708" w14:textId="77777777" w:rsidR="00A77934" w:rsidRPr="0087014B" w:rsidRDefault="0087014B">
            <w:pPr>
              <w:spacing w:after="21" w:line="259" w:lineRule="auto"/>
              <w:ind w:left="1" w:firstLine="0"/>
              <w:rPr>
                <w:lang w:val="en-US"/>
              </w:rPr>
            </w:pPr>
            <w:r w:rsidRPr="0087014B">
              <w:rPr>
                <w:lang w:val="en-US"/>
              </w:rPr>
              <w:t xml:space="preserve">STOT RE 1, H372 </w:t>
            </w:r>
          </w:p>
          <w:p w14:paraId="67FCD47E" w14:textId="77777777" w:rsidR="00A77934" w:rsidRDefault="0087014B">
            <w:pPr>
              <w:spacing w:after="21" w:line="259" w:lineRule="auto"/>
              <w:ind w:left="1" w:firstLine="0"/>
            </w:pPr>
            <w:r>
              <w:t xml:space="preserve">Skin </w:t>
            </w:r>
            <w:proofErr w:type="spellStart"/>
            <w:r>
              <w:t>Irrit</w:t>
            </w:r>
            <w:proofErr w:type="spellEnd"/>
            <w:r>
              <w:t xml:space="preserve">. 2, H315 </w:t>
            </w:r>
          </w:p>
          <w:p w14:paraId="6970D484" w14:textId="77777777" w:rsidR="00A77934" w:rsidRDefault="0087014B">
            <w:pPr>
              <w:spacing w:after="0" w:line="259" w:lineRule="auto"/>
              <w:ind w:left="1" w:firstLine="0"/>
            </w:pPr>
            <w:r>
              <w:t xml:space="preserve">Eye </w:t>
            </w:r>
            <w:proofErr w:type="spellStart"/>
            <w:r>
              <w:t>Irrit</w:t>
            </w:r>
            <w:proofErr w:type="spellEnd"/>
            <w:r>
              <w:t xml:space="preserve">. 2, H319 </w:t>
            </w:r>
          </w:p>
        </w:tc>
      </w:tr>
    </w:tbl>
    <w:p w14:paraId="12B24FA4" w14:textId="77777777" w:rsidR="00A77934" w:rsidRDefault="0087014B">
      <w:pPr>
        <w:spacing w:after="478"/>
        <w:ind w:left="-5"/>
      </w:pPr>
      <w:r>
        <w:t xml:space="preserve">Texte intégral des mentions H et EUH : voir rubrique 16 </w:t>
      </w:r>
    </w:p>
    <w:p w14:paraId="5DA60A3D" w14:textId="77777777" w:rsidR="00A77934" w:rsidRDefault="0087014B">
      <w:pPr>
        <w:pStyle w:val="Titre1"/>
        <w:ind w:left="24"/>
      </w:pPr>
      <w:r>
        <w:t xml:space="preserve">RUBRIQUE </w:t>
      </w:r>
      <w:proofErr w:type="gramStart"/>
      <w:r>
        <w:t>4:</w:t>
      </w:r>
      <w:proofErr w:type="gramEnd"/>
      <w:r>
        <w:t xml:space="preserve"> Premiers secours </w:t>
      </w:r>
    </w:p>
    <w:p w14:paraId="45E3A0D3" w14:textId="77777777" w:rsidR="00A77934" w:rsidRDefault="0087014B">
      <w:pPr>
        <w:pStyle w:val="Titre2"/>
        <w:ind w:left="24"/>
      </w:pPr>
      <w:r>
        <w:t xml:space="preserve">4.1. </w:t>
      </w:r>
      <w:r>
        <w:t xml:space="preserve">Description des mesures de premiers secours </w:t>
      </w:r>
    </w:p>
    <w:p w14:paraId="489D9040" w14:textId="77777777" w:rsidR="00A77934" w:rsidRDefault="0087014B">
      <w:pPr>
        <w:tabs>
          <w:tab w:val="center" w:pos="6142"/>
        </w:tabs>
        <w:ind w:left="-15" w:firstLine="0"/>
      </w:pPr>
      <w:proofErr w:type="gramStart"/>
      <w:r>
        <w:t>Premiers soins général</w:t>
      </w:r>
      <w:proofErr w:type="gramEnd"/>
      <w:r>
        <w:t xml:space="preserve"> </w:t>
      </w:r>
      <w:r>
        <w:tab/>
        <w:t xml:space="preserve">: Appeler un centre antipoison ou un médecin en cas de malaise. </w:t>
      </w:r>
    </w:p>
    <w:tbl>
      <w:tblPr>
        <w:tblStyle w:val="TableGrid"/>
        <w:tblW w:w="10507" w:type="dxa"/>
        <w:tblInd w:w="-5" w:type="dxa"/>
        <w:tblCellMar>
          <w:top w:w="7" w:type="dxa"/>
          <w:left w:w="0" w:type="dxa"/>
          <w:bottom w:w="21" w:type="dxa"/>
          <w:right w:w="23" w:type="dxa"/>
        </w:tblCellMar>
        <w:tblLook w:val="04A0" w:firstRow="1" w:lastRow="0" w:firstColumn="1" w:lastColumn="0" w:noHBand="0" w:noVBand="1"/>
      </w:tblPr>
      <w:tblGrid>
        <w:gridCol w:w="3810"/>
        <w:gridCol w:w="6697"/>
      </w:tblGrid>
      <w:tr w:rsidR="00A77934" w14:paraId="5AF1E9F1" w14:textId="77777777">
        <w:trPr>
          <w:trHeight w:val="569"/>
        </w:trPr>
        <w:tc>
          <w:tcPr>
            <w:tcW w:w="3810" w:type="dxa"/>
            <w:tcBorders>
              <w:top w:val="single" w:sz="4" w:space="0" w:color="000000"/>
              <w:left w:val="nil"/>
              <w:bottom w:val="nil"/>
              <w:right w:val="nil"/>
            </w:tcBorders>
          </w:tcPr>
          <w:p w14:paraId="5FB3B9AB" w14:textId="77777777" w:rsidR="00A77934" w:rsidRDefault="0087014B">
            <w:pPr>
              <w:spacing w:after="89" w:line="259" w:lineRule="auto"/>
              <w:ind w:left="5" w:firstLine="0"/>
            </w:pPr>
            <w:r>
              <w:rPr>
                <w:sz w:val="2"/>
              </w:rPr>
              <w:t xml:space="preserve"> </w:t>
            </w:r>
          </w:p>
          <w:p w14:paraId="0CE6CDD6" w14:textId="77777777" w:rsidR="00A77934" w:rsidRDefault="0087014B">
            <w:pPr>
              <w:spacing w:after="133" w:line="259" w:lineRule="auto"/>
              <w:ind w:left="5" w:firstLine="0"/>
            </w:pPr>
            <w:r>
              <w:rPr>
                <w:sz w:val="2"/>
              </w:rPr>
              <w:t xml:space="preserve"> </w:t>
            </w:r>
          </w:p>
          <w:p w14:paraId="0D732FC3" w14:textId="77777777" w:rsidR="00A77934" w:rsidRDefault="0087014B">
            <w:pPr>
              <w:spacing w:after="0" w:line="259" w:lineRule="auto"/>
              <w:ind w:left="5" w:firstLine="0"/>
            </w:pPr>
            <w:r>
              <w:t xml:space="preserve">Premiers soins après inhalation </w:t>
            </w:r>
          </w:p>
        </w:tc>
        <w:tc>
          <w:tcPr>
            <w:tcW w:w="6697" w:type="dxa"/>
            <w:tcBorders>
              <w:top w:val="single" w:sz="4" w:space="0" w:color="000000"/>
              <w:left w:val="nil"/>
              <w:bottom w:val="nil"/>
              <w:right w:val="nil"/>
            </w:tcBorders>
            <w:vAlign w:val="bottom"/>
          </w:tcPr>
          <w:p w14:paraId="16FBF4FA" w14:textId="77777777" w:rsidR="00A77934" w:rsidRDefault="0087014B">
            <w:pPr>
              <w:spacing w:after="0" w:line="259" w:lineRule="auto"/>
              <w:ind w:left="166" w:hanging="166"/>
              <w:jc w:val="both"/>
            </w:pPr>
            <w:r>
              <w:t xml:space="preserve">: </w:t>
            </w:r>
            <w:r>
              <w:t xml:space="preserve">Transporter la personne à l’extérieur et la maintenir dans une position où elle peut confortablement respirer. </w:t>
            </w:r>
          </w:p>
        </w:tc>
      </w:tr>
      <w:tr w:rsidR="00A77934" w14:paraId="5FB53DE7" w14:textId="77777777">
        <w:trPr>
          <w:trHeight w:val="442"/>
        </w:trPr>
        <w:tc>
          <w:tcPr>
            <w:tcW w:w="3810" w:type="dxa"/>
            <w:tcBorders>
              <w:top w:val="nil"/>
              <w:left w:val="nil"/>
              <w:bottom w:val="nil"/>
              <w:right w:val="nil"/>
            </w:tcBorders>
          </w:tcPr>
          <w:p w14:paraId="0DA8BB90" w14:textId="77777777" w:rsidR="00A77934" w:rsidRDefault="0087014B">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D304434" w14:textId="77777777" w:rsidR="00A77934" w:rsidRDefault="0087014B">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A77934" w14:paraId="2B72E6AA" w14:textId="77777777">
        <w:trPr>
          <w:trHeight w:val="662"/>
        </w:trPr>
        <w:tc>
          <w:tcPr>
            <w:tcW w:w="3810" w:type="dxa"/>
            <w:tcBorders>
              <w:top w:val="nil"/>
              <w:left w:val="nil"/>
              <w:bottom w:val="nil"/>
              <w:right w:val="nil"/>
            </w:tcBorders>
          </w:tcPr>
          <w:p w14:paraId="4714BDE7" w14:textId="77777777" w:rsidR="00A77934" w:rsidRDefault="0087014B">
            <w:pPr>
              <w:spacing w:after="0" w:line="259" w:lineRule="auto"/>
              <w:ind w:left="5" w:firstLine="0"/>
            </w:pPr>
            <w:r>
              <w:t xml:space="preserve">Premiers soins après contact oculaire </w:t>
            </w:r>
          </w:p>
        </w:tc>
        <w:tc>
          <w:tcPr>
            <w:tcW w:w="6697" w:type="dxa"/>
            <w:tcBorders>
              <w:top w:val="nil"/>
              <w:left w:val="nil"/>
              <w:bottom w:val="nil"/>
              <w:right w:val="nil"/>
            </w:tcBorders>
          </w:tcPr>
          <w:p w14:paraId="01C631D8" w14:textId="77777777" w:rsidR="00A77934" w:rsidRDefault="0087014B">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A77934" w14:paraId="5E356395" w14:textId="77777777">
        <w:trPr>
          <w:trHeight w:val="358"/>
        </w:trPr>
        <w:tc>
          <w:tcPr>
            <w:tcW w:w="3810" w:type="dxa"/>
            <w:tcBorders>
              <w:top w:val="nil"/>
              <w:left w:val="nil"/>
              <w:bottom w:val="nil"/>
              <w:right w:val="nil"/>
            </w:tcBorders>
          </w:tcPr>
          <w:p w14:paraId="7207CE44" w14:textId="77777777" w:rsidR="00A77934" w:rsidRDefault="0087014B">
            <w:pPr>
              <w:spacing w:after="0" w:line="259" w:lineRule="auto"/>
              <w:ind w:left="5" w:firstLine="0"/>
            </w:pPr>
            <w:r>
              <w:t xml:space="preserve">Premiers soins après ingestion </w:t>
            </w:r>
          </w:p>
        </w:tc>
        <w:tc>
          <w:tcPr>
            <w:tcW w:w="6697" w:type="dxa"/>
            <w:tcBorders>
              <w:top w:val="nil"/>
              <w:left w:val="nil"/>
              <w:bottom w:val="nil"/>
              <w:right w:val="nil"/>
            </w:tcBorders>
          </w:tcPr>
          <w:p w14:paraId="3080F4A0" w14:textId="77777777" w:rsidR="00A77934" w:rsidRDefault="0087014B">
            <w:pPr>
              <w:spacing w:after="0" w:line="259" w:lineRule="auto"/>
              <w:ind w:left="0" w:firstLine="0"/>
            </w:pPr>
            <w:r>
              <w:t xml:space="preserve">: </w:t>
            </w:r>
            <w:r>
              <w:t xml:space="preserve">Rincer la bouche. Appeler un centre antipoison ou un médecin en cas de malaise. </w:t>
            </w:r>
          </w:p>
        </w:tc>
      </w:tr>
      <w:tr w:rsidR="00A77934" w14:paraId="70D9968B" w14:textId="77777777">
        <w:trPr>
          <w:trHeight w:val="293"/>
        </w:trPr>
        <w:tc>
          <w:tcPr>
            <w:tcW w:w="10507" w:type="dxa"/>
            <w:gridSpan w:val="2"/>
            <w:tcBorders>
              <w:top w:val="nil"/>
              <w:left w:val="nil"/>
              <w:bottom w:val="nil"/>
              <w:right w:val="nil"/>
            </w:tcBorders>
            <w:shd w:val="clear" w:color="auto" w:fill="9CC2E5"/>
          </w:tcPr>
          <w:p w14:paraId="413A3394" w14:textId="77777777" w:rsidR="00A77934" w:rsidRDefault="0087014B">
            <w:pPr>
              <w:spacing w:after="0" w:line="259" w:lineRule="auto"/>
              <w:ind w:left="34" w:firstLine="0"/>
            </w:pPr>
            <w:r>
              <w:rPr>
                <w:b/>
                <w:color w:val="0070C0"/>
                <w:sz w:val="18"/>
              </w:rPr>
              <w:t xml:space="preserve">4.2. Principaux symptômes et effets, aigus et différés </w:t>
            </w:r>
          </w:p>
        </w:tc>
      </w:tr>
    </w:tbl>
    <w:p w14:paraId="66715445" w14:textId="77777777" w:rsidR="00A77934" w:rsidRDefault="0087014B">
      <w:pPr>
        <w:spacing w:after="201"/>
        <w:ind w:left="-5" w:right="2588"/>
      </w:pPr>
      <w:r>
        <w:t xml:space="preserve">Symptômes/effets après contact avec la peau </w:t>
      </w:r>
      <w:r>
        <w:tab/>
        <w:t xml:space="preserve">: Peut provoquer une allergie cutanée. Symptômes/effets après contact oculaire </w:t>
      </w:r>
      <w:r>
        <w:tab/>
        <w:t xml:space="preserve">: Irritation des yeux. </w:t>
      </w:r>
    </w:p>
    <w:p w14:paraId="24BACBFC" w14:textId="77777777" w:rsidR="00A77934" w:rsidRDefault="0087014B">
      <w:pPr>
        <w:shd w:val="clear" w:color="auto" w:fill="9CC2E5"/>
        <w:spacing w:after="128" w:line="267" w:lineRule="auto"/>
        <w:ind w:left="24"/>
      </w:pPr>
      <w:r>
        <w:rPr>
          <w:rFonts w:cs="Arial"/>
          <w:b/>
          <w:color w:val="0070C0"/>
          <w:sz w:val="18"/>
        </w:rPr>
        <w:t xml:space="preserve">4.3. Indication des éventuels soins médicaux immédiats et traitements particuliers nécessaires </w:t>
      </w:r>
    </w:p>
    <w:p w14:paraId="2D30521F" w14:textId="77777777" w:rsidR="00A77934" w:rsidRDefault="0087014B">
      <w:pPr>
        <w:spacing w:after="503"/>
        <w:ind w:left="-5"/>
      </w:pPr>
      <w:r>
        <w:t xml:space="preserve">Traitement symptomatique. </w:t>
      </w:r>
    </w:p>
    <w:p w14:paraId="31CB455B" w14:textId="77777777" w:rsidR="00A77934" w:rsidRDefault="0087014B">
      <w:pPr>
        <w:pStyle w:val="Titre1"/>
        <w:spacing w:after="220"/>
        <w:ind w:left="24"/>
      </w:pPr>
      <w:r>
        <w:t xml:space="preserve">RUBRIQUE </w:t>
      </w:r>
      <w:proofErr w:type="gramStart"/>
      <w:r>
        <w:t>5:</w:t>
      </w:r>
      <w:proofErr w:type="gramEnd"/>
      <w:r>
        <w:t xml:space="preserve"> Mesures de lutte contre l’incendie </w:t>
      </w:r>
    </w:p>
    <w:p w14:paraId="5E308295" w14:textId="77777777" w:rsidR="00A77934" w:rsidRDefault="0087014B">
      <w:pPr>
        <w:shd w:val="clear" w:color="auto" w:fill="9CC2E5"/>
        <w:spacing w:after="128" w:line="267" w:lineRule="auto"/>
        <w:ind w:left="24"/>
      </w:pPr>
      <w:r>
        <w:rPr>
          <w:rFonts w:cs="Arial"/>
          <w:b/>
          <w:color w:val="0070C0"/>
          <w:sz w:val="18"/>
        </w:rPr>
        <w:t xml:space="preserve">5.1. Moyens d’extinction </w:t>
      </w:r>
    </w:p>
    <w:p w14:paraId="060E75C2" w14:textId="77777777" w:rsidR="00A77934" w:rsidRDefault="0087014B">
      <w:pPr>
        <w:tabs>
          <w:tab w:val="center" w:pos="6056"/>
        </w:tabs>
        <w:spacing w:after="205"/>
        <w:ind w:left="-15" w:firstLine="0"/>
      </w:pPr>
      <w:r>
        <w:t xml:space="preserve">Moyens d’extinction appropriés </w:t>
      </w:r>
      <w:r>
        <w:tab/>
        <w:t xml:space="preserve">: Eau pulvérisée. Poudre sèche. Mousse. Dioxyde de carbone. </w:t>
      </w:r>
    </w:p>
    <w:p w14:paraId="73C84EF7" w14:textId="77777777" w:rsidR="00A77934" w:rsidRDefault="0087014B">
      <w:pPr>
        <w:pStyle w:val="Titre2"/>
        <w:ind w:left="24"/>
      </w:pPr>
      <w:r>
        <w:t xml:space="preserve">5.2. Dangers particuliers résultant de la substance ou du mélange </w:t>
      </w:r>
    </w:p>
    <w:p w14:paraId="668A6279" w14:textId="77777777" w:rsidR="00A77934" w:rsidRDefault="0087014B">
      <w:pPr>
        <w:tabs>
          <w:tab w:val="center" w:pos="5400"/>
        </w:tabs>
        <w:spacing w:after="49"/>
        <w:ind w:left="-15" w:firstLine="0"/>
      </w:pPr>
      <w:r>
        <w:t xml:space="preserve">Produits de décomposition dangereux en cas </w:t>
      </w:r>
      <w:r>
        <w:tab/>
        <w:t xml:space="preserve">: Dégagement possible de fumées toxiques. </w:t>
      </w:r>
    </w:p>
    <w:p w14:paraId="65F0A8D3" w14:textId="77777777" w:rsidR="00A77934" w:rsidRDefault="0087014B">
      <w:pPr>
        <w:spacing w:after="200"/>
        <w:ind w:left="-5"/>
      </w:pPr>
      <w:proofErr w:type="gramStart"/>
      <w:r>
        <w:t>d’incendie</w:t>
      </w:r>
      <w:proofErr w:type="gramEnd"/>
      <w:r>
        <w:t xml:space="preserve"> </w:t>
      </w:r>
    </w:p>
    <w:p w14:paraId="5C89A3EE" w14:textId="77777777" w:rsidR="00A77934" w:rsidRDefault="0087014B">
      <w:pPr>
        <w:pStyle w:val="Titre2"/>
        <w:ind w:left="24"/>
      </w:pPr>
      <w:r>
        <w:t xml:space="preserve">5.3. Conseils aux pompiers </w:t>
      </w:r>
    </w:p>
    <w:p w14:paraId="2762D647" w14:textId="77777777" w:rsidR="00A77934" w:rsidRDefault="0087014B">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5C31C17" w14:textId="77777777" w:rsidR="00A77934" w:rsidRDefault="0087014B">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73" w:type="dxa"/>
          <w:left w:w="0" w:type="dxa"/>
          <w:bottom w:w="41" w:type="dxa"/>
          <w:right w:w="115" w:type="dxa"/>
        </w:tblCellMar>
        <w:tblLook w:val="04A0" w:firstRow="1" w:lastRow="0" w:firstColumn="1" w:lastColumn="0" w:noHBand="0" w:noVBand="1"/>
      </w:tblPr>
      <w:tblGrid>
        <w:gridCol w:w="3810"/>
        <w:gridCol w:w="6697"/>
      </w:tblGrid>
      <w:tr w:rsidR="00A77934" w14:paraId="5D36D519" w14:textId="77777777">
        <w:trPr>
          <w:trHeight w:val="293"/>
        </w:trPr>
        <w:tc>
          <w:tcPr>
            <w:tcW w:w="10507" w:type="dxa"/>
            <w:gridSpan w:val="2"/>
            <w:tcBorders>
              <w:top w:val="nil"/>
              <w:left w:val="nil"/>
              <w:bottom w:val="nil"/>
              <w:right w:val="nil"/>
            </w:tcBorders>
            <w:shd w:val="clear" w:color="auto" w:fill="9CC2E5"/>
          </w:tcPr>
          <w:p w14:paraId="79195DF7" w14:textId="77777777" w:rsidR="00A77934" w:rsidRDefault="0087014B">
            <w:pPr>
              <w:spacing w:after="0" w:line="259" w:lineRule="auto"/>
              <w:ind w:left="34" w:firstLine="0"/>
            </w:pPr>
            <w:r>
              <w:rPr>
                <w:b/>
                <w:color w:val="0070C0"/>
                <w:sz w:val="18"/>
              </w:rPr>
              <w:t xml:space="preserve">6.1. Précautions individuelles, équipement de protection et procédures d’urgence </w:t>
            </w:r>
          </w:p>
        </w:tc>
      </w:tr>
      <w:tr w:rsidR="00A77934" w14:paraId="16617A0B" w14:textId="77777777">
        <w:trPr>
          <w:trHeight w:val="890"/>
        </w:trPr>
        <w:tc>
          <w:tcPr>
            <w:tcW w:w="3810" w:type="dxa"/>
            <w:tcBorders>
              <w:top w:val="nil"/>
              <w:left w:val="nil"/>
              <w:bottom w:val="nil"/>
              <w:right w:val="nil"/>
            </w:tcBorders>
          </w:tcPr>
          <w:p w14:paraId="1B9A1067" w14:textId="77777777" w:rsidR="00A77934" w:rsidRDefault="0087014B">
            <w:pPr>
              <w:spacing w:after="109" w:line="259" w:lineRule="auto"/>
              <w:ind w:left="5" w:firstLine="0"/>
            </w:pPr>
            <w:r>
              <w:rPr>
                <w:b/>
                <w:color w:val="0070C0"/>
              </w:rPr>
              <w:t xml:space="preserve">6.1.1. Pour les non-secouristes </w:t>
            </w:r>
          </w:p>
          <w:p w14:paraId="0073FD9D" w14:textId="77777777" w:rsidR="00A77934" w:rsidRDefault="0087014B">
            <w:pPr>
              <w:spacing w:after="0" w:line="259" w:lineRule="auto"/>
              <w:ind w:left="5" w:firstLine="0"/>
            </w:pPr>
            <w:r>
              <w:t xml:space="preserve">Procédures d’urgence </w:t>
            </w:r>
          </w:p>
        </w:tc>
        <w:tc>
          <w:tcPr>
            <w:tcW w:w="6697" w:type="dxa"/>
            <w:tcBorders>
              <w:top w:val="nil"/>
              <w:left w:val="nil"/>
              <w:bottom w:val="nil"/>
              <w:right w:val="nil"/>
            </w:tcBorders>
            <w:vAlign w:val="bottom"/>
          </w:tcPr>
          <w:p w14:paraId="7CD51A5E" w14:textId="77777777" w:rsidR="00A77934" w:rsidRDefault="0087014B">
            <w:pPr>
              <w:spacing w:after="0" w:line="259" w:lineRule="auto"/>
              <w:ind w:left="166" w:hanging="166"/>
            </w:pPr>
            <w:r>
              <w:t xml:space="preserve">: </w:t>
            </w: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A77934" w14:paraId="55F865EC" w14:textId="77777777">
        <w:trPr>
          <w:trHeight w:val="920"/>
        </w:trPr>
        <w:tc>
          <w:tcPr>
            <w:tcW w:w="3810" w:type="dxa"/>
            <w:tcBorders>
              <w:top w:val="nil"/>
              <w:left w:val="nil"/>
              <w:bottom w:val="nil"/>
              <w:right w:val="nil"/>
            </w:tcBorders>
          </w:tcPr>
          <w:p w14:paraId="3493BA9C" w14:textId="77777777" w:rsidR="00A77934" w:rsidRDefault="0087014B">
            <w:pPr>
              <w:spacing w:after="81" w:line="259" w:lineRule="auto"/>
              <w:ind w:left="5" w:firstLine="0"/>
            </w:pPr>
            <w:r>
              <w:rPr>
                <w:b/>
                <w:color w:val="0070C0"/>
              </w:rPr>
              <w:lastRenderedPageBreak/>
              <w:t xml:space="preserve">6.1.2. Pour les secouristes </w:t>
            </w:r>
          </w:p>
          <w:p w14:paraId="226AB882" w14:textId="77777777" w:rsidR="00A77934" w:rsidRDefault="0087014B">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733511CA" w14:textId="77777777" w:rsidR="00A77934" w:rsidRDefault="0087014B">
            <w:pPr>
              <w:spacing w:after="0" w:line="259" w:lineRule="auto"/>
              <w:ind w:left="166" w:hanging="166"/>
            </w:pPr>
            <w:r>
              <w:t xml:space="preserve">: </w:t>
            </w:r>
            <w:r>
              <w:t xml:space="preserve">Ne pas intervenir sans un équipement de protection adapté. Pour plus d’informations, se reporter à la rubrique 8 : "Contrôle de l’exposition-protection individuelle". </w:t>
            </w:r>
          </w:p>
        </w:tc>
      </w:tr>
      <w:tr w:rsidR="00A77934" w14:paraId="61ED5B20" w14:textId="77777777">
        <w:trPr>
          <w:trHeight w:val="290"/>
        </w:trPr>
        <w:tc>
          <w:tcPr>
            <w:tcW w:w="10507" w:type="dxa"/>
            <w:gridSpan w:val="2"/>
            <w:tcBorders>
              <w:top w:val="nil"/>
              <w:left w:val="nil"/>
              <w:bottom w:val="nil"/>
              <w:right w:val="nil"/>
            </w:tcBorders>
            <w:shd w:val="clear" w:color="auto" w:fill="9CC2E5"/>
          </w:tcPr>
          <w:p w14:paraId="356AEC05" w14:textId="77777777" w:rsidR="00A77934" w:rsidRDefault="0087014B">
            <w:pPr>
              <w:spacing w:after="0" w:line="259" w:lineRule="auto"/>
              <w:ind w:left="34" w:firstLine="0"/>
            </w:pPr>
            <w:r>
              <w:rPr>
                <w:b/>
                <w:color w:val="0070C0"/>
                <w:sz w:val="18"/>
              </w:rPr>
              <w:t xml:space="preserve">6.2. Précautions pour la protection de l’environnement </w:t>
            </w:r>
          </w:p>
        </w:tc>
      </w:tr>
    </w:tbl>
    <w:p w14:paraId="69CDB643" w14:textId="77777777" w:rsidR="00A77934" w:rsidRDefault="0087014B">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77934" w14:paraId="14F606B0" w14:textId="77777777">
        <w:trPr>
          <w:trHeight w:val="293"/>
        </w:trPr>
        <w:tc>
          <w:tcPr>
            <w:tcW w:w="10507" w:type="dxa"/>
            <w:gridSpan w:val="2"/>
            <w:tcBorders>
              <w:top w:val="nil"/>
              <w:left w:val="nil"/>
              <w:bottom w:val="nil"/>
              <w:right w:val="nil"/>
            </w:tcBorders>
            <w:shd w:val="clear" w:color="auto" w:fill="9CC2E5"/>
          </w:tcPr>
          <w:p w14:paraId="13D607CD" w14:textId="77777777" w:rsidR="00A77934" w:rsidRDefault="0087014B">
            <w:pPr>
              <w:spacing w:after="0" w:line="259" w:lineRule="auto"/>
              <w:ind w:left="34" w:firstLine="0"/>
            </w:pPr>
            <w:r>
              <w:rPr>
                <w:b/>
                <w:color w:val="0070C0"/>
                <w:sz w:val="18"/>
              </w:rPr>
              <w:t xml:space="preserve">6.3. Méthodes et matériel de confinement et de nettoyage </w:t>
            </w:r>
          </w:p>
        </w:tc>
      </w:tr>
      <w:tr w:rsidR="00A77934" w14:paraId="0ACBB0EE" w14:textId="77777777">
        <w:trPr>
          <w:trHeight w:val="328"/>
        </w:trPr>
        <w:tc>
          <w:tcPr>
            <w:tcW w:w="3810" w:type="dxa"/>
            <w:tcBorders>
              <w:top w:val="nil"/>
              <w:left w:val="nil"/>
              <w:bottom w:val="nil"/>
              <w:right w:val="nil"/>
            </w:tcBorders>
            <w:vAlign w:val="bottom"/>
          </w:tcPr>
          <w:p w14:paraId="3D6B3ECB" w14:textId="77777777" w:rsidR="00A77934" w:rsidRDefault="0087014B">
            <w:pPr>
              <w:spacing w:after="0" w:line="259" w:lineRule="auto"/>
              <w:ind w:left="5" w:firstLine="0"/>
            </w:pPr>
            <w:r>
              <w:t xml:space="preserve">Pour la rétention </w:t>
            </w:r>
          </w:p>
        </w:tc>
        <w:tc>
          <w:tcPr>
            <w:tcW w:w="6697" w:type="dxa"/>
            <w:tcBorders>
              <w:top w:val="nil"/>
              <w:left w:val="nil"/>
              <w:bottom w:val="nil"/>
              <w:right w:val="nil"/>
            </w:tcBorders>
            <w:vAlign w:val="bottom"/>
          </w:tcPr>
          <w:p w14:paraId="5654B5B4" w14:textId="77777777" w:rsidR="00A77934" w:rsidRDefault="0087014B">
            <w:pPr>
              <w:spacing w:after="0" w:line="259" w:lineRule="auto"/>
              <w:ind w:left="0" w:firstLine="0"/>
            </w:pPr>
            <w:r>
              <w:t xml:space="preserve">: Recueillir le produit répandu. </w:t>
            </w:r>
          </w:p>
        </w:tc>
      </w:tr>
      <w:tr w:rsidR="00A77934" w14:paraId="77C23669" w14:textId="77777777">
        <w:trPr>
          <w:trHeight w:val="221"/>
        </w:trPr>
        <w:tc>
          <w:tcPr>
            <w:tcW w:w="3810" w:type="dxa"/>
            <w:tcBorders>
              <w:top w:val="nil"/>
              <w:left w:val="nil"/>
              <w:bottom w:val="nil"/>
              <w:right w:val="nil"/>
            </w:tcBorders>
          </w:tcPr>
          <w:p w14:paraId="434F5B93" w14:textId="77777777" w:rsidR="00A77934" w:rsidRDefault="0087014B">
            <w:pPr>
              <w:spacing w:after="0" w:line="259" w:lineRule="auto"/>
              <w:ind w:left="5" w:firstLine="0"/>
            </w:pPr>
            <w:r>
              <w:t xml:space="preserve">Procédés de nettoyage </w:t>
            </w:r>
          </w:p>
        </w:tc>
        <w:tc>
          <w:tcPr>
            <w:tcW w:w="6697" w:type="dxa"/>
            <w:tcBorders>
              <w:top w:val="nil"/>
              <w:left w:val="nil"/>
              <w:bottom w:val="nil"/>
              <w:right w:val="nil"/>
            </w:tcBorders>
          </w:tcPr>
          <w:p w14:paraId="5678EA52" w14:textId="77777777" w:rsidR="00A77934" w:rsidRDefault="0087014B">
            <w:pPr>
              <w:spacing w:after="0" w:line="259" w:lineRule="auto"/>
              <w:ind w:left="0" w:firstLine="0"/>
            </w:pPr>
            <w:r>
              <w:t xml:space="preserve">: </w:t>
            </w:r>
            <w:r>
              <w:t xml:space="preserve">Absorber le liquide répandu dans un matériau absorbant. </w:t>
            </w:r>
          </w:p>
        </w:tc>
      </w:tr>
      <w:tr w:rsidR="00A77934" w14:paraId="4CD6ED3D" w14:textId="77777777">
        <w:trPr>
          <w:trHeight w:val="358"/>
        </w:trPr>
        <w:tc>
          <w:tcPr>
            <w:tcW w:w="3810" w:type="dxa"/>
            <w:tcBorders>
              <w:top w:val="nil"/>
              <w:left w:val="nil"/>
              <w:bottom w:val="nil"/>
              <w:right w:val="nil"/>
            </w:tcBorders>
          </w:tcPr>
          <w:p w14:paraId="70AE4630" w14:textId="77777777" w:rsidR="00A77934" w:rsidRDefault="0087014B">
            <w:pPr>
              <w:spacing w:after="0" w:line="259" w:lineRule="auto"/>
              <w:ind w:left="5" w:firstLine="0"/>
            </w:pPr>
            <w:r>
              <w:t xml:space="preserve">Autres informations </w:t>
            </w:r>
          </w:p>
        </w:tc>
        <w:tc>
          <w:tcPr>
            <w:tcW w:w="6697" w:type="dxa"/>
            <w:tcBorders>
              <w:top w:val="nil"/>
              <w:left w:val="nil"/>
              <w:bottom w:val="nil"/>
              <w:right w:val="nil"/>
            </w:tcBorders>
          </w:tcPr>
          <w:p w14:paraId="68C79CCA" w14:textId="77777777" w:rsidR="00A77934" w:rsidRDefault="0087014B">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A77934" w14:paraId="2A74F7D9" w14:textId="77777777">
        <w:trPr>
          <w:trHeight w:val="293"/>
        </w:trPr>
        <w:tc>
          <w:tcPr>
            <w:tcW w:w="3810" w:type="dxa"/>
            <w:tcBorders>
              <w:top w:val="nil"/>
              <w:left w:val="nil"/>
              <w:bottom w:val="nil"/>
              <w:right w:val="nil"/>
            </w:tcBorders>
            <w:shd w:val="clear" w:color="auto" w:fill="9CC2E5"/>
          </w:tcPr>
          <w:p w14:paraId="6C5820AA" w14:textId="77777777" w:rsidR="00A77934" w:rsidRDefault="0087014B">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BE9FBFE" w14:textId="77777777" w:rsidR="00A77934" w:rsidRDefault="00A77934">
            <w:pPr>
              <w:spacing w:after="160" w:line="259" w:lineRule="auto"/>
              <w:ind w:left="0" w:firstLine="0"/>
            </w:pPr>
          </w:p>
        </w:tc>
      </w:tr>
    </w:tbl>
    <w:p w14:paraId="6454F8A0" w14:textId="77777777" w:rsidR="00A77934" w:rsidRDefault="0087014B">
      <w:pPr>
        <w:ind w:left="-5"/>
      </w:pPr>
      <w:r>
        <w:t xml:space="preserve">Pour plus d’informations, se reporter à la rubrique 13. </w:t>
      </w:r>
    </w:p>
    <w:p w14:paraId="2AD30631" w14:textId="77777777" w:rsidR="00A77934" w:rsidRDefault="0087014B">
      <w:pPr>
        <w:pStyle w:val="Titre1"/>
        <w:spacing w:after="0"/>
        <w:ind w:left="24"/>
      </w:pPr>
      <w:r>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30" w:type="dxa"/>
        </w:tblCellMar>
        <w:tblLook w:val="04A0" w:firstRow="1" w:lastRow="0" w:firstColumn="1" w:lastColumn="0" w:noHBand="0" w:noVBand="1"/>
      </w:tblPr>
      <w:tblGrid>
        <w:gridCol w:w="3810"/>
        <w:gridCol w:w="6697"/>
      </w:tblGrid>
      <w:tr w:rsidR="00A77934" w14:paraId="5232F28A" w14:textId="77777777">
        <w:trPr>
          <w:trHeight w:val="293"/>
        </w:trPr>
        <w:tc>
          <w:tcPr>
            <w:tcW w:w="10507" w:type="dxa"/>
            <w:gridSpan w:val="2"/>
            <w:tcBorders>
              <w:top w:val="nil"/>
              <w:left w:val="nil"/>
              <w:bottom w:val="nil"/>
              <w:right w:val="nil"/>
            </w:tcBorders>
            <w:shd w:val="clear" w:color="auto" w:fill="9CC2E5"/>
          </w:tcPr>
          <w:p w14:paraId="7CA14723" w14:textId="77777777" w:rsidR="00A77934" w:rsidRDefault="0087014B">
            <w:pPr>
              <w:spacing w:after="0" w:line="259" w:lineRule="auto"/>
              <w:ind w:left="34" w:firstLine="0"/>
            </w:pPr>
            <w:r>
              <w:rPr>
                <w:b/>
                <w:color w:val="0070C0"/>
                <w:sz w:val="18"/>
              </w:rPr>
              <w:t xml:space="preserve">7.1. Précautions à prendre pour une manipulation sans danger </w:t>
            </w:r>
          </w:p>
        </w:tc>
      </w:tr>
      <w:tr w:rsidR="00A77934" w14:paraId="6AE1AFD1" w14:textId="77777777">
        <w:trPr>
          <w:trHeight w:val="770"/>
        </w:trPr>
        <w:tc>
          <w:tcPr>
            <w:tcW w:w="3810" w:type="dxa"/>
            <w:tcBorders>
              <w:top w:val="nil"/>
              <w:left w:val="nil"/>
              <w:bottom w:val="nil"/>
              <w:right w:val="nil"/>
            </w:tcBorders>
          </w:tcPr>
          <w:p w14:paraId="078F7679" w14:textId="77777777" w:rsidR="00A77934" w:rsidRDefault="0087014B">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vAlign w:val="bottom"/>
          </w:tcPr>
          <w:p w14:paraId="25C0A75F" w14:textId="77777777" w:rsidR="00A77934" w:rsidRDefault="0087014B">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Éviter de respirer les poussières/fumées/gaz/brouillards/vapeurs/aérosols. Porter un équipement de protection individuel. </w:t>
            </w:r>
          </w:p>
        </w:tc>
      </w:tr>
      <w:tr w:rsidR="00A77934" w14:paraId="5D1102FC" w14:textId="77777777">
        <w:trPr>
          <w:trHeight w:val="800"/>
        </w:trPr>
        <w:tc>
          <w:tcPr>
            <w:tcW w:w="3810" w:type="dxa"/>
            <w:tcBorders>
              <w:top w:val="nil"/>
              <w:left w:val="nil"/>
              <w:bottom w:val="nil"/>
              <w:right w:val="nil"/>
            </w:tcBorders>
          </w:tcPr>
          <w:p w14:paraId="6F22C9A0" w14:textId="77777777" w:rsidR="00A77934" w:rsidRDefault="0087014B">
            <w:pPr>
              <w:spacing w:after="0" w:line="259" w:lineRule="auto"/>
              <w:ind w:left="5" w:firstLine="0"/>
            </w:pPr>
            <w:r>
              <w:t xml:space="preserve">Mesures d’hygiène </w:t>
            </w:r>
          </w:p>
        </w:tc>
        <w:tc>
          <w:tcPr>
            <w:tcW w:w="6697" w:type="dxa"/>
            <w:tcBorders>
              <w:top w:val="nil"/>
              <w:left w:val="nil"/>
              <w:bottom w:val="nil"/>
              <w:right w:val="nil"/>
            </w:tcBorders>
          </w:tcPr>
          <w:p w14:paraId="249E0420" w14:textId="77777777" w:rsidR="00A77934" w:rsidRDefault="0087014B">
            <w:pPr>
              <w:spacing w:after="0" w:line="259" w:lineRule="auto"/>
              <w:ind w:left="166" w:hanging="166"/>
            </w:pPr>
            <w:r>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tc>
      </w:tr>
      <w:tr w:rsidR="00A77934" w14:paraId="20534F1C" w14:textId="77777777">
        <w:trPr>
          <w:trHeight w:val="293"/>
        </w:trPr>
        <w:tc>
          <w:tcPr>
            <w:tcW w:w="10507" w:type="dxa"/>
            <w:gridSpan w:val="2"/>
            <w:tcBorders>
              <w:top w:val="nil"/>
              <w:left w:val="nil"/>
              <w:bottom w:val="nil"/>
              <w:right w:val="nil"/>
            </w:tcBorders>
            <w:shd w:val="clear" w:color="auto" w:fill="9CC2E5"/>
          </w:tcPr>
          <w:p w14:paraId="70AC62B3" w14:textId="77777777" w:rsidR="00A77934" w:rsidRDefault="0087014B">
            <w:pPr>
              <w:spacing w:after="0" w:line="259" w:lineRule="auto"/>
              <w:ind w:left="34" w:firstLine="0"/>
            </w:pPr>
            <w:r>
              <w:rPr>
                <w:b/>
                <w:color w:val="0070C0"/>
                <w:sz w:val="18"/>
              </w:rPr>
              <w:t xml:space="preserve">7.2. Conditions d’un stockage sûr, y compris les éventuelles incompatibilités </w:t>
            </w:r>
          </w:p>
        </w:tc>
      </w:tr>
    </w:tbl>
    <w:p w14:paraId="370EB62C" w14:textId="77777777" w:rsidR="00A77934" w:rsidRDefault="0087014B">
      <w:pPr>
        <w:tabs>
          <w:tab w:val="center" w:pos="5695"/>
        </w:tabs>
        <w:spacing w:after="205"/>
        <w:ind w:left="-15" w:firstLine="0"/>
      </w:pPr>
      <w:r>
        <w:t xml:space="preserve">Conditions de stockage </w:t>
      </w:r>
      <w:r>
        <w:tab/>
        <w:t xml:space="preserve">: Stocker dans un endroit bien ventilé. Tenir au frais. </w:t>
      </w:r>
    </w:p>
    <w:p w14:paraId="4A6F7706" w14:textId="77777777" w:rsidR="00A77934" w:rsidRDefault="0087014B">
      <w:pPr>
        <w:shd w:val="clear" w:color="auto" w:fill="9CC2E5"/>
        <w:spacing w:after="151" w:line="267" w:lineRule="auto"/>
        <w:ind w:left="24"/>
      </w:pPr>
      <w:r>
        <w:rPr>
          <w:rFonts w:cs="Arial"/>
          <w:b/>
          <w:color w:val="0070C0"/>
          <w:sz w:val="18"/>
        </w:rPr>
        <w:t xml:space="preserve">7.3. Utilisation(s) finale(s) particulière(s) </w:t>
      </w:r>
    </w:p>
    <w:p w14:paraId="3135EE22" w14:textId="77777777" w:rsidR="00A77934" w:rsidRDefault="0087014B">
      <w:pPr>
        <w:spacing w:after="505"/>
        <w:ind w:left="-5"/>
      </w:pPr>
      <w:r>
        <w:t xml:space="preserve">Pas d’informations complémentaires disponibles </w:t>
      </w:r>
    </w:p>
    <w:p w14:paraId="7CFD56BB" w14:textId="77777777" w:rsidR="00A77934" w:rsidRDefault="0087014B">
      <w:pPr>
        <w:pStyle w:val="Titre1"/>
        <w:ind w:left="24"/>
      </w:pPr>
      <w:r>
        <w:t xml:space="preserve">RUBRIQUE </w:t>
      </w:r>
      <w:proofErr w:type="gramStart"/>
      <w:r>
        <w:t>8:</w:t>
      </w:r>
      <w:proofErr w:type="gramEnd"/>
      <w:r>
        <w:t xml:space="preserve"> Contrôles de l’exposition/protection individuelle </w:t>
      </w:r>
    </w:p>
    <w:p w14:paraId="1DF52F9C" w14:textId="77777777" w:rsidR="00A77934" w:rsidRDefault="0087014B">
      <w:pPr>
        <w:pStyle w:val="Titre2"/>
        <w:ind w:left="24"/>
      </w:pPr>
      <w:r>
        <w:t xml:space="preserve">8.1. Paramètres de contrôle </w:t>
      </w:r>
    </w:p>
    <w:p w14:paraId="623027E5" w14:textId="77777777" w:rsidR="00A77934" w:rsidRDefault="0087014B">
      <w:pPr>
        <w:spacing w:after="0" w:line="259" w:lineRule="auto"/>
        <w:ind w:left="-5"/>
      </w:pPr>
      <w:r>
        <w:rPr>
          <w:rFonts w:cs="Arial"/>
          <w:b/>
          <w:color w:val="0070C0"/>
        </w:rPr>
        <w:t xml:space="preserve">8.1.1 Valeurs limites nationales d’exposition professionnelle et biologiques </w:t>
      </w:r>
    </w:p>
    <w:p w14:paraId="6C776D2E" w14:textId="77777777" w:rsidR="00A77934" w:rsidRDefault="0087014B">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5" w:type="dxa"/>
        </w:tblCellMar>
        <w:tblLook w:val="04A0" w:firstRow="1" w:lastRow="0" w:firstColumn="1" w:lastColumn="0" w:noHBand="0" w:noVBand="1"/>
      </w:tblPr>
      <w:tblGrid>
        <w:gridCol w:w="3969"/>
        <w:gridCol w:w="6521"/>
      </w:tblGrid>
      <w:tr w:rsidR="00A77934" w14:paraId="0D00D17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A47A9E" w14:textId="77777777" w:rsidR="00A77934" w:rsidRDefault="0087014B">
            <w:pPr>
              <w:spacing w:after="0" w:line="259" w:lineRule="auto"/>
              <w:ind w:left="0" w:firstLine="0"/>
            </w:pPr>
            <w:proofErr w:type="gramStart"/>
            <w:r>
              <w:rPr>
                <w:b/>
                <w:color w:val="0070C0"/>
                <w:sz w:val="18"/>
              </w:rPr>
              <w:t>styrène</w:t>
            </w:r>
            <w:proofErr w:type="gramEnd"/>
            <w:r>
              <w:rPr>
                <w:b/>
                <w:color w:val="0070C0"/>
                <w:sz w:val="18"/>
              </w:rPr>
              <w:t xml:space="preserve"> (100-42-5) </w:t>
            </w:r>
          </w:p>
        </w:tc>
      </w:tr>
      <w:tr w:rsidR="00A77934" w14:paraId="24C92224"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736FD847" w14:textId="77777777" w:rsidR="00A77934" w:rsidRDefault="0087014B">
            <w:pPr>
              <w:spacing w:after="0" w:line="259" w:lineRule="auto"/>
              <w:ind w:left="0" w:firstLine="0"/>
            </w:pPr>
            <w:r>
              <w:rPr>
                <w:b/>
                <w:color w:val="0070C0"/>
              </w:rPr>
              <w:t xml:space="preserve">France - Valeurs Limites d’exposition professionnelle </w:t>
            </w:r>
          </w:p>
        </w:tc>
      </w:tr>
      <w:tr w:rsidR="00A77934" w14:paraId="2FDF1A1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32F8CC7" w14:textId="77777777" w:rsidR="00A77934" w:rsidRDefault="0087014B">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623895FE" w14:textId="77777777" w:rsidR="00A77934" w:rsidRDefault="0087014B">
            <w:pPr>
              <w:spacing w:after="0" w:line="259" w:lineRule="auto"/>
              <w:ind w:left="1" w:firstLine="0"/>
            </w:pPr>
            <w:r>
              <w:t xml:space="preserve">Styrène </w:t>
            </w:r>
          </w:p>
        </w:tc>
      </w:tr>
      <w:tr w:rsidR="00A77934" w14:paraId="1EBCC3B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F90F58" w14:textId="77777777" w:rsidR="00A77934" w:rsidRDefault="0087014B">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19CE69C7" w14:textId="77777777" w:rsidR="00A77934" w:rsidRDefault="0087014B">
            <w:pPr>
              <w:spacing w:after="0" w:line="259" w:lineRule="auto"/>
              <w:ind w:left="1" w:firstLine="0"/>
            </w:pPr>
            <w:r>
              <w:t xml:space="preserve">100 mg/m³ </w:t>
            </w:r>
          </w:p>
        </w:tc>
      </w:tr>
      <w:tr w:rsidR="00A77934" w14:paraId="1BE9CC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AAD4E2C" w14:textId="77777777" w:rsidR="00A77934" w:rsidRDefault="0087014B">
            <w:pPr>
              <w:spacing w:after="0" w:line="259" w:lineRule="auto"/>
              <w:ind w:left="0" w:firstLine="0"/>
            </w:pPr>
            <w:r>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759CD023" w14:textId="77777777" w:rsidR="00A77934" w:rsidRDefault="0087014B">
            <w:pPr>
              <w:spacing w:after="0" w:line="259" w:lineRule="auto"/>
              <w:ind w:left="1" w:firstLine="0"/>
            </w:pPr>
            <w:r>
              <w:t xml:space="preserve">23,3 ppm </w:t>
            </w:r>
          </w:p>
        </w:tc>
      </w:tr>
      <w:tr w:rsidR="00A77934" w14:paraId="339D22C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369227A" w14:textId="77777777" w:rsidR="00A77934" w:rsidRDefault="0087014B">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235CA11A" w14:textId="77777777" w:rsidR="00A77934" w:rsidRDefault="0087014B">
            <w:pPr>
              <w:spacing w:after="0" w:line="259" w:lineRule="auto"/>
              <w:ind w:left="1" w:firstLine="0"/>
            </w:pPr>
            <w:r>
              <w:t xml:space="preserve">200 mg/m³ </w:t>
            </w:r>
          </w:p>
        </w:tc>
      </w:tr>
      <w:tr w:rsidR="00A77934" w14:paraId="6A28EC1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4D3A2A" w14:textId="77777777" w:rsidR="00A77934" w:rsidRPr="0087014B" w:rsidRDefault="0087014B">
            <w:pPr>
              <w:spacing w:after="0" w:line="259" w:lineRule="auto"/>
              <w:ind w:left="0" w:firstLine="0"/>
              <w:rPr>
                <w:lang w:val="en-US"/>
              </w:rPr>
            </w:pPr>
            <w:r w:rsidRPr="0087014B">
              <w:rPr>
                <w:lang w:val="en-US"/>
              </w:rPr>
              <w:t xml:space="preserve">VLE (OEL C/STEL) [ppm] </w:t>
            </w:r>
          </w:p>
        </w:tc>
        <w:tc>
          <w:tcPr>
            <w:tcW w:w="6521" w:type="dxa"/>
            <w:tcBorders>
              <w:top w:val="single" w:sz="4" w:space="0" w:color="0070C0"/>
              <w:left w:val="single" w:sz="4" w:space="0" w:color="0070C0"/>
              <w:bottom w:val="single" w:sz="4" w:space="0" w:color="0070C0"/>
              <w:right w:val="single" w:sz="4" w:space="0" w:color="0070C0"/>
            </w:tcBorders>
          </w:tcPr>
          <w:p w14:paraId="63BD245D" w14:textId="77777777" w:rsidR="00A77934" w:rsidRDefault="0087014B">
            <w:pPr>
              <w:spacing w:after="0" w:line="259" w:lineRule="auto"/>
              <w:ind w:left="1" w:firstLine="0"/>
            </w:pPr>
            <w:r>
              <w:t xml:space="preserve">46,6 ppm </w:t>
            </w:r>
          </w:p>
        </w:tc>
      </w:tr>
      <w:tr w:rsidR="00A77934" w14:paraId="7D8706D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EF5DBD6" w14:textId="77777777" w:rsidR="00A77934" w:rsidRDefault="0087014B">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78FF8465" w14:textId="77777777" w:rsidR="00A77934" w:rsidRDefault="0087014B">
            <w:pPr>
              <w:spacing w:after="0" w:line="259" w:lineRule="auto"/>
              <w:ind w:left="1" w:firstLine="0"/>
            </w:pPr>
            <w:r>
              <w:t xml:space="preserve">Valeurs règlementaires </w:t>
            </w:r>
            <w:proofErr w:type="gramStart"/>
            <w:r>
              <w:t>contraignantes;</w:t>
            </w:r>
            <w:proofErr w:type="gramEnd"/>
            <w:r>
              <w:t xml:space="preserve"> risque de pénétration percutanée; Ces valeurs sont assorties de la mention "bruit" indiquant la possibilité d'une atteinte auditive en cas de </w:t>
            </w:r>
            <w:proofErr w:type="spellStart"/>
            <w:r>
              <w:t>co</w:t>
            </w:r>
            <w:proofErr w:type="spellEnd"/>
            <w:r>
              <w:t xml:space="preserve">-exposition au bruit. </w:t>
            </w:r>
          </w:p>
        </w:tc>
      </w:tr>
      <w:tr w:rsidR="00A77934" w14:paraId="1AF0D472"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401EFC9D" w14:textId="77777777" w:rsidR="00A77934" w:rsidRDefault="0087014B">
            <w:pPr>
              <w:spacing w:after="0" w:line="259" w:lineRule="auto"/>
              <w:ind w:left="0" w:firstLine="0"/>
            </w:pPr>
            <w:r>
              <w:lastRenderedPageBreak/>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FCDF304" w14:textId="77777777" w:rsidR="00A77934" w:rsidRDefault="0087014B">
            <w:pPr>
              <w:spacing w:after="0" w:line="259" w:lineRule="auto"/>
              <w:ind w:left="1" w:firstLine="0"/>
            </w:pPr>
            <w:r>
              <w:t>Article R4412-149 du Code du travail (</w:t>
            </w:r>
            <w:proofErr w:type="gramStart"/>
            <w:r>
              <w:t>réf.:</w:t>
            </w:r>
            <w:proofErr w:type="gramEnd"/>
            <w:r>
              <w:t xml:space="preserve"> INRS ED 984, 2016; Décret n° 2019-1487; Décret n° 2020-1546; Décret n°2021-434) </w:t>
            </w:r>
          </w:p>
        </w:tc>
      </w:tr>
    </w:tbl>
    <w:p w14:paraId="2412D3C9" w14:textId="77777777" w:rsidR="00A77934" w:rsidRDefault="0087014B">
      <w:pPr>
        <w:spacing w:after="0" w:line="259" w:lineRule="auto"/>
        <w:ind w:left="0" w:firstLine="0"/>
      </w:pPr>
      <w:r>
        <w:rPr>
          <w:sz w:val="2"/>
        </w:rPr>
        <w:t xml:space="preserve"> </w:t>
      </w:r>
    </w:p>
    <w:tbl>
      <w:tblPr>
        <w:tblStyle w:val="TableGrid"/>
        <w:tblW w:w="10490" w:type="dxa"/>
        <w:tblInd w:w="6" w:type="dxa"/>
        <w:tblCellMar>
          <w:top w:w="66" w:type="dxa"/>
          <w:left w:w="0" w:type="dxa"/>
          <w:bottom w:w="0" w:type="dxa"/>
          <w:right w:w="25" w:type="dxa"/>
        </w:tblCellMar>
        <w:tblLook w:val="04A0" w:firstRow="1" w:lastRow="0" w:firstColumn="1" w:lastColumn="0" w:noHBand="0" w:noVBand="1"/>
      </w:tblPr>
      <w:tblGrid>
        <w:gridCol w:w="3969"/>
        <w:gridCol w:w="6521"/>
      </w:tblGrid>
      <w:tr w:rsidR="00A77934" w:rsidRPr="0087014B" w14:paraId="7D45CDD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538C9B" w14:textId="77777777" w:rsidR="00A77934" w:rsidRPr="0087014B" w:rsidRDefault="0087014B">
            <w:pPr>
              <w:spacing w:after="0" w:line="259" w:lineRule="auto"/>
              <w:ind w:left="56" w:firstLine="0"/>
              <w:rPr>
                <w:lang w:val="en-US"/>
              </w:rPr>
            </w:pPr>
            <w:r w:rsidRPr="0087014B">
              <w:rPr>
                <w:b/>
                <w:color w:val="0070C0"/>
                <w:sz w:val="18"/>
                <w:lang w:val="en-US"/>
              </w:rPr>
              <w:t xml:space="preserve">2,6-di-tert-butyl-p-cresol (128-37-0) </w:t>
            </w:r>
          </w:p>
        </w:tc>
      </w:tr>
      <w:tr w:rsidR="00A77934" w14:paraId="746AC252"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79F62EB5" w14:textId="77777777" w:rsidR="00A77934" w:rsidRDefault="0087014B">
            <w:pPr>
              <w:spacing w:after="0" w:line="259" w:lineRule="auto"/>
              <w:ind w:left="56" w:firstLine="0"/>
            </w:pPr>
            <w:r>
              <w:rPr>
                <w:b/>
                <w:color w:val="0070C0"/>
              </w:rPr>
              <w:t xml:space="preserve">France - Valeurs Limites d’exposition professionnelle </w:t>
            </w:r>
          </w:p>
        </w:tc>
      </w:tr>
      <w:tr w:rsidR="00A77934" w14:paraId="7689060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EADCBA2" w14:textId="77777777" w:rsidR="00A77934" w:rsidRDefault="0087014B">
            <w:pPr>
              <w:spacing w:after="0" w:line="259" w:lineRule="auto"/>
              <w:ind w:left="56"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2C69EBD5" w14:textId="77777777" w:rsidR="00A77934" w:rsidRDefault="0087014B">
            <w:pPr>
              <w:spacing w:after="0" w:line="259" w:lineRule="auto"/>
              <w:ind w:left="58" w:firstLine="0"/>
            </w:pPr>
            <w:r>
              <w:t xml:space="preserve">2,6-Di-tert-butyl-p-crésol </w:t>
            </w:r>
          </w:p>
        </w:tc>
      </w:tr>
      <w:tr w:rsidR="00A77934" w14:paraId="142F4ED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B8DE23" w14:textId="77777777" w:rsidR="00A77934" w:rsidRDefault="0087014B">
            <w:pPr>
              <w:spacing w:after="0" w:line="259" w:lineRule="auto"/>
              <w:ind w:left="56"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2C2EA2FB" w14:textId="77777777" w:rsidR="00A77934" w:rsidRDefault="0087014B">
            <w:pPr>
              <w:spacing w:after="0" w:line="259" w:lineRule="auto"/>
              <w:ind w:left="58" w:firstLine="0"/>
            </w:pPr>
            <w:r>
              <w:t xml:space="preserve">10 mg/m³ </w:t>
            </w:r>
          </w:p>
        </w:tc>
      </w:tr>
      <w:tr w:rsidR="00A77934" w14:paraId="2124675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F0DF9A" w14:textId="77777777" w:rsidR="00A77934" w:rsidRDefault="0087014B">
            <w:pPr>
              <w:spacing w:after="0" w:line="259" w:lineRule="auto"/>
              <w:ind w:left="56"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34BF120E" w14:textId="77777777" w:rsidR="00A77934" w:rsidRDefault="0087014B">
            <w:pPr>
              <w:spacing w:after="0" w:line="259" w:lineRule="auto"/>
              <w:ind w:left="58" w:firstLine="0"/>
            </w:pPr>
            <w:r>
              <w:t xml:space="preserve">Valeurs recommandées/admises </w:t>
            </w:r>
          </w:p>
        </w:tc>
      </w:tr>
      <w:tr w:rsidR="00A77934" w14:paraId="5AF999D5" w14:textId="77777777">
        <w:trPr>
          <w:trHeight w:val="362"/>
        </w:trPr>
        <w:tc>
          <w:tcPr>
            <w:tcW w:w="3969" w:type="dxa"/>
            <w:tcBorders>
              <w:top w:val="single" w:sz="4" w:space="0" w:color="0070C0"/>
              <w:left w:val="single" w:sz="4" w:space="0" w:color="0070C0"/>
              <w:bottom w:val="double" w:sz="4" w:space="0" w:color="0070C0"/>
              <w:right w:val="single" w:sz="4" w:space="0" w:color="0070C0"/>
            </w:tcBorders>
          </w:tcPr>
          <w:p w14:paraId="0C9D8705" w14:textId="77777777" w:rsidR="00A77934" w:rsidRDefault="0087014B">
            <w:pPr>
              <w:spacing w:after="0" w:line="259" w:lineRule="auto"/>
              <w:ind w:left="56" w:firstLine="0"/>
            </w:pPr>
            <w:r>
              <w:t xml:space="preserve">Référence réglementaire </w:t>
            </w:r>
          </w:p>
        </w:tc>
        <w:tc>
          <w:tcPr>
            <w:tcW w:w="6521" w:type="dxa"/>
            <w:tcBorders>
              <w:top w:val="single" w:sz="4" w:space="0" w:color="0070C0"/>
              <w:left w:val="single" w:sz="4" w:space="0" w:color="0070C0"/>
              <w:bottom w:val="double" w:sz="4" w:space="0" w:color="0070C0"/>
              <w:right w:val="single" w:sz="4" w:space="0" w:color="0070C0"/>
            </w:tcBorders>
          </w:tcPr>
          <w:p w14:paraId="12517B73" w14:textId="77777777" w:rsidR="00A77934" w:rsidRDefault="0087014B">
            <w:pPr>
              <w:spacing w:after="0" w:line="259" w:lineRule="auto"/>
              <w:ind w:left="58" w:firstLine="0"/>
            </w:pPr>
            <w:r>
              <w:t>Circulaire du Ministère du travail (</w:t>
            </w:r>
            <w:proofErr w:type="gramStart"/>
            <w:r>
              <w:t>réf.:</w:t>
            </w:r>
            <w:proofErr w:type="gramEnd"/>
            <w:r>
              <w:t xml:space="preserve"> INRS ED 984, 2016) </w:t>
            </w:r>
          </w:p>
        </w:tc>
      </w:tr>
      <w:tr w:rsidR="00A77934" w14:paraId="59AC9EE8" w14:textId="77777777">
        <w:trPr>
          <w:trHeight w:val="364"/>
        </w:trPr>
        <w:tc>
          <w:tcPr>
            <w:tcW w:w="3969" w:type="dxa"/>
            <w:tcBorders>
              <w:top w:val="double" w:sz="4" w:space="0" w:color="0070C0"/>
              <w:left w:val="single" w:sz="4" w:space="0" w:color="0070C0"/>
              <w:bottom w:val="single" w:sz="4" w:space="0" w:color="0070C0"/>
              <w:right w:val="nil"/>
            </w:tcBorders>
            <w:shd w:val="clear" w:color="auto" w:fill="BDD6EE"/>
          </w:tcPr>
          <w:p w14:paraId="348F5CEB" w14:textId="77777777" w:rsidR="00A77934" w:rsidRDefault="0087014B">
            <w:pPr>
              <w:spacing w:after="0" w:line="259" w:lineRule="auto"/>
              <w:ind w:left="56" w:firstLine="0"/>
            </w:pPr>
            <w:r>
              <w:rPr>
                <w:b/>
                <w:color w:val="0070C0"/>
                <w:sz w:val="18"/>
              </w:rPr>
              <w:t xml:space="preserve">2-Furaldehyde (98-01-1) </w:t>
            </w:r>
          </w:p>
        </w:tc>
        <w:tc>
          <w:tcPr>
            <w:tcW w:w="6521" w:type="dxa"/>
            <w:tcBorders>
              <w:top w:val="double" w:sz="4" w:space="0" w:color="0070C0"/>
              <w:left w:val="nil"/>
              <w:bottom w:val="single" w:sz="4" w:space="0" w:color="0070C0"/>
              <w:right w:val="single" w:sz="4" w:space="0" w:color="0070C0"/>
            </w:tcBorders>
            <w:shd w:val="clear" w:color="auto" w:fill="BDD6EE"/>
          </w:tcPr>
          <w:p w14:paraId="7AEC635B" w14:textId="77777777" w:rsidR="00A77934" w:rsidRDefault="00A77934">
            <w:pPr>
              <w:spacing w:after="160" w:line="259" w:lineRule="auto"/>
              <w:ind w:left="0" w:firstLine="0"/>
            </w:pPr>
          </w:p>
        </w:tc>
      </w:tr>
      <w:tr w:rsidR="00A77934" w14:paraId="730B6D5E" w14:textId="77777777">
        <w:trPr>
          <w:trHeight w:val="368"/>
        </w:trPr>
        <w:tc>
          <w:tcPr>
            <w:tcW w:w="3969" w:type="dxa"/>
            <w:tcBorders>
              <w:top w:val="single" w:sz="4" w:space="0" w:color="0070C0"/>
              <w:left w:val="single" w:sz="4" w:space="0" w:color="0070C0"/>
              <w:bottom w:val="single" w:sz="4" w:space="0" w:color="0070C0"/>
              <w:right w:val="nil"/>
            </w:tcBorders>
          </w:tcPr>
          <w:p w14:paraId="4E590611" w14:textId="77777777" w:rsidR="00A77934" w:rsidRDefault="0087014B">
            <w:pPr>
              <w:spacing w:after="0" w:line="259" w:lineRule="auto"/>
              <w:ind w:left="56" w:firstLine="0"/>
              <w:jc w:val="both"/>
            </w:pPr>
            <w:r>
              <w:rPr>
                <w:b/>
                <w:color w:val="0070C0"/>
              </w:rPr>
              <w:t xml:space="preserve">France - </w:t>
            </w:r>
            <w:r>
              <w:rPr>
                <w:b/>
                <w:color w:val="0070C0"/>
              </w:rPr>
              <w:t xml:space="preserve">Valeurs Limites d’exposition </w:t>
            </w:r>
            <w:proofErr w:type="spellStart"/>
            <w:r>
              <w:rPr>
                <w:b/>
                <w:color w:val="0070C0"/>
              </w:rPr>
              <w:t>professionne</w:t>
            </w:r>
            <w:proofErr w:type="spellEnd"/>
          </w:p>
        </w:tc>
        <w:tc>
          <w:tcPr>
            <w:tcW w:w="6521" w:type="dxa"/>
            <w:tcBorders>
              <w:top w:val="single" w:sz="4" w:space="0" w:color="0070C0"/>
              <w:left w:val="nil"/>
              <w:bottom w:val="single" w:sz="4" w:space="0" w:color="0070C0"/>
              <w:right w:val="single" w:sz="4" w:space="0" w:color="0070C0"/>
            </w:tcBorders>
          </w:tcPr>
          <w:p w14:paraId="484AA792" w14:textId="77777777" w:rsidR="00A77934" w:rsidRDefault="0087014B">
            <w:pPr>
              <w:spacing w:after="0" w:line="259" w:lineRule="auto"/>
              <w:ind w:left="-27" w:firstLine="0"/>
            </w:pPr>
            <w:proofErr w:type="spellStart"/>
            <w:proofErr w:type="gramStart"/>
            <w:r>
              <w:rPr>
                <w:b/>
                <w:color w:val="0070C0"/>
              </w:rPr>
              <w:t>lle</w:t>
            </w:r>
            <w:proofErr w:type="spellEnd"/>
            <w:proofErr w:type="gramEnd"/>
            <w:r>
              <w:rPr>
                <w:b/>
                <w:color w:val="0070C0"/>
              </w:rPr>
              <w:t xml:space="preserve"> </w:t>
            </w:r>
          </w:p>
        </w:tc>
      </w:tr>
      <w:tr w:rsidR="00A77934" w14:paraId="4B40554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86FAD7B" w14:textId="77777777" w:rsidR="00A77934" w:rsidRDefault="0087014B">
            <w:pPr>
              <w:spacing w:after="0" w:line="259" w:lineRule="auto"/>
              <w:ind w:left="56"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F5F049B" w14:textId="77777777" w:rsidR="00A77934" w:rsidRDefault="0087014B">
            <w:pPr>
              <w:spacing w:after="0" w:line="259" w:lineRule="auto"/>
              <w:ind w:left="58" w:firstLine="0"/>
            </w:pPr>
            <w:r>
              <w:t xml:space="preserve">Aldéhyde </w:t>
            </w:r>
            <w:proofErr w:type="spellStart"/>
            <w:r>
              <w:t>furfurylique</w:t>
            </w:r>
            <w:proofErr w:type="spellEnd"/>
            <w:r>
              <w:t xml:space="preserve"> (Furfural) </w:t>
            </w:r>
          </w:p>
        </w:tc>
      </w:tr>
      <w:tr w:rsidR="00A77934" w14:paraId="78B6DAA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E142349" w14:textId="77777777" w:rsidR="00A77934" w:rsidRDefault="0087014B">
            <w:pPr>
              <w:spacing w:after="0" w:line="259" w:lineRule="auto"/>
              <w:ind w:left="56"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659AA4F3" w14:textId="77777777" w:rsidR="00A77934" w:rsidRDefault="0087014B">
            <w:pPr>
              <w:spacing w:after="0" w:line="259" w:lineRule="auto"/>
              <w:ind w:left="58" w:firstLine="0"/>
            </w:pPr>
            <w:r>
              <w:t xml:space="preserve">8 mg/m³ </w:t>
            </w:r>
          </w:p>
        </w:tc>
      </w:tr>
      <w:tr w:rsidR="00A77934" w14:paraId="03738B1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9EF842D" w14:textId="77777777" w:rsidR="00A77934" w:rsidRPr="0087014B" w:rsidRDefault="0087014B">
            <w:pPr>
              <w:spacing w:after="0" w:line="259" w:lineRule="auto"/>
              <w:ind w:left="56" w:firstLine="0"/>
              <w:rPr>
                <w:lang w:val="en-US"/>
              </w:rPr>
            </w:pPr>
            <w:r w:rsidRPr="0087014B">
              <w:rPr>
                <w:lang w:val="en-US"/>
              </w:rPr>
              <w:t xml:space="preserve">VLE (OEL C/STEL) [ppm] </w:t>
            </w:r>
          </w:p>
        </w:tc>
        <w:tc>
          <w:tcPr>
            <w:tcW w:w="6521" w:type="dxa"/>
            <w:tcBorders>
              <w:top w:val="single" w:sz="4" w:space="0" w:color="0070C0"/>
              <w:left w:val="single" w:sz="4" w:space="0" w:color="0070C0"/>
              <w:bottom w:val="single" w:sz="4" w:space="0" w:color="0070C0"/>
              <w:right w:val="single" w:sz="4" w:space="0" w:color="0070C0"/>
            </w:tcBorders>
          </w:tcPr>
          <w:p w14:paraId="14AE72B7" w14:textId="77777777" w:rsidR="00A77934" w:rsidRDefault="0087014B">
            <w:pPr>
              <w:spacing w:after="0" w:line="259" w:lineRule="auto"/>
              <w:ind w:left="58" w:firstLine="0"/>
            </w:pPr>
            <w:r>
              <w:t xml:space="preserve">2 ppm </w:t>
            </w:r>
          </w:p>
        </w:tc>
      </w:tr>
      <w:tr w:rsidR="00A77934" w14:paraId="0D9E086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AB6BBD" w14:textId="77777777" w:rsidR="00A77934" w:rsidRDefault="0087014B">
            <w:pPr>
              <w:spacing w:after="0" w:line="259" w:lineRule="auto"/>
              <w:ind w:left="56"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0550F39A" w14:textId="77777777" w:rsidR="00A77934" w:rsidRDefault="0087014B">
            <w:pPr>
              <w:spacing w:after="0" w:line="259" w:lineRule="auto"/>
              <w:ind w:left="58" w:firstLine="0"/>
            </w:pPr>
            <w:r>
              <w:t>Valeurs recommandées/</w:t>
            </w:r>
            <w:proofErr w:type="gramStart"/>
            <w:r>
              <w:t>admises;</w:t>
            </w:r>
            <w:proofErr w:type="gramEnd"/>
            <w:r>
              <w:t xml:space="preserve"> substance classée cancérogène de catégorie 2 </w:t>
            </w:r>
          </w:p>
        </w:tc>
      </w:tr>
      <w:tr w:rsidR="00A77934" w14:paraId="383F974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2B63841" w14:textId="77777777" w:rsidR="00A77934" w:rsidRDefault="0087014B">
            <w:pPr>
              <w:spacing w:after="0" w:line="259" w:lineRule="auto"/>
              <w:ind w:left="56"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398CEBB" w14:textId="77777777" w:rsidR="00A77934" w:rsidRDefault="0087014B">
            <w:pPr>
              <w:spacing w:after="0" w:line="259" w:lineRule="auto"/>
              <w:ind w:left="58" w:firstLine="0"/>
            </w:pPr>
            <w:r>
              <w:t>Circulaire du Ministère du travail (</w:t>
            </w:r>
            <w:proofErr w:type="gramStart"/>
            <w:r>
              <w:t>réf.:</w:t>
            </w:r>
            <w:proofErr w:type="gramEnd"/>
            <w:r>
              <w:t xml:space="preserve"> INRS ED 984, 2016) </w:t>
            </w:r>
          </w:p>
        </w:tc>
      </w:tr>
    </w:tbl>
    <w:p w14:paraId="7A9C2230" w14:textId="77777777" w:rsidR="00A77934" w:rsidRDefault="00A77934">
      <w:pPr>
        <w:sectPr w:rsidR="00A77934">
          <w:headerReference w:type="even" r:id="rId22"/>
          <w:headerReference w:type="default" r:id="rId23"/>
          <w:footerReference w:type="even" r:id="rId24"/>
          <w:footerReference w:type="default" r:id="rId25"/>
          <w:headerReference w:type="first" r:id="rId26"/>
          <w:footerReference w:type="first" r:id="rId27"/>
          <w:pgSz w:w="11906" w:h="16838"/>
          <w:pgMar w:top="719" w:right="675" w:bottom="1220" w:left="720" w:header="720" w:footer="709" w:gutter="0"/>
          <w:cols w:space="720"/>
          <w:titlePg/>
        </w:sectPr>
      </w:pPr>
    </w:p>
    <w:p w14:paraId="52D874A3" w14:textId="77777777" w:rsidR="00A77934" w:rsidRDefault="0087014B">
      <w:pPr>
        <w:spacing w:after="107" w:line="259" w:lineRule="auto"/>
        <w:ind w:left="-5"/>
      </w:pPr>
      <w:r>
        <w:rPr>
          <w:rFonts w:cs="Arial"/>
          <w:b/>
          <w:color w:val="0070C0"/>
        </w:rPr>
        <w:lastRenderedPageBreak/>
        <w:t xml:space="preserve">8.1.2. </w:t>
      </w:r>
      <w:r>
        <w:rPr>
          <w:rFonts w:cs="Arial"/>
          <w:b/>
          <w:color w:val="0070C0"/>
        </w:rPr>
        <w:t xml:space="preserve">Procédures de suivi recommandées </w:t>
      </w:r>
    </w:p>
    <w:p w14:paraId="54FF6BF4" w14:textId="77777777" w:rsidR="00A77934" w:rsidRDefault="0087014B">
      <w:pPr>
        <w:spacing w:after="137"/>
        <w:ind w:left="-5"/>
      </w:pPr>
      <w:r>
        <w:t xml:space="preserve">Pas d’informations complémentaires disponibles </w:t>
      </w:r>
    </w:p>
    <w:p w14:paraId="65DD4834" w14:textId="77777777" w:rsidR="00A77934" w:rsidRDefault="0087014B">
      <w:pPr>
        <w:spacing w:after="107" w:line="259" w:lineRule="auto"/>
        <w:ind w:left="-5"/>
      </w:pPr>
      <w:r>
        <w:rPr>
          <w:rFonts w:cs="Arial"/>
          <w:b/>
          <w:color w:val="0070C0"/>
        </w:rPr>
        <w:t xml:space="preserve">8.1.3. Contaminants atmosphériques formés </w:t>
      </w:r>
    </w:p>
    <w:p w14:paraId="7527E78D" w14:textId="77777777" w:rsidR="00A77934" w:rsidRDefault="0087014B">
      <w:pPr>
        <w:spacing w:after="137"/>
        <w:ind w:left="-5"/>
      </w:pPr>
      <w:r>
        <w:t xml:space="preserve">Pas d’informations complémentaires disponibles </w:t>
      </w:r>
    </w:p>
    <w:p w14:paraId="16EB054F" w14:textId="77777777" w:rsidR="00A77934" w:rsidRDefault="0087014B">
      <w:pPr>
        <w:spacing w:after="107" w:line="259" w:lineRule="auto"/>
        <w:ind w:left="-5"/>
      </w:pPr>
      <w:r>
        <w:rPr>
          <w:rFonts w:cs="Arial"/>
          <w:b/>
          <w:color w:val="0070C0"/>
        </w:rPr>
        <w:t xml:space="preserve">8.1.4. DNEL et PNEC </w:t>
      </w:r>
    </w:p>
    <w:p w14:paraId="51376F8E" w14:textId="77777777" w:rsidR="00A77934" w:rsidRDefault="0087014B">
      <w:pPr>
        <w:spacing w:after="137"/>
        <w:ind w:left="-5"/>
      </w:pPr>
      <w:r>
        <w:t xml:space="preserve">Pas d’informations complémentaires disponibles </w:t>
      </w:r>
    </w:p>
    <w:p w14:paraId="56BF7BD8" w14:textId="77777777" w:rsidR="00A77934" w:rsidRDefault="0087014B">
      <w:pPr>
        <w:spacing w:after="107" w:line="259" w:lineRule="auto"/>
        <w:ind w:left="-5"/>
      </w:pPr>
      <w:r>
        <w:rPr>
          <w:rFonts w:cs="Arial"/>
          <w:b/>
          <w:color w:val="0070C0"/>
        </w:rPr>
        <w:t xml:space="preserve">8.1.5. Bande de contrôle </w:t>
      </w:r>
    </w:p>
    <w:p w14:paraId="0AFEDE78" w14:textId="77777777" w:rsidR="00A77934" w:rsidRDefault="0087014B">
      <w:pPr>
        <w:spacing w:after="226"/>
        <w:ind w:left="-5"/>
      </w:pPr>
      <w:r>
        <w:t xml:space="preserve">Pas d’informations complémentaires disponibles </w:t>
      </w:r>
    </w:p>
    <w:p w14:paraId="6EA962A1" w14:textId="77777777" w:rsidR="00A77934" w:rsidRDefault="0087014B">
      <w:pPr>
        <w:pStyle w:val="Titre2"/>
        <w:ind w:left="24"/>
      </w:pPr>
      <w:r>
        <w:t xml:space="preserve">8.2. Contrôles de l’exposition </w:t>
      </w:r>
    </w:p>
    <w:p w14:paraId="7339ADCD" w14:textId="77777777" w:rsidR="00A77934" w:rsidRDefault="0087014B">
      <w:pPr>
        <w:spacing w:after="107" w:line="259" w:lineRule="auto"/>
        <w:ind w:left="-5"/>
      </w:pPr>
      <w:r>
        <w:rPr>
          <w:rFonts w:cs="Arial"/>
          <w:b/>
          <w:color w:val="0070C0"/>
        </w:rPr>
        <w:t xml:space="preserve">8.2.1. Contrôles techniques appropriés </w:t>
      </w:r>
    </w:p>
    <w:p w14:paraId="06CD804C" w14:textId="77777777" w:rsidR="00A77934" w:rsidRDefault="0087014B">
      <w:pPr>
        <w:spacing w:after="17" w:line="259" w:lineRule="auto"/>
        <w:ind w:left="-5"/>
      </w:pPr>
      <w:r>
        <w:rPr>
          <w:rFonts w:cs="Arial"/>
          <w:b/>
        </w:rPr>
        <w:t xml:space="preserve">Contrôles techniques </w:t>
      </w:r>
      <w:proofErr w:type="gramStart"/>
      <w:r>
        <w:rPr>
          <w:rFonts w:cs="Arial"/>
          <w:b/>
        </w:rPr>
        <w:t>appropriés:</w:t>
      </w:r>
      <w:proofErr w:type="gramEnd"/>
      <w:r>
        <w:rPr>
          <w:rFonts w:cs="Arial"/>
          <w:b/>
        </w:rPr>
        <w:t xml:space="preserve"> </w:t>
      </w:r>
    </w:p>
    <w:p w14:paraId="14BF899A" w14:textId="77777777" w:rsidR="00A77934" w:rsidRDefault="0087014B">
      <w:pPr>
        <w:spacing w:after="138"/>
        <w:ind w:left="-5"/>
      </w:pPr>
      <w:r>
        <w:t xml:space="preserve">Assurer une bonne ventilation du poste de travail. </w:t>
      </w:r>
    </w:p>
    <w:p w14:paraId="130E8FF2" w14:textId="77777777" w:rsidR="00A77934" w:rsidRDefault="0087014B">
      <w:pPr>
        <w:spacing w:after="150" w:line="259" w:lineRule="auto"/>
        <w:ind w:left="-5"/>
      </w:pPr>
      <w:r>
        <w:rPr>
          <w:rFonts w:cs="Arial"/>
          <w:b/>
          <w:color w:val="0070C0"/>
        </w:rPr>
        <w:t xml:space="preserve">8.2.2. Équipements de protection individuelle </w:t>
      </w:r>
    </w:p>
    <w:p w14:paraId="30B4F6D4" w14:textId="77777777" w:rsidR="00A77934" w:rsidRDefault="0087014B">
      <w:pPr>
        <w:spacing w:after="17" w:line="259" w:lineRule="auto"/>
        <w:ind w:left="-5"/>
      </w:pPr>
      <w:r>
        <w:rPr>
          <w:rFonts w:cs="Arial"/>
          <w:b/>
        </w:rPr>
        <w:t xml:space="preserve">Symbole(s) de l’équipement de protection </w:t>
      </w:r>
      <w:proofErr w:type="gramStart"/>
      <w:r>
        <w:rPr>
          <w:rFonts w:cs="Arial"/>
          <w:b/>
        </w:rPr>
        <w:t>individuelle:</w:t>
      </w:r>
      <w:proofErr w:type="gramEnd"/>
      <w:r>
        <w:rPr>
          <w:rFonts w:cs="Arial"/>
          <w:b/>
        </w:rPr>
        <w:t xml:space="preserve"> </w:t>
      </w:r>
    </w:p>
    <w:p w14:paraId="296DFA89" w14:textId="77777777" w:rsidR="00A77934" w:rsidRDefault="0087014B">
      <w:pPr>
        <w:spacing w:after="108" w:line="259" w:lineRule="auto"/>
        <w:ind w:left="0" w:right="6833" w:firstLine="0"/>
        <w:jc w:val="center"/>
      </w:pPr>
      <w:r>
        <w:rPr>
          <w:rFonts w:ascii="Calibri" w:eastAsia="Calibri" w:hAnsi="Calibri" w:cs="Calibri"/>
          <w:noProof/>
          <w:sz w:val="22"/>
        </w:rPr>
        <mc:AlternateContent>
          <mc:Choice Requires="wpg">
            <w:drawing>
              <wp:inline distT="0" distB="0" distL="0" distR="0" wp14:anchorId="61EA5F94" wp14:editId="77618F79">
                <wp:extent cx="1961515" cy="657204"/>
                <wp:effectExtent l="0" t="0" r="0" b="0"/>
                <wp:docPr id="51051" name="Group 5105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4"/>
                          <a:chOff x="0" y="0"/>
                          <a:chExt cx="1961515" cy="657204"/>
                        </a:xfrm>
                      </wpg:grpSpPr>
                      <wps:wsp>
                        <wps:cNvPr id="6250" name="Rectangle 6250"/>
                        <wps:cNvSpPr/>
                        <wps:spPr>
                          <a:xfrm>
                            <a:off x="634289" y="543354"/>
                            <a:ext cx="37731" cy="151421"/>
                          </a:xfrm>
                          <a:prstGeom prst="rect">
                            <a:avLst/>
                          </a:prstGeom>
                          <a:ln>
                            <a:noFill/>
                          </a:ln>
                        </wps:spPr>
                        <wps:txbx>
                          <w:txbxContent>
                            <w:p w14:paraId="166E0704" w14:textId="77777777" w:rsidR="00A77934" w:rsidRDefault="0087014B">
                              <w:pPr>
                                <w:spacing w:after="160" w:line="259" w:lineRule="auto"/>
                                <w:ind w:left="0" w:firstLine="0"/>
                              </w:pPr>
                              <w:r>
                                <w:t xml:space="preserve"> </w:t>
                              </w:r>
                            </w:p>
                          </w:txbxContent>
                        </wps:txbx>
                        <wps:bodyPr horzOverflow="overflow" vert="horz" lIns="0" tIns="0" rIns="0" bIns="0" rtlCol="0">
                          <a:noAutofit/>
                        </wps:bodyPr>
                      </wps:wsp>
                      <wps:wsp>
                        <wps:cNvPr id="6251" name="Rectangle 6251"/>
                        <wps:cNvSpPr/>
                        <wps:spPr>
                          <a:xfrm>
                            <a:off x="1297178" y="543354"/>
                            <a:ext cx="37731" cy="151421"/>
                          </a:xfrm>
                          <a:prstGeom prst="rect">
                            <a:avLst/>
                          </a:prstGeom>
                          <a:ln>
                            <a:noFill/>
                          </a:ln>
                        </wps:spPr>
                        <wps:txbx>
                          <w:txbxContent>
                            <w:p w14:paraId="78AAB954" w14:textId="77777777" w:rsidR="00A77934" w:rsidRDefault="0087014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401" name="Picture 6401"/>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6403" name="Picture 6403"/>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6405" name="Picture 6405"/>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1051" style="width:154.45pt;height:51.7484pt;mso-position-horizontal-relative:char;mso-position-vertical-relative:line" coordsize="19615,6572">
                <v:rect id="Rectangle 6250" style="position:absolute;width:377;height:1514;left:6342;top:5433;" filled="f" stroked="f">
                  <v:textbox inset="0,0,0,0">
                    <w:txbxContent>
                      <w:p>
                        <w:pPr>
                          <w:spacing w:before="0" w:after="160" w:line="259" w:lineRule="auto"/>
                          <w:ind w:left="0" w:firstLine="0"/>
                        </w:pPr>
                        <w:r>
                          <w:rPr/>
                          <w:t xml:space="preserve"> </w:t>
                        </w:r>
                      </w:p>
                    </w:txbxContent>
                  </v:textbox>
                </v:rect>
                <v:rect id="Rectangle 6251" style="position:absolute;width:377;height:1514;left:12971;top:5433;" filled="f" stroked="f">
                  <v:textbox inset="0,0,0,0">
                    <w:txbxContent>
                      <w:p>
                        <w:pPr>
                          <w:spacing w:before="0" w:after="160" w:line="259" w:lineRule="auto"/>
                          <w:ind w:left="0" w:firstLine="0"/>
                        </w:pPr>
                        <w:r>
                          <w:rPr/>
                          <w:t xml:space="preserve"> </w:t>
                        </w:r>
                      </w:p>
                    </w:txbxContent>
                  </v:textbox>
                </v:rect>
                <v:shape id="Picture 6401" style="position:absolute;width:6350;height:6350;left:0;top:0;" filled="f">
                  <v:imagedata r:id="rId31"/>
                </v:shape>
                <v:shape id="Picture 6403" style="position:absolute;width:6350;height:6350;left:6632;top:0;" filled="f">
                  <v:imagedata r:id="rId32"/>
                </v:shape>
                <v:shape id="Picture 6405" style="position:absolute;width:6350;height:6350;left:13265;top:0;" filled="f">
                  <v:imagedata r:id="rId33"/>
                </v:shape>
              </v:group>
            </w:pict>
          </mc:Fallback>
        </mc:AlternateContent>
      </w:r>
      <w:r>
        <w:rPr>
          <w:rFonts w:cs="Arial"/>
          <w:b/>
        </w:rPr>
        <w:t xml:space="preserve"> </w:t>
      </w:r>
    </w:p>
    <w:p w14:paraId="7B31133C" w14:textId="77777777" w:rsidR="00A77934" w:rsidRDefault="0087014B">
      <w:pPr>
        <w:spacing w:after="107" w:line="259" w:lineRule="auto"/>
        <w:ind w:left="-5"/>
      </w:pPr>
      <w:r>
        <w:rPr>
          <w:rFonts w:cs="Arial"/>
          <w:b/>
          <w:color w:val="0070C0"/>
        </w:rPr>
        <w:t xml:space="preserve">8.2.2.1. Protection des yeux et du visage </w:t>
      </w:r>
    </w:p>
    <w:p w14:paraId="24BBF137" w14:textId="77777777" w:rsidR="00A77934" w:rsidRDefault="0087014B">
      <w:pPr>
        <w:spacing w:after="138" w:line="259" w:lineRule="auto"/>
        <w:ind w:left="-5" w:right="7800"/>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9218D97" w14:textId="77777777" w:rsidR="00A77934" w:rsidRDefault="0087014B">
      <w:pPr>
        <w:spacing w:after="107" w:line="259" w:lineRule="auto"/>
        <w:ind w:left="-5"/>
      </w:pPr>
      <w:r>
        <w:rPr>
          <w:rFonts w:cs="Arial"/>
          <w:b/>
          <w:color w:val="0070C0"/>
        </w:rPr>
        <w:t xml:space="preserve">8.2.2.2. Protection de la peau </w:t>
      </w:r>
    </w:p>
    <w:p w14:paraId="7741C60D" w14:textId="77777777" w:rsidR="00A77934" w:rsidRDefault="0087014B">
      <w:pPr>
        <w:spacing w:after="17" w:line="259" w:lineRule="auto"/>
        <w:ind w:left="-5"/>
      </w:pPr>
      <w:r>
        <w:rPr>
          <w:rFonts w:cs="Arial"/>
          <w:b/>
        </w:rPr>
        <w:t xml:space="preserve">Protection de la peau et du </w:t>
      </w:r>
      <w:proofErr w:type="gramStart"/>
      <w:r>
        <w:rPr>
          <w:rFonts w:cs="Arial"/>
          <w:b/>
        </w:rPr>
        <w:t>corps:</w:t>
      </w:r>
      <w:proofErr w:type="gramEnd"/>
      <w:r>
        <w:rPr>
          <w:rFonts w:cs="Arial"/>
          <w:b/>
        </w:rPr>
        <w:t xml:space="preserve"> </w:t>
      </w:r>
    </w:p>
    <w:p w14:paraId="3157C5A7" w14:textId="77777777" w:rsidR="00A77934" w:rsidRDefault="0087014B">
      <w:pPr>
        <w:ind w:left="-5"/>
      </w:pPr>
      <w:r>
        <w:t xml:space="preserve">Porter un vêtement de protection approprié </w:t>
      </w:r>
    </w:p>
    <w:p w14:paraId="0F4664EC" w14:textId="77777777" w:rsidR="00A77934" w:rsidRDefault="0087014B">
      <w:pPr>
        <w:spacing w:after="62" w:line="259" w:lineRule="auto"/>
        <w:ind w:left="0" w:firstLine="0"/>
      </w:pPr>
      <w:r>
        <w:t xml:space="preserve"> </w:t>
      </w:r>
    </w:p>
    <w:p w14:paraId="1A9A6FA1" w14:textId="77777777" w:rsidR="00A77934" w:rsidRDefault="0087014B">
      <w:pPr>
        <w:spacing w:after="17" w:line="259" w:lineRule="auto"/>
        <w:ind w:left="-5"/>
      </w:pPr>
      <w:r>
        <w:rPr>
          <w:rFonts w:cs="Arial"/>
          <w:b/>
        </w:rPr>
        <w:t xml:space="preserve">Protection des </w:t>
      </w:r>
      <w:proofErr w:type="gramStart"/>
      <w:r>
        <w:rPr>
          <w:rFonts w:cs="Arial"/>
          <w:b/>
        </w:rPr>
        <w:t>mains:</w:t>
      </w:r>
      <w:proofErr w:type="gramEnd"/>
      <w:r>
        <w:rPr>
          <w:rFonts w:cs="Arial"/>
          <w:b/>
        </w:rPr>
        <w:t xml:space="preserve"> </w:t>
      </w:r>
    </w:p>
    <w:p w14:paraId="31B92850" w14:textId="77777777" w:rsidR="00A77934" w:rsidRDefault="0087014B">
      <w:pPr>
        <w:spacing w:after="137"/>
        <w:ind w:left="-5"/>
      </w:pPr>
      <w:r>
        <w:t xml:space="preserve">Gants de protection </w:t>
      </w:r>
    </w:p>
    <w:p w14:paraId="274C6114" w14:textId="77777777" w:rsidR="00A77934" w:rsidRDefault="0087014B">
      <w:pPr>
        <w:spacing w:after="107" w:line="259" w:lineRule="auto"/>
        <w:ind w:left="-5"/>
      </w:pPr>
      <w:r>
        <w:rPr>
          <w:rFonts w:cs="Arial"/>
          <w:b/>
          <w:color w:val="0070C0"/>
        </w:rPr>
        <w:t xml:space="preserve">8.2.2.3. Protection des voies respiratoires </w:t>
      </w:r>
    </w:p>
    <w:p w14:paraId="3834F1D7" w14:textId="77777777" w:rsidR="00A77934" w:rsidRDefault="0087014B">
      <w:pPr>
        <w:spacing w:after="17" w:line="259" w:lineRule="auto"/>
        <w:ind w:left="-5"/>
      </w:pPr>
      <w:r>
        <w:rPr>
          <w:rFonts w:cs="Arial"/>
          <w:b/>
        </w:rPr>
        <w:t xml:space="preserve">Protection des voies </w:t>
      </w:r>
      <w:proofErr w:type="gramStart"/>
      <w:r>
        <w:rPr>
          <w:rFonts w:cs="Arial"/>
          <w:b/>
        </w:rPr>
        <w:t>respiratoires:</w:t>
      </w:r>
      <w:proofErr w:type="gramEnd"/>
      <w:r>
        <w:rPr>
          <w:rFonts w:cs="Arial"/>
          <w:b/>
        </w:rPr>
        <w:t xml:space="preserve"> </w:t>
      </w:r>
    </w:p>
    <w:p w14:paraId="622E9A13" w14:textId="77777777" w:rsidR="00A77934" w:rsidRDefault="0087014B">
      <w:pPr>
        <w:spacing w:after="137"/>
        <w:ind w:left="-5"/>
      </w:pPr>
      <w:r>
        <w:t xml:space="preserve">En cas de ventilation insuffisante, porter un appareil respiratoire approprié </w:t>
      </w:r>
    </w:p>
    <w:p w14:paraId="30D9A3FE" w14:textId="77777777" w:rsidR="00A77934" w:rsidRDefault="0087014B">
      <w:pPr>
        <w:spacing w:after="107" w:line="259" w:lineRule="auto"/>
        <w:ind w:left="-5"/>
      </w:pPr>
      <w:r>
        <w:rPr>
          <w:rFonts w:cs="Arial"/>
          <w:b/>
          <w:color w:val="0070C0"/>
        </w:rPr>
        <w:t xml:space="preserve">8.2.2.4. Protection contre les risques thermiques </w:t>
      </w:r>
    </w:p>
    <w:p w14:paraId="28751FFE" w14:textId="77777777" w:rsidR="00A77934" w:rsidRDefault="0087014B">
      <w:pPr>
        <w:spacing w:after="162"/>
        <w:ind w:left="-5"/>
      </w:pPr>
      <w:r>
        <w:t xml:space="preserve">Pas d’informations complémentaires disponibles </w:t>
      </w:r>
    </w:p>
    <w:p w14:paraId="30590926" w14:textId="77777777" w:rsidR="00A77934" w:rsidRDefault="0087014B">
      <w:pPr>
        <w:spacing w:after="150" w:line="259" w:lineRule="auto"/>
        <w:ind w:left="-5"/>
      </w:pPr>
      <w:r>
        <w:rPr>
          <w:rFonts w:cs="Arial"/>
          <w:b/>
          <w:color w:val="0070C0"/>
        </w:rPr>
        <w:t xml:space="preserve">8.2.3. Contrôle de l’exposition de l’environnement </w:t>
      </w:r>
    </w:p>
    <w:p w14:paraId="62C0C148" w14:textId="77777777" w:rsidR="00A77934" w:rsidRDefault="0087014B">
      <w:pPr>
        <w:spacing w:after="478" w:line="259" w:lineRule="auto"/>
        <w:ind w:left="-5" w:right="6120"/>
      </w:pPr>
      <w:r>
        <w:rPr>
          <w:rFonts w:cs="Arial"/>
          <w:b/>
        </w:rPr>
        <w:t xml:space="preserve">Contrôle de l’exposition de </w:t>
      </w:r>
      <w:proofErr w:type="gramStart"/>
      <w:r>
        <w:rPr>
          <w:rFonts w:cs="Arial"/>
          <w:b/>
        </w:rPr>
        <w:t>l’environnement:</w:t>
      </w:r>
      <w:proofErr w:type="gramEnd"/>
      <w:r>
        <w:rPr>
          <w:rFonts w:cs="Arial"/>
          <w:b/>
        </w:rPr>
        <w:t xml:space="preserve"> </w:t>
      </w:r>
      <w:r>
        <w:t xml:space="preserve">Éviter le rejet dans l’environnement. </w:t>
      </w:r>
    </w:p>
    <w:p w14:paraId="17C3D621" w14:textId="77777777" w:rsidR="00A77934" w:rsidRDefault="0087014B">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77934" w14:paraId="76D4FD41" w14:textId="77777777">
        <w:trPr>
          <w:trHeight w:val="293"/>
        </w:trPr>
        <w:tc>
          <w:tcPr>
            <w:tcW w:w="10507" w:type="dxa"/>
            <w:gridSpan w:val="3"/>
            <w:tcBorders>
              <w:top w:val="nil"/>
              <w:left w:val="nil"/>
              <w:bottom w:val="nil"/>
              <w:right w:val="nil"/>
            </w:tcBorders>
            <w:shd w:val="clear" w:color="auto" w:fill="9CC2E5"/>
          </w:tcPr>
          <w:p w14:paraId="4EFA63D7" w14:textId="77777777" w:rsidR="00A77934" w:rsidRDefault="0087014B">
            <w:pPr>
              <w:spacing w:after="0" w:line="259" w:lineRule="auto"/>
              <w:ind w:left="34" w:firstLine="0"/>
            </w:pPr>
            <w:r>
              <w:rPr>
                <w:b/>
                <w:color w:val="0070C0"/>
                <w:sz w:val="18"/>
              </w:rPr>
              <w:t xml:space="preserve">9.1. Informations sur les propriétés physiques et chimiques essentielles </w:t>
            </w:r>
          </w:p>
        </w:tc>
      </w:tr>
      <w:tr w:rsidR="00A77934" w14:paraId="1816BCB5" w14:textId="77777777">
        <w:trPr>
          <w:trHeight w:val="329"/>
        </w:trPr>
        <w:tc>
          <w:tcPr>
            <w:tcW w:w="3810" w:type="dxa"/>
            <w:tcBorders>
              <w:top w:val="nil"/>
              <w:left w:val="nil"/>
              <w:bottom w:val="nil"/>
              <w:right w:val="nil"/>
            </w:tcBorders>
            <w:vAlign w:val="bottom"/>
          </w:tcPr>
          <w:p w14:paraId="640491C2" w14:textId="77777777" w:rsidR="00A77934" w:rsidRDefault="0087014B">
            <w:pPr>
              <w:spacing w:after="0" w:line="259" w:lineRule="auto"/>
              <w:ind w:left="5" w:firstLine="0"/>
            </w:pPr>
            <w:r>
              <w:t xml:space="preserve">État physique </w:t>
            </w:r>
          </w:p>
        </w:tc>
        <w:tc>
          <w:tcPr>
            <w:tcW w:w="166" w:type="dxa"/>
            <w:tcBorders>
              <w:top w:val="nil"/>
              <w:left w:val="nil"/>
              <w:bottom w:val="nil"/>
              <w:right w:val="nil"/>
            </w:tcBorders>
            <w:vAlign w:val="bottom"/>
          </w:tcPr>
          <w:p w14:paraId="1E58B5F1" w14:textId="77777777" w:rsidR="00A77934" w:rsidRDefault="0087014B">
            <w:pPr>
              <w:spacing w:after="0" w:line="259" w:lineRule="auto"/>
              <w:ind w:left="0" w:firstLine="0"/>
            </w:pPr>
            <w:r>
              <w:t xml:space="preserve">: </w:t>
            </w:r>
          </w:p>
        </w:tc>
        <w:tc>
          <w:tcPr>
            <w:tcW w:w="6531" w:type="dxa"/>
            <w:tcBorders>
              <w:top w:val="nil"/>
              <w:left w:val="nil"/>
              <w:bottom w:val="nil"/>
              <w:right w:val="nil"/>
            </w:tcBorders>
            <w:vAlign w:val="bottom"/>
          </w:tcPr>
          <w:p w14:paraId="4C4898B2" w14:textId="77777777" w:rsidR="00A77934" w:rsidRDefault="0087014B">
            <w:pPr>
              <w:spacing w:after="0" w:line="259" w:lineRule="auto"/>
              <w:ind w:left="0" w:firstLine="0"/>
            </w:pPr>
            <w:r>
              <w:t xml:space="preserve">Liquide </w:t>
            </w:r>
          </w:p>
        </w:tc>
      </w:tr>
      <w:tr w:rsidR="00A77934" w14:paraId="7B178C28" w14:textId="77777777">
        <w:trPr>
          <w:trHeight w:val="221"/>
        </w:trPr>
        <w:tc>
          <w:tcPr>
            <w:tcW w:w="3810" w:type="dxa"/>
            <w:tcBorders>
              <w:top w:val="nil"/>
              <w:left w:val="nil"/>
              <w:bottom w:val="nil"/>
              <w:right w:val="nil"/>
            </w:tcBorders>
          </w:tcPr>
          <w:p w14:paraId="3B522FA4" w14:textId="77777777" w:rsidR="00A77934" w:rsidRDefault="0087014B">
            <w:pPr>
              <w:spacing w:after="0" w:line="259" w:lineRule="auto"/>
              <w:ind w:left="5" w:firstLine="0"/>
            </w:pPr>
            <w:r>
              <w:t xml:space="preserve">Couleur </w:t>
            </w:r>
          </w:p>
        </w:tc>
        <w:tc>
          <w:tcPr>
            <w:tcW w:w="166" w:type="dxa"/>
            <w:tcBorders>
              <w:top w:val="nil"/>
              <w:left w:val="nil"/>
              <w:bottom w:val="nil"/>
              <w:right w:val="nil"/>
            </w:tcBorders>
          </w:tcPr>
          <w:p w14:paraId="5AFA6FC8"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549F3741" w14:textId="77777777" w:rsidR="00A77934" w:rsidRDefault="0087014B">
            <w:pPr>
              <w:spacing w:after="0" w:line="259" w:lineRule="auto"/>
              <w:ind w:left="0" w:firstLine="0"/>
            </w:pPr>
            <w:r>
              <w:t xml:space="preserve">Jaune pâle à jaune. </w:t>
            </w:r>
          </w:p>
        </w:tc>
      </w:tr>
      <w:tr w:rsidR="00A77934" w14:paraId="5638E067" w14:textId="77777777">
        <w:trPr>
          <w:trHeight w:val="221"/>
        </w:trPr>
        <w:tc>
          <w:tcPr>
            <w:tcW w:w="3810" w:type="dxa"/>
            <w:tcBorders>
              <w:top w:val="nil"/>
              <w:left w:val="nil"/>
              <w:bottom w:val="nil"/>
              <w:right w:val="nil"/>
            </w:tcBorders>
          </w:tcPr>
          <w:p w14:paraId="5168C8AD" w14:textId="77777777" w:rsidR="00A77934" w:rsidRDefault="0087014B">
            <w:pPr>
              <w:spacing w:after="0" w:line="259" w:lineRule="auto"/>
              <w:ind w:left="5" w:firstLine="0"/>
            </w:pPr>
            <w:r>
              <w:t xml:space="preserve">Odeur </w:t>
            </w:r>
          </w:p>
        </w:tc>
        <w:tc>
          <w:tcPr>
            <w:tcW w:w="166" w:type="dxa"/>
            <w:tcBorders>
              <w:top w:val="nil"/>
              <w:left w:val="nil"/>
              <w:bottom w:val="nil"/>
              <w:right w:val="nil"/>
            </w:tcBorders>
          </w:tcPr>
          <w:p w14:paraId="3BE76F23"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389F66D6" w14:textId="77777777" w:rsidR="00A77934" w:rsidRDefault="0087014B">
            <w:pPr>
              <w:spacing w:after="0" w:line="259" w:lineRule="auto"/>
              <w:ind w:left="0" w:firstLine="0"/>
            </w:pPr>
            <w:r>
              <w:t xml:space="preserve">Pas disponible </w:t>
            </w:r>
          </w:p>
        </w:tc>
      </w:tr>
      <w:tr w:rsidR="00A77934" w14:paraId="3348585C" w14:textId="77777777">
        <w:trPr>
          <w:trHeight w:val="221"/>
        </w:trPr>
        <w:tc>
          <w:tcPr>
            <w:tcW w:w="3810" w:type="dxa"/>
            <w:tcBorders>
              <w:top w:val="nil"/>
              <w:left w:val="nil"/>
              <w:bottom w:val="nil"/>
              <w:right w:val="nil"/>
            </w:tcBorders>
          </w:tcPr>
          <w:p w14:paraId="5F05C641" w14:textId="77777777" w:rsidR="00A77934" w:rsidRDefault="0087014B">
            <w:pPr>
              <w:spacing w:after="0" w:line="259" w:lineRule="auto"/>
              <w:ind w:left="5" w:firstLine="0"/>
            </w:pPr>
            <w:r>
              <w:t xml:space="preserve">Seuil olfactif </w:t>
            </w:r>
          </w:p>
        </w:tc>
        <w:tc>
          <w:tcPr>
            <w:tcW w:w="166" w:type="dxa"/>
            <w:tcBorders>
              <w:top w:val="nil"/>
              <w:left w:val="nil"/>
              <w:bottom w:val="nil"/>
              <w:right w:val="nil"/>
            </w:tcBorders>
          </w:tcPr>
          <w:p w14:paraId="7B938899"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65EC3F61" w14:textId="77777777" w:rsidR="00A77934" w:rsidRDefault="0087014B">
            <w:pPr>
              <w:spacing w:after="0" w:line="259" w:lineRule="auto"/>
              <w:ind w:left="0" w:firstLine="0"/>
            </w:pPr>
            <w:r>
              <w:t xml:space="preserve">Pas disponible </w:t>
            </w:r>
          </w:p>
        </w:tc>
      </w:tr>
      <w:tr w:rsidR="00A77934" w14:paraId="1057B6EF" w14:textId="77777777">
        <w:trPr>
          <w:trHeight w:val="221"/>
        </w:trPr>
        <w:tc>
          <w:tcPr>
            <w:tcW w:w="3810" w:type="dxa"/>
            <w:tcBorders>
              <w:top w:val="nil"/>
              <w:left w:val="nil"/>
              <w:bottom w:val="nil"/>
              <w:right w:val="nil"/>
            </w:tcBorders>
          </w:tcPr>
          <w:p w14:paraId="79729F61" w14:textId="77777777" w:rsidR="00A77934" w:rsidRDefault="0087014B">
            <w:pPr>
              <w:spacing w:after="0" w:line="259" w:lineRule="auto"/>
              <w:ind w:left="5" w:firstLine="0"/>
            </w:pPr>
            <w:r>
              <w:t xml:space="preserve">Point de fusion </w:t>
            </w:r>
          </w:p>
        </w:tc>
        <w:tc>
          <w:tcPr>
            <w:tcW w:w="166" w:type="dxa"/>
            <w:tcBorders>
              <w:top w:val="nil"/>
              <w:left w:val="nil"/>
              <w:bottom w:val="nil"/>
              <w:right w:val="nil"/>
            </w:tcBorders>
          </w:tcPr>
          <w:p w14:paraId="3D5943E6"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248EAB8B" w14:textId="77777777" w:rsidR="00A77934" w:rsidRDefault="0087014B">
            <w:pPr>
              <w:spacing w:after="0" w:line="259" w:lineRule="auto"/>
              <w:ind w:left="0" w:firstLine="0"/>
            </w:pPr>
            <w:r>
              <w:t xml:space="preserve">Non applicable </w:t>
            </w:r>
          </w:p>
        </w:tc>
      </w:tr>
      <w:tr w:rsidR="00A77934" w14:paraId="73850094" w14:textId="77777777">
        <w:trPr>
          <w:trHeight w:val="221"/>
        </w:trPr>
        <w:tc>
          <w:tcPr>
            <w:tcW w:w="3810" w:type="dxa"/>
            <w:tcBorders>
              <w:top w:val="nil"/>
              <w:left w:val="nil"/>
              <w:bottom w:val="nil"/>
              <w:right w:val="nil"/>
            </w:tcBorders>
          </w:tcPr>
          <w:p w14:paraId="1011B496" w14:textId="77777777" w:rsidR="00A77934" w:rsidRDefault="0087014B">
            <w:pPr>
              <w:spacing w:after="0" w:line="259" w:lineRule="auto"/>
              <w:ind w:left="5" w:firstLine="0"/>
            </w:pPr>
            <w:r>
              <w:t xml:space="preserve">Point de congélation </w:t>
            </w:r>
          </w:p>
        </w:tc>
        <w:tc>
          <w:tcPr>
            <w:tcW w:w="166" w:type="dxa"/>
            <w:tcBorders>
              <w:top w:val="nil"/>
              <w:left w:val="nil"/>
              <w:bottom w:val="nil"/>
              <w:right w:val="nil"/>
            </w:tcBorders>
          </w:tcPr>
          <w:p w14:paraId="12499618"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2C0FC1A7" w14:textId="77777777" w:rsidR="00A77934" w:rsidRDefault="0087014B">
            <w:pPr>
              <w:spacing w:after="0" w:line="259" w:lineRule="auto"/>
              <w:ind w:left="0" w:firstLine="0"/>
            </w:pPr>
            <w:r>
              <w:t xml:space="preserve">Pas disponible </w:t>
            </w:r>
          </w:p>
        </w:tc>
      </w:tr>
      <w:tr w:rsidR="00A77934" w14:paraId="112F7BDA" w14:textId="77777777">
        <w:trPr>
          <w:trHeight w:val="221"/>
        </w:trPr>
        <w:tc>
          <w:tcPr>
            <w:tcW w:w="3810" w:type="dxa"/>
            <w:tcBorders>
              <w:top w:val="nil"/>
              <w:left w:val="nil"/>
              <w:bottom w:val="nil"/>
              <w:right w:val="nil"/>
            </w:tcBorders>
          </w:tcPr>
          <w:p w14:paraId="50741098" w14:textId="77777777" w:rsidR="00A77934" w:rsidRDefault="0087014B">
            <w:pPr>
              <w:spacing w:after="0" w:line="259" w:lineRule="auto"/>
              <w:ind w:left="5" w:firstLine="0"/>
            </w:pPr>
            <w:r>
              <w:lastRenderedPageBreak/>
              <w:t xml:space="preserve">Point d’ébullition </w:t>
            </w:r>
          </w:p>
        </w:tc>
        <w:tc>
          <w:tcPr>
            <w:tcW w:w="166" w:type="dxa"/>
            <w:tcBorders>
              <w:top w:val="nil"/>
              <w:left w:val="nil"/>
              <w:bottom w:val="nil"/>
              <w:right w:val="nil"/>
            </w:tcBorders>
          </w:tcPr>
          <w:p w14:paraId="0FAD878A"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0F357754" w14:textId="77777777" w:rsidR="00A77934" w:rsidRDefault="0087014B">
            <w:pPr>
              <w:spacing w:after="0" w:line="259" w:lineRule="auto"/>
              <w:ind w:left="0" w:firstLine="0"/>
            </w:pPr>
            <w:r>
              <w:t xml:space="preserve">Pas disponible </w:t>
            </w:r>
          </w:p>
        </w:tc>
      </w:tr>
      <w:tr w:rsidR="00A77934" w14:paraId="0CBB710D" w14:textId="77777777">
        <w:trPr>
          <w:trHeight w:val="221"/>
        </w:trPr>
        <w:tc>
          <w:tcPr>
            <w:tcW w:w="3810" w:type="dxa"/>
            <w:tcBorders>
              <w:top w:val="nil"/>
              <w:left w:val="nil"/>
              <w:bottom w:val="nil"/>
              <w:right w:val="nil"/>
            </w:tcBorders>
          </w:tcPr>
          <w:p w14:paraId="65AF25B9" w14:textId="77777777" w:rsidR="00A77934" w:rsidRDefault="0087014B">
            <w:pPr>
              <w:spacing w:after="0" w:line="259" w:lineRule="auto"/>
              <w:ind w:left="5" w:firstLine="0"/>
            </w:pPr>
            <w:r>
              <w:t xml:space="preserve">Inflammabilité </w:t>
            </w:r>
          </w:p>
        </w:tc>
        <w:tc>
          <w:tcPr>
            <w:tcW w:w="166" w:type="dxa"/>
            <w:tcBorders>
              <w:top w:val="nil"/>
              <w:left w:val="nil"/>
              <w:bottom w:val="nil"/>
              <w:right w:val="nil"/>
            </w:tcBorders>
          </w:tcPr>
          <w:p w14:paraId="0B4707A5"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3EFD0BD3" w14:textId="77777777" w:rsidR="00A77934" w:rsidRDefault="0087014B">
            <w:pPr>
              <w:spacing w:after="0" w:line="259" w:lineRule="auto"/>
              <w:ind w:left="0" w:firstLine="0"/>
            </w:pPr>
            <w:r>
              <w:t xml:space="preserve">Ininflammable. </w:t>
            </w:r>
          </w:p>
        </w:tc>
      </w:tr>
      <w:tr w:rsidR="00A77934" w14:paraId="372C34D5" w14:textId="77777777">
        <w:trPr>
          <w:trHeight w:val="221"/>
        </w:trPr>
        <w:tc>
          <w:tcPr>
            <w:tcW w:w="3810" w:type="dxa"/>
            <w:tcBorders>
              <w:top w:val="nil"/>
              <w:left w:val="nil"/>
              <w:bottom w:val="nil"/>
              <w:right w:val="nil"/>
            </w:tcBorders>
          </w:tcPr>
          <w:p w14:paraId="0DECB992" w14:textId="77777777" w:rsidR="00A77934" w:rsidRDefault="0087014B">
            <w:pPr>
              <w:spacing w:after="0" w:line="259" w:lineRule="auto"/>
              <w:ind w:left="5" w:firstLine="0"/>
            </w:pPr>
            <w:r>
              <w:t xml:space="preserve">Limite inférieure d’explosion </w:t>
            </w:r>
          </w:p>
        </w:tc>
        <w:tc>
          <w:tcPr>
            <w:tcW w:w="166" w:type="dxa"/>
            <w:tcBorders>
              <w:top w:val="nil"/>
              <w:left w:val="nil"/>
              <w:bottom w:val="nil"/>
              <w:right w:val="nil"/>
            </w:tcBorders>
          </w:tcPr>
          <w:p w14:paraId="4D97D235"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54680F9F" w14:textId="77777777" w:rsidR="00A77934" w:rsidRDefault="0087014B">
            <w:pPr>
              <w:spacing w:after="0" w:line="259" w:lineRule="auto"/>
              <w:ind w:left="0" w:firstLine="0"/>
            </w:pPr>
            <w:r>
              <w:t xml:space="preserve">Pas disponible </w:t>
            </w:r>
          </w:p>
        </w:tc>
      </w:tr>
      <w:tr w:rsidR="00A77934" w14:paraId="3A5C080E" w14:textId="77777777">
        <w:trPr>
          <w:trHeight w:val="221"/>
        </w:trPr>
        <w:tc>
          <w:tcPr>
            <w:tcW w:w="3810" w:type="dxa"/>
            <w:tcBorders>
              <w:top w:val="nil"/>
              <w:left w:val="nil"/>
              <w:bottom w:val="nil"/>
              <w:right w:val="nil"/>
            </w:tcBorders>
          </w:tcPr>
          <w:p w14:paraId="35F3A2B3" w14:textId="77777777" w:rsidR="00A77934" w:rsidRDefault="0087014B">
            <w:pPr>
              <w:spacing w:after="0" w:line="259" w:lineRule="auto"/>
              <w:ind w:left="5" w:firstLine="0"/>
            </w:pPr>
            <w:r>
              <w:t xml:space="preserve">Limite supérieure d’explosion </w:t>
            </w:r>
          </w:p>
        </w:tc>
        <w:tc>
          <w:tcPr>
            <w:tcW w:w="166" w:type="dxa"/>
            <w:tcBorders>
              <w:top w:val="nil"/>
              <w:left w:val="nil"/>
              <w:bottom w:val="nil"/>
              <w:right w:val="nil"/>
            </w:tcBorders>
          </w:tcPr>
          <w:p w14:paraId="5EB58644"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74ECC55A" w14:textId="77777777" w:rsidR="00A77934" w:rsidRDefault="0087014B">
            <w:pPr>
              <w:spacing w:after="0" w:line="259" w:lineRule="auto"/>
              <w:ind w:left="0" w:firstLine="0"/>
            </w:pPr>
            <w:r>
              <w:t xml:space="preserve">Pas disponible </w:t>
            </w:r>
          </w:p>
        </w:tc>
      </w:tr>
      <w:tr w:rsidR="00A77934" w14:paraId="72ACFA90" w14:textId="77777777">
        <w:trPr>
          <w:trHeight w:val="385"/>
        </w:trPr>
        <w:tc>
          <w:tcPr>
            <w:tcW w:w="3810" w:type="dxa"/>
            <w:tcBorders>
              <w:top w:val="nil"/>
              <w:left w:val="nil"/>
              <w:bottom w:val="single" w:sz="4" w:space="0" w:color="000000"/>
              <w:right w:val="nil"/>
            </w:tcBorders>
          </w:tcPr>
          <w:p w14:paraId="77ADCC63" w14:textId="77777777" w:rsidR="00A77934" w:rsidRDefault="0087014B">
            <w:pPr>
              <w:spacing w:after="0" w:line="259" w:lineRule="auto"/>
              <w:ind w:left="5" w:firstLine="0"/>
            </w:pPr>
            <w:r>
              <w:t xml:space="preserve">Point d’éclair </w:t>
            </w:r>
          </w:p>
          <w:p w14:paraId="6186E0DB" w14:textId="77777777" w:rsidR="00A77934" w:rsidRDefault="0087014B">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tcPr>
          <w:p w14:paraId="0E6D2B2C" w14:textId="77777777" w:rsidR="00A77934" w:rsidRDefault="0087014B">
            <w:pPr>
              <w:spacing w:after="0" w:line="259" w:lineRule="auto"/>
              <w:ind w:left="0" w:firstLine="0"/>
            </w:pPr>
            <w:r>
              <w:t xml:space="preserve">: </w:t>
            </w:r>
          </w:p>
        </w:tc>
        <w:tc>
          <w:tcPr>
            <w:tcW w:w="6531" w:type="dxa"/>
            <w:tcBorders>
              <w:top w:val="nil"/>
              <w:left w:val="nil"/>
              <w:bottom w:val="single" w:sz="4" w:space="0" w:color="000000"/>
              <w:right w:val="nil"/>
            </w:tcBorders>
          </w:tcPr>
          <w:p w14:paraId="0D1DE2E5" w14:textId="77777777" w:rsidR="00A77934" w:rsidRDefault="0087014B">
            <w:pPr>
              <w:spacing w:after="0" w:line="259" w:lineRule="auto"/>
              <w:ind w:left="0" w:firstLine="0"/>
            </w:pPr>
            <w:r>
              <w:t xml:space="preserve">&gt; 60 °C </w:t>
            </w:r>
          </w:p>
          <w:p w14:paraId="4E962F9A" w14:textId="77777777" w:rsidR="00A77934" w:rsidRDefault="0087014B">
            <w:pPr>
              <w:spacing w:after="0" w:line="259" w:lineRule="auto"/>
              <w:ind w:left="0" w:right="445" w:firstLine="0"/>
              <w:jc w:val="center"/>
            </w:pPr>
            <w:r>
              <w:rPr>
                <w:sz w:val="2"/>
              </w:rPr>
              <w:t xml:space="preserve"> </w:t>
            </w:r>
          </w:p>
        </w:tc>
      </w:tr>
    </w:tbl>
    <w:p w14:paraId="71155B6C" w14:textId="77777777" w:rsidR="00A77934" w:rsidRDefault="0087014B">
      <w:pPr>
        <w:spacing w:after="5" w:line="287" w:lineRule="auto"/>
        <w:ind w:left="0" w:right="4948" w:firstLine="0"/>
        <w:jc w:val="both"/>
      </w:pPr>
      <w:r>
        <w:t xml:space="preserve">Température d’auto-inflammation : Pas disponible Température de décomposition : Pas disponible pH </w:t>
      </w:r>
      <w:r>
        <w:tab/>
        <w:t xml:space="preserve">: </w:t>
      </w:r>
      <w:r>
        <w:t xml:space="preserve">Pas disponible </w:t>
      </w:r>
    </w:p>
    <w:p w14:paraId="5B613AD7" w14:textId="77777777" w:rsidR="00A77934" w:rsidRDefault="0087014B">
      <w:pPr>
        <w:tabs>
          <w:tab w:val="center" w:pos="4410"/>
        </w:tabs>
        <w:ind w:left="-15" w:firstLine="0"/>
      </w:pPr>
      <w:r>
        <w:t xml:space="preserve">Viscosité, cinématique </w:t>
      </w:r>
      <w:r>
        <w:tab/>
        <w:t xml:space="preserve">: Pas disponible </w:t>
      </w:r>
    </w:p>
    <w:p w14:paraId="3C1B26A4" w14:textId="77777777" w:rsidR="00A77934" w:rsidRDefault="0087014B">
      <w:pPr>
        <w:tabs>
          <w:tab w:val="center" w:pos="4410"/>
        </w:tabs>
        <w:ind w:left="-15" w:firstLine="0"/>
      </w:pPr>
      <w:r>
        <w:t xml:space="preserve">Solubilité </w:t>
      </w:r>
      <w:r>
        <w:tab/>
        <w:t xml:space="preserve">: Pas disponible </w:t>
      </w:r>
    </w:p>
    <w:p w14:paraId="78A647ED" w14:textId="77777777" w:rsidR="00A77934" w:rsidRDefault="0087014B">
      <w:pPr>
        <w:tabs>
          <w:tab w:val="center" w:pos="4410"/>
        </w:tabs>
        <w:ind w:left="-15" w:firstLine="0"/>
      </w:pPr>
      <w:r>
        <w:t xml:space="preserve">Coefficient de partage n-octanol/eau (Log </w:t>
      </w:r>
      <w:proofErr w:type="spellStart"/>
      <w:r>
        <w:t>Kow</w:t>
      </w:r>
      <w:proofErr w:type="spellEnd"/>
      <w:r>
        <w:t xml:space="preserve">) </w:t>
      </w:r>
      <w:r>
        <w:tab/>
        <w:t xml:space="preserve">: Pas disponible </w:t>
      </w:r>
    </w:p>
    <w:p w14:paraId="1E2253F3" w14:textId="77777777" w:rsidR="00A77934" w:rsidRDefault="0087014B">
      <w:pPr>
        <w:tabs>
          <w:tab w:val="center" w:pos="4410"/>
        </w:tabs>
        <w:ind w:left="-15" w:firstLine="0"/>
      </w:pPr>
      <w:r>
        <w:t xml:space="preserve">Pression de vapeur </w:t>
      </w:r>
      <w:r>
        <w:tab/>
        <w:t xml:space="preserve">: Pas disponible </w:t>
      </w:r>
    </w:p>
    <w:p w14:paraId="25FB46B4" w14:textId="77777777" w:rsidR="00A77934" w:rsidRDefault="0087014B">
      <w:pPr>
        <w:tabs>
          <w:tab w:val="center" w:pos="4410"/>
        </w:tabs>
        <w:ind w:left="-15" w:firstLine="0"/>
      </w:pPr>
      <w:r>
        <w:t xml:space="preserve">Pression de vapeur à 50°C </w:t>
      </w:r>
      <w:r>
        <w:tab/>
        <w:t xml:space="preserve">: Pas disponible </w:t>
      </w:r>
    </w:p>
    <w:p w14:paraId="33D42E6C" w14:textId="77777777" w:rsidR="00A77934" w:rsidRDefault="0087014B">
      <w:pPr>
        <w:tabs>
          <w:tab w:val="center" w:pos="4410"/>
        </w:tabs>
        <w:ind w:left="-15" w:firstLine="0"/>
      </w:pPr>
      <w:r>
        <w:t xml:space="preserve">Masse volumique </w:t>
      </w:r>
      <w:r>
        <w:tab/>
        <w:t xml:space="preserve">: Pas disponible </w:t>
      </w:r>
    </w:p>
    <w:p w14:paraId="6E05C690" w14:textId="77777777" w:rsidR="00A77934" w:rsidRDefault="0087014B">
      <w:pPr>
        <w:tabs>
          <w:tab w:val="center" w:pos="4410"/>
        </w:tabs>
        <w:ind w:left="-15" w:firstLine="0"/>
      </w:pPr>
      <w:r>
        <w:t xml:space="preserve">Densité relative </w:t>
      </w:r>
      <w:r>
        <w:tab/>
        <w:t xml:space="preserve">: Pas disponible </w:t>
      </w:r>
    </w:p>
    <w:p w14:paraId="6E9F80A4" w14:textId="77777777" w:rsidR="00A77934" w:rsidRDefault="0087014B">
      <w:pPr>
        <w:tabs>
          <w:tab w:val="center" w:pos="4289"/>
        </w:tabs>
        <w:spacing w:after="41"/>
        <w:ind w:left="-15" w:firstLine="0"/>
      </w:pPr>
      <w:r>
        <w:t xml:space="preserve">Densité relative de vapeur à 20°C </w:t>
      </w:r>
      <w:r>
        <w:tab/>
        <w:t xml:space="preserve">: 1,11 – 1,12 </w:t>
      </w:r>
    </w:p>
    <w:p w14:paraId="7816F6DB" w14:textId="77777777" w:rsidR="00A77934" w:rsidRDefault="0087014B">
      <w:pPr>
        <w:tabs>
          <w:tab w:val="center" w:pos="4418"/>
        </w:tabs>
        <w:spacing w:after="205"/>
        <w:ind w:left="-15" w:firstLine="0"/>
      </w:pPr>
      <w:r>
        <w:t xml:space="preserve">Caractéristiques d’une particule </w:t>
      </w:r>
      <w:r>
        <w:tab/>
        <w:t xml:space="preserve">: Non applicable </w:t>
      </w:r>
    </w:p>
    <w:p w14:paraId="24092353" w14:textId="77777777" w:rsidR="00A77934" w:rsidRDefault="0087014B">
      <w:pPr>
        <w:pStyle w:val="Titre2"/>
        <w:ind w:left="24"/>
      </w:pPr>
      <w:r>
        <w:t xml:space="preserve">9.2. Autres informations </w:t>
      </w:r>
    </w:p>
    <w:p w14:paraId="0D9CF30F" w14:textId="77777777" w:rsidR="00A77934" w:rsidRDefault="0087014B">
      <w:pPr>
        <w:spacing w:after="107" w:line="259" w:lineRule="auto"/>
        <w:ind w:left="-5"/>
      </w:pPr>
      <w:r>
        <w:rPr>
          <w:rFonts w:cs="Arial"/>
          <w:b/>
          <w:color w:val="0070C0"/>
        </w:rPr>
        <w:t xml:space="preserve">9.2.1. Informations concernant les classes de danger physique </w:t>
      </w:r>
    </w:p>
    <w:p w14:paraId="59253A00" w14:textId="77777777" w:rsidR="00A77934" w:rsidRDefault="0087014B">
      <w:pPr>
        <w:spacing w:after="138"/>
        <w:ind w:left="-5"/>
      </w:pPr>
      <w:r>
        <w:t xml:space="preserve">Pas d’informations complémentaires disponibles </w:t>
      </w:r>
    </w:p>
    <w:p w14:paraId="042EEAA5" w14:textId="77777777" w:rsidR="00A77934" w:rsidRDefault="0087014B">
      <w:pPr>
        <w:spacing w:after="82" w:line="259" w:lineRule="auto"/>
        <w:ind w:left="-5"/>
      </w:pPr>
      <w:r>
        <w:rPr>
          <w:rFonts w:cs="Arial"/>
          <w:b/>
          <w:color w:val="0070C0"/>
        </w:rPr>
        <w:t xml:space="preserve">9.2.2. Autres caractéristiques de sécurité </w:t>
      </w:r>
    </w:p>
    <w:p w14:paraId="16EC6AD9" w14:textId="77777777" w:rsidR="00A77934" w:rsidRDefault="0087014B">
      <w:pPr>
        <w:tabs>
          <w:tab w:val="center" w:pos="4379"/>
        </w:tabs>
        <w:spacing w:after="483"/>
        <w:ind w:left="-15" w:firstLine="0"/>
      </w:pPr>
      <w:r>
        <w:t xml:space="preserve">Indice de réfraction </w:t>
      </w:r>
      <w:r>
        <w:tab/>
        <w:t xml:space="preserve">: 1,562 – 1,572 </w:t>
      </w:r>
    </w:p>
    <w:p w14:paraId="06CBD570" w14:textId="77777777" w:rsidR="00A77934" w:rsidRDefault="0087014B">
      <w:pPr>
        <w:pStyle w:val="Titre1"/>
        <w:ind w:left="24"/>
      </w:pPr>
      <w:r>
        <w:t xml:space="preserve">RUBRIQUE </w:t>
      </w:r>
      <w:proofErr w:type="gramStart"/>
      <w:r>
        <w:t>10:</w:t>
      </w:r>
      <w:proofErr w:type="gramEnd"/>
      <w:r>
        <w:t xml:space="preserve"> Stabilité et réactivité </w:t>
      </w:r>
    </w:p>
    <w:p w14:paraId="54C7CB8E" w14:textId="77777777" w:rsidR="00A77934" w:rsidRDefault="0087014B">
      <w:pPr>
        <w:shd w:val="clear" w:color="auto" w:fill="9CC2E5"/>
        <w:spacing w:after="154" w:line="267" w:lineRule="auto"/>
        <w:ind w:left="24"/>
      </w:pPr>
      <w:r>
        <w:rPr>
          <w:rFonts w:cs="Arial"/>
          <w:b/>
          <w:color w:val="0070C0"/>
          <w:sz w:val="18"/>
        </w:rPr>
        <w:t xml:space="preserve">10.1. Réactivité </w:t>
      </w:r>
    </w:p>
    <w:p w14:paraId="0FD8E453" w14:textId="77777777" w:rsidR="00A77934" w:rsidRDefault="0087014B">
      <w:pPr>
        <w:spacing w:after="199"/>
        <w:ind w:left="-5"/>
      </w:pPr>
      <w:r>
        <w:t xml:space="preserve">Le produit n’est pas réactif dans les conditions normales d’utilisation, de stockage et de transport. </w:t>
      </w:r>
    </w:p>
    <w:p w14:paraId="0EBC008C" w14:textId="77777777" w:rsidR="00A77934" w:rsidRDefault="0087014B">
      <w:pPr>
        <w:shd w:val="clear" w:color="auto" w:fill="9CC2E5"/>
        <w:spacing w:after="128" w:line="267" w:lineRule="auto"/>
        <w:ind w:left="24"/>
      </w:pPr>
      <w:r>
        <w:rPr>
          <w:rFonts w:cs="Arial"/>
          <w:b/>
          <w:color w:val="0070C0"/>
          <w:sz w:val="18"/>
        </w:rPr>
        <w:t xml:space="preserve">10.2. Stabilité chimique </w:t>
      </w:r>
    </w:p>
    <w:p w14:paraId="5D6DBDC5" w14:textId="77777777" w:rsidR="00A77934" w:rsidRDefault="0087014B">
      <w:pPr>
        <w:spacing w:after="199"/>
        <w:ind w:left="-5"/>
      </w:pPr>
      <w:r>
        <w:t xml:space="preserve">Stable dans les conditions normales. </w:t>
      </w:r>
    </w:p>
    <w:p w14:paraId="56161046" w14:textId="77777777" w:rsidR="00A77934" w:rsidRDefault="0087014B">
      <w:pPr>
        <w:shd w:val="clear" w:color="auto" w:fill="9CC2E5"/>
        <w:spacing w:after="154" w:line="267" w:lineRule="auto"/>
        <w:ind w:left="24"/>
      </w:pPr>
      <w:r>
        <w:rPr>
          <w:rFonts w:cs="Arial"/>
          <w:b/>
          <w:color w:val="0070C0"/>
          <w:sz w:val="18"/>
        </w:rPr>
        <w:t xml:space="preserve">10.3. Possibilité de réactions dangereuses </w:t>
      </w:r>
    </w:p>
    <w:p w14:paraId="277B21E0" w14:textId="77777777" w:rsidR="00A77934" w:rsidRDefault="0087014B">
      <w:pPr>
        <w:spacing w:after="200"/>
        <w:ind w:left="-5"/>
      </w:pPr>
      <w:r>
        <w:t xml:space="preserve">Pas de réaction dangereuse connue dans les conditions normales d’emploi. </w:t>
      </w:r>
    </w:p>
    <w:p w14:paraId="39CF5D0D" w14:textId="77777777" w:rsidR="00A77934" w:rsidRDefault="0087014B">
      <w:pPr>
        <w:shd w:val="clear" w:color="auto" w:fill="9CC2E5"/>
        <w:spacing w:after="128" w:line="267" w:lineRule="auto"/>
        <w:ind w:left="24"/>
      </w:pPr>
      <w:r>
        <w:rPr>
          <w:rFonts w:cs="Arial"/>
          <w:b/>
          <w:color w:val="0070C0"/>
          <w:sz w:val="18"/>
        </w:rPr>
        <w:t xml:space="preserve">10.4. Conditions à éviter </w:t>
      </w:r>
    </w:p>
    <w:p w14:paraId="63318AEC" w14:textId="77777777" w:rsidR="00A77934" w:rsidRDefault="0087014B">
      <w:pPr>
        <w:spacing w:after="199"/>
        <w:ind w:left="-5"/>
      </w:pPr>
      <w:r>
        <w:t xml:space="preserve">Aucune dans des conditions de stockage et de manipulation recommandées (voir rubrique 7). </w:t>
      </w:r>
    </w:p>
    <w:p w14:paraId="7EAB5958" w14:textId="77777777" w:rsidR="00A77934" w:rsidRDefault="0087014B">
      <w:pPr>
        <w:shd w:val="clear" w:color="auto" w:fill="9CC2E5"/>
        <w:spacing w:after="154" w:line="267" w:lineRule="auto"/>
        <w:ind w:left="24"/>
      </w:pPr>
      <w:r>
        <w:rPr>
          <w:rFonts w:cs="Arial"/>
          <w:b/>
          <w:color w:val="0070C0"/>
          <w:sz w:val="18"/>
        </w:rPr>
        <w:t xml:space="preserve">10.5. Matières incompatibles </w:t>
      </w:r>
    </w:p>
    <w:p w14:paraId="0E8F8E77" w14:textId="77777777" w:rsidR="00A77934" w:rsidRDefault="0087014B">
      <w:pPr>
        <w:spacing w:after="199"/>
        <w:ind w:left="-5"/>
      </w:pPr>
      <w:r>
        <w:t xml:space="preserve">Pas d’informations complémentaires disponibles </w:t>
      </w:r>
    </w:p>
    <w:p w14:paraId="34592AB2" w14:textId="77777777" w:rsidR="00A77934" w:rsidRDefault="0087014B">
      <w:pPr>
        <w:shd w:val="clear" w:color="auto" w:fill="9CC2E5"/>
        <w:spacing w:after="152" w:line="267" w:lineRule="auto"/>
        <w:ind w:left="24"/>
      </w:pPr>
      <w:r>
        <w:rPr>
          <w:rFonts w:cs="Arial"/>
          <w:b/>
          <w:color w:val="0070C0"/>
          <w:sz w:val="18"/>
        </w:rPr>
        <w:t xml:space="preserve">10.6. Produits de décomposition dangereux </w:t>
      </w:r>
    </w:p>
    <w:p w14:paraId="5BC7C2BB" w14:textId="77777777" w:rsidR="00A77934" w:rsidRDefault="0087014B">
      <w:pPr>
        <w:spacing w:after="478"/>
        <w:ind w:left="-5"/>
      </w:pPr>
      <w:r>
        <w:t xml:space="preserve">Aucun produit de décomposition dangereux ne devrait être généré dans les conditions normales de stockage et d’emploi. </w:t>
      </w:r>
    </w:p>
    <w:p w14:paraId="1986787F" w14:textId="77777777" w:rsidR="00A77934" w:rsidRDefault="0087014B">
      <w:pPr>
        <w:pStyle w:val="Titre1"/>
        <w:ind w:left="24"/>
      </w:pPr>
      <w:r>
        <w:t xml:space="preserve">RUBRIQUE </w:t>
      </w:r>
      <w:proofErr w:type="gramStart"/>
      <w:r>
        <w:t>11:</w:t>
      </w:r>
      <w:proofErr w:type="gramEnd"/>
      <w:r>
        <w:t xml:space="preserve"> Informations toxicologiques </w:t>
      </w:r>
    </w:p>
    <w:p w14:paraId="56C95D94" w14:textId="77777777" w:rsidR="00A77934" w:rsidRDefault="0087014B">
      <w:pPr>
        <w:pStyle w:val="Titre2"/>
        <w:ind w:left="24"/>
      </w:pPr>
      <w:r>
        <w:t xml:space="preserve">11.1. Informations sur les classes de danger telles que définies dans le règlement (CE) n° 1272/2008 </w:t>
      </w:r>
    </w:p>
    <w:p w14:paraId="0617CE83" w14:textId="77777777" w:rsidR="00A77934" w:rsidRDefault="0087014B">
      <w:pPr>
        <w:tabs>
          <w:tab w:val="center" w:pos="4756"/>
        </w:tabs>
        <w:ind w:left="-15" w:firstLine="0"/>
      </w:pPr>
      <w:r>
        <w:t xml:space="preserve">Toxicité aiguë (orale) </w:t>
      </w:r>
      <w:r>
        <w:tab/>
        <w:t xml:space="preserve">: Nocif en cas d’ingestion. </w:t>
      </w:r>
    </w:p>
    <w:p w14:paraId="5A5A1F9A" w14:textId="77777777" w:rsidR="00A77934" w:rsidRDefault="0087014B">
      <w:pPr>
        <w:tabs>
          <w:tab w:val="center" w:pos="4285"/>
        </w:tabs>
        <w:ind w:left="-15" w:firstLine="0"/>
      </w:pPr>
      <w:r>
        <w:t xml:space="preserve">Toxicité aiguë (cutanée) </w:t>
      </w:r>
      <w:r>
        <w:tab/>
        <w:t xml:space="preserve">: Non classé </w:t>
      </w:r>
    </w:p>
    <w:p w14:paraId="4E7B30A2" w14:textId="77777777" w:rsidR="00A77934" w:rsidRDefault="0087014B">
      <w:pPr>
        <w:tabs>
          <w:tab w:val="center" w:pos="4285"/>
        </w:tabs>
        <w:ind w:left="-15" w:firstLine="0"/>
      </w:pPr>
      <w:r>
        <w:t xml:space="preserve">Toxicité aiguë (Inhalation) </w:t>
      </w:r>
      <w:r>
        <w:tab/>
        <w:t xml:space="preserve">: Non classé </w:t>
      </w:r>
    </w:p>
    <w:p w14:paraId="6705A0F3" w14:textId="77777777" w:rsidR="00A77934" w:rsidRDefault="0087014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77934" w14:paraId="0BE6531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FC6BE8" w14:textId="77777777" w:rsidR="00A77934" w:rsidRDefault="0087014B">
            <w:pPr>
              <w:spacing w:after="0" w:line="259" w:lineRule="auto"/>
              <w:ind w:left="0" w:firstLine="0"/>
            </w:pPr>
            <w:r>
              <w:rPr>
                <w:b/>
                <w:color w:val="0070C0"/>
                <w:sz w:val="18"/>
              </w:rPr>
              <w:lastRenderedPageBreak/>
              <w:t xml:space="preserve">MAISON PAIN D'EPICES 353928  </w:t>
            </w:r>
          </w:p>
        </w:tc>
        <w:tc>
          <w:tcPr>
            <w:tcW w:w="6519" w:type="dxa"/>
            <w:tcBorders>
              <w:top w:val="single" w:sz="4" w:space="0" w:color="0070C0"/>
              <w:left w:val="nil"/>
              <w:bottom w:val="single" w:sz="4" w:space="0" w:color="0070C0"/>
              <w:right w:val="single" w:sz="4" w:space="0" w:color="0070C0"/>
            </w:tcBorders>
            <w:shd w:val="clear" w:color="auto" w:fill="BDD6EE"/>
          </w:tcPr>
          <w:p w14:paraId="37C4971F" w14:textId="77777777" w:rsidR="00A77934" w:rsidRDefault="00A77934">
            <w:pPr>
              <w:spacing w:after="160" w:line="259" w:lineRule="auto"/>
              <w:ind w:left="0" w:firstLine="0"/>
            </w:pPr>
          </w:p>
        </w:tc>
      </w:tr>
      <w:tr w:rsidR="00A77934" w14:paraId="4D79DB0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E0D3547" w14:textId="77777777" w:rsidR="00A77934" w:rsidRDefault="0087014B">
            <w:pPr>
              <w:spacing w:after="0" w:line="259" w:lineRule="auto"/>
              <w:ind w:left="0" w:firstLine="0"/>
            </w:pPr>
            <w:r>
              <w:t xml:space="preserve">ETA CLP (voie orale) </w:t>
            </w:r>
          </w:p>
        </w:tc>
        <w:tc>
          <w:tcPr>
            <w:tcW w:w="6519" w:type="dxa"/>
            <w:tcBorders>
              <w:top w:val="single" w:sz="4" w:space="0" w:color="0070C0"/>
              <w:left w:val="single" w:sz="4" w:space="0" w:color="0070C0"/>
              <w:bottom w:val="double" w:sz="4" w:space="0" w:color="0070C0"/>
              <w:right w:val="single" w:sz="4" w:space="0" w:color="0070C0"/>
            </w:tcBorders>
          </w:tcPr>
          <w:p w14:paraId="7BC19B90" w14:textId="77777777" w:rsidR="00A77934" w:rsidRDefault="0087014B">
            <w:pPr>
              <w:spacing w:after="0" w:line="259" w:lineRule="auto"/>
              <w:ind w:left="1" w:firstLine="0"/>
            </w:pPr>
            <w:r>
              <w:t xml:space="preserve">1880,978 mg/kg de poids corporel </w:t>
            </w:r>
          </w:p>
        </w:tc>
      </w:tr>
      <w:tr w:rsidR="00A77934" w14:paraId="546A664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6D53F3D" w14:textId="77777777" w:rsidR="00A77934" w:rsidRDefault="0087014B">
            <w:pPr>
              <w:spacing w:after="0" w:line="259" w:lineRule="auto"/>
              <w:ind w:left="0" w:firstLine="0"/>
            </w:pPr>
            <w:proofErr w:type="gramStart"/>
            <w:r>
              <w:rPr>
                <w:b/>
                <w:color w:val="0070C0"/>
                <w:sz w:val="18"/>
              </w:rPr>
              <w:t>benzoate</w:t>
            </w:r>
            <w:proofErr w:type="gramEnd"/>
            <w:r>
              <w:rPr>
                <w:b/>
                <w:color w:val="0070C0"/>
                <w:sz w:val="18"/>
              </w:rPr>
              <w:t xml:space="preserve"> de benzyle (120-51-4) </w:t>
            </w:r>
          </w:p>
        </w:tc>
        <w:tc>
          <w:tcPr>
            <w:tcW w:w="6519" w:type="dxa"/>
            <w:tcBorders>
              <w:top w:val="double" w:sz="4" w:space="0" w:color="0070C0"/>
              <w:left w:val="nil"/>
              <w:bottom w:val="single" w:sz="4" w:space="0" w:color="0070C0"/>
              <w:right w:val="single" w:sz="4" w:space="0" w:color="0070C0"/>
            </w:tcBorders>
            <w:shd w:val="clear" w:color="auto" w:fill="BDD6EE"/>
          </w:tcPr>
          <w:p w14:paraId="4DE7E5DE" w14:textId="77777777" w:rsidR="00A77934" w:rsidRDefault="00A77934">
            <w:pPr>
              <w:spacing w:after="160" w:line="259" w:lineRule="auto"/>
              <w:ind w:left="0" w:firstLine="0"/>
            </w:pPr>
          </w:p>
        </w:tc>
      </w:tr>
      <w:tr w:rsidR="00A77934" w14:paraId="5500AE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E218C5" w14:textId="77777777" w:rsidR="00A77934" w:rsidRDefault="0087014B">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CDCFDC8" w14:textId="77777777" w:rsidR="00A77934" w:rsidRDefault="0087014B">
            <w:pPr>
              <w:spacing w:after="0" w:line="259" w:lineRule="auto"/>
              <w:ind w:left="1" w:firstLine="0"/>
            </w:pPr>
            <w:r>
              <w:t xml:space="preserve">1500 mg/kg </w:t>
            </w:r>
          </w:p>
        </w:tc>
      </w:tr>
      <w:tr w:rsidR="00A77934" w14:paraId="5B5F8A6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63A3EED" w14:textId="77777777" w:rsidR="00A77934" w:rsidRDefault="0087014B">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38CCB49" w14:textId="77777777" w:rsidR="00A77934" w:rsidRDefault="0087014B">
            <w:pPr>
              <w:spacing w:after="0" w:line="259" w:lineRule="auto"/>
              <w:ind w:left="1" w:firstLine="0"/>
            </w:pPr>
            <w:r>
              <w:t xml:space="preserve">4000 mg/kg </w:t>
            </w:r>
          </w:p>
        </w:tc>
      </w:tr>
    </w:tbl>
    <w:p w14:paraId="7B4D9E48" w14:textId="77777777" w:rsidR="00A77934" w:rsidRDefault="0087014B">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77934" w14:paraId="7FE61DEA"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BBE1C93" w14:textId="77777777" w:rsidR="00A77934" w:rsidRDefault="0087014B">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775B2D4F" w14:textId="77777777" w:rsidR="00A77934" w:rsidRDefault="00A77934">
            <w:pPr>
              <w:spacing w:after="160" w:line="259" w:lineRule="auto"/>
              <w:ind w:left="0" w:firstLine="0"/>
            </w:pPr>
          </w:p>
        </w:tc>
      </w:tr>
      <w:tr w:rsidR="00A77934" w14:paraId="513BBC3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16A1B4" w14:textId="77777777" w:rsidR="00A77934" w:rsidRDefault="0087014B">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464E6F" w14:textId="77777777" w:rsidR="00A77934" w:rsidRDefault="0087014B">
            <w:pPr>
              <w:spacing w:after="0" w:line="259" w:lineRule="auto"/>
              <w:ind w:left="1" w:firstLine="0"/>
            </w:pPr>
            <w:r>
              <w:t xml:space="preserve">2200 mg/kg </w:t>
            </w:r>
          </w:p>
        </w:tc>
      </w:tr>
    </w:tbl>
    <w:p w14:paraId="7BB02CD2" w14:textId="77777777" w:rsidR="00A77934" w:rsidRDefault="0087014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77934" w14:paraId="37E349D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B45FE3" w14:textId="77777777" w:rsidR="00A77934" w:rsidRDefault="0087014B">
            <w:pPr>
              <w:spacing w:after="0" w:line="259" w:lineRule="auto"/>
              <w:ind w:left="0" w:firstLine="0"/>
            </w:pPr>
            <w:r>
              <w:rPr>
                <w:b/>
                <w:color w:val="0070C0"/>
                <w:sz w:val="18"/>
              </w:rPr>
              <w:t>2-methoxy-4-</w:t>
            </w:r>
            <w:r>
              <w:rPr>
                <w:b/>
                <w:color w:val="0070C0"/>
                <w:sz w:val="18"/>
              </w:rPr>
              <w:t xml:space="preserve">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12CF5B03" w14:textId="77777777" w:rsidR="00A77934" w:rsidRDefault="00A77934">
            <w:pPr>
              <w:spacing w:after="160" w:line="259" w:lineRule="auto"/>
              <w:ind w:left="0" w:firstLine="0"/>
            </w:pPr>
          </w:p>
        </w:tc>
      </w:tr>
      <w:tr w:rsidR="00A77934" w14:paraId="5FC2766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595CA4D" w14:textId="77777777" w:rsidR="00A77934" w:rsidRDefault="0087014B">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E7EC116" w14:textId="77777777" w:rsidR="00A77934" w:rsidRDefault="0087014B">
            <w:pPr>
              <w:spacing w:after="0" w:line="259" w:lineRule="auto"/>
              <w:ind w:left="1" w:firstLine="0"/>
            </w:pPr>
            <w:r>
              <w:t xml:space="preserve">2300 mg/kg </w:t>
            </w:r>
          </w:p>
        </w:tc>
      </w:tr>
      <w:tr w:rsidR="00A77934" w14:paraId="561BE72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445E26" w14:textId="77777777" w:rsidR="00A77934" w:rsidRDefault="0087014B">
            <w:pPr>
              <w:spacing w:after="0" w:line="259" w:lineRule="auto"/>
              <w:ind w:left="0" w:firstLine="0"/>
            </w:pPr>
            <w:r>
              <w:rPr>
                <w:b/>
                <w:color w:val="0070C0"/>
                <w:sz w:val="18"/>
              </w:rPr>
              <w:t xml:space="preserve">2-Furaldehyde (98-01-1) </w:t>
            </w:r>
          </w:p>
        </w:tc>
        <w:tc>
          <w:tcPr>
            <w:tcW w:w="6519" w:type="dxa"/>
            <w:tcBorders>
              <w:top w:val="double" w:sz="4" w:space="0" w:color="0070C0"/>
              <w:left w:val="nil"/>
              <w:bottom w:val="single" w:sz="4" w:space="0" w:color="0070C0"/>
              <w:right w:val="single" w:sz="4" w:space="0" w:color="0070C0"/>
            </w:tcBorders>
            <w:shd w:val="clear" w:color="auto" w:fill="BDD6EE"/>
          </w:tcPr>
          <w:p w14:paraId="53DCBBC2" w14:textId="77777777" w:rsidR="00A77934" w:rsidRDefault="00A77934">
            <w:pPr>
              <w:spacing w:after="160" w:line="259" w:lineRule="auto"/>
              <w:ind w:left="0" w:firstLine="0"/>
            </w:pPr>
          </w:p>
        </w:tc>
      </w:tr>
      <w:tr w:rsidR="00A77934" w14:paraId="60EC4C3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77FAFAB" w14:textId="77777777" w:rsidR="00A77934" w:rsidRDefault="0087014B">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882E732" w14:textId="77777777" w:rsidR="00A77934" w:rsidRDefault="0087014B">
            <w:pPr>
              <w:spacing w:after="0" w:line="259" w:lineRule="auto"/>
              <w:ind w:left="1" w:firstLine="0"/>
            </w:pPr>
            <w:r>
              <w:t xml:space="preserve">108 mg/kg </w:t>
            </w:r>
          </w:p>
        </w:tc>
      </w:tr>
      <w:tr w:rsidR="00A77934" w14:paraId="2AA0DB9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34DF20" w14:textId="77777777" w:rsidR="00A77934" w:rsidRDefault="0087014B">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B60C636" w14:textId="77777777" w:rsidR="00A77934" w:rsidRDefault="0087014B">
            <w:pPr>
              <w:spacing w:after="0" w:line="259" w:lineRule="auto"/>
              <w:ind w:left="1" w:firstLine="0"/>
            </w:pPr>
            <w:r>
              <w:t xml:space="preserve">1100 mg/kg </w:t>
            </w:r>
          </w:p>
        </w:tc>
      </w:tr>
      <w:tr w:rsidR="00A77934" w14:paraId="57D3B66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813E3E6" w14:textId="77777777" w:rsidR="00A77934" w:rsidRDefault="0087014B">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2E1ADE6D" w14:textId="77777777" w:rsidR="00A77934" w:rsidRDefault="0087014B">
            <w:pPr>
              <w:spacing w:after="0" w:line="259" w:lineRule="auto"/>
              <w:ind w:left="1" w:firstLine="0"/>
            </w:pPr>
            <w:r>
              <w:t xml:space="preserve">1 mg/l/4h </w:t>
            </w:r>
          </w:p>
        </w:tc>
      </w:tr>
      <w:tr w:rsidR="00A77934" w14:paraId="61F632E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009F0E6" w14:textId="77777777" w:rsidR="00A77934" w:rsidRDefault="0087014B">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486B9314" w14:textId="77777777" w:rsidR="00A77934" w:rsidRDefault="00A77934">
            <w:pPr>
              <w:spacing w:after="160" w:line="259" w:lineRule="auto"/>
              <w:ind w:left="0" w:firstLine="0"/>
            </w:pPr>
          </w:p>
        </w:tc>
      </w:tr>
      <w:tr w:rsidR="00A77934" w14:paraId="77DB70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0C343E" w14:textId="77777777" w:rsidR="00A77934" w:rsidRDefault="0087014B">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83D0452" w14:textId="77777777" w:rsidR="00A77934" w:rsidRDefault="0087014B">
            <w:pPr>
              <w:spacing w:after="0" w:line="259" w:lineRule="auto"/>
              <w:ind w:left="1" w:firstLine="0"/>
            </w:pPr>
            <w:r>
              <w:t xml:space="preserve">2250 mg/kg </w:t>
            </w:r>
          </w:p>
        </w:tc>
      </w:tr>
    </w:tbl>
    <w:p w14:paraId="387570CC" w14:textId="77777777" w:rsidR="00A77934" w:rsidRDefault="0087014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77934" w14:paraId="14EB4C0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C75228C" w14:textId="77777777" w:rsidR="00A77934" w:rsidRDefault="0087014B">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4BAFF93" w14:textId="77777777" w:rsidR="00A77934" w:rsidRDefault="00A77934">
            <w:pPr>
              <w:spacing w:after="160" w:line="259" w:lineRule="auto"/>
              <w:ind w:left="0" w:firstLine="0"/>
            </w:pPr>
          </w:p>
        </w:tc>
      </w:tr>
      <w:tr w:rsidR="00A77934" w14:paraId="7B9E48B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1D13131" w14:textId="77777777" w:rsidR="00A77934" w:rsidRDefault="0087014B">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158ED8E" w14:textId="77777777" w:rsidR="00A77934" w:rsidRDefault="0087014B">
            <w:pPr>
              <w:spacing w:after="0" w:line="259" w:lineRule="auto"/>
              <w:ind w:left="1" w:firstLine="0"/>
            </w:pPr>
            <w:r>
              <w:t xml:space="preserve">3500 mg/kg </w:t>
            </w:r>
          </w:p>
        </w:tc>
      </w:tr>
      <w:tr w:rsidR="00A77934" w14:paraId="17B33E5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2594093" w14:textId="77777777" w:rsidR="00A77934" w:rsidRDefault="0087014B">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50EE6A6" w14:textId="77777777" w:rsidR="00A77934" w:rsidRDefault="00A77934">
            <w:pPr>
              <w:spacing w:after="160" w:line="259" w:lineRule="auto"/>
              <w:ind w:left="0" w:firstLine="0"/>
            </w:pPr>
          </w:p>
        </w:tc>
      </w:tr>
      <w:tr w:rsidR="00A77934" w14:paraId="1DED7E3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26B0D0F" w14:textId="77777777" w:rsidR="00A77934" w:rsidRDefault="0087014B">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E0CB8B" w14:textId="77777777" w:rsidR="00A77934" w:rsidRDefault="0087014B">
            <w:pPr>
              <w:spacing w:after="0" w:line="259" w:lineRule="auto"/>
              <w:ind w:left="1" w:firstLine="0"/>
            </w:pPr>
            <w:r>
              <w:t xml:space="preserve">500 mg/kg </w:t>
            </w:r>
          </w:p>
        </w:tc>
      </w:tr>
    </w:tbl>
    <w:p w14:paraId="3B0F10D1" w14:textId="77777777" w:rsidR="00A77934" w:rsidRDefault="0087014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77934" w14:paraId="4F4575E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04F4CC" w14:textId="77777777" w:rsidR="00A77934" w:rsidRDefault="0087014B">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75300BE6" w14:textId="77777777" w:rsidR="00A77934" w:rsidRDefault="00A77934">
            <w:pPr>
              <w:spacing w:after="160" w:line="259" w:lineRule="auto"/>
              <w:ind w:left="0" w:firstLine="0"/>
            </w:pPr>
          </w:p>
        </w:tc>
      </w:tr>
      <w:tr w:rsidR="00A77934" w14:paraId="7CEEAB2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CA2392" w14:textId="77777777" w:rsidR="00A77934" w:rsidRDefault="0087014B">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3C37867" w14:textId="77777777" w:rsidR="00A77934" w:rsidRDefault="0087014B">
            <w:pPr>
              <w:spacing w:after="0" w:line="259" w:lineRule="auto"/>
              <w:ind w:left="1" w:firstLine="0"/>
            </w:pPr>
            <w:r>
              <w:t xml:space="preserve">3000 mg/kg </w:t>
            </w:r>
          </w:p>
        </w:tc>
      </w:tr>
    </w:tbl>
    <w:p w14:paraId="6B291005" w14:textId="77777777" w:rsidR="00A77934" w:rsidRDefault="0087014B">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A77934" w14:paraId="0EA8AE8D" w14:textId="77777777">
        <w:trPr>
          <w:trHeight w:val="239"/>
        </w:trPr>
        <w:tc>
          <w:tcPr>
            <w:tcW w:w="3805" w:type="dxa"/>
            <w:tcBorders>
              <w:top w:val="nil"/>
              <w:left w:val="nil"/>
              <w:bottom w:val="nil"/>
              <w:right w:val="nil"/>
            </w:tcBorders>
          </w:tcPr>
          <w:p w14:paraId="21587EA3" w14:textId="77777777" w:rsidR="00A77934" w:rsidRDefault="0087014B">
            <w:pPr>
              <w:spacing w:after="0" w:line="259" w:lineRule="auto"/>
              <w:ind w:left="0" w:firstLine="0"/>
            </w:pPr>
            <w:r>
              <w:t xml:space="preserve">Corrosion cutanée/irritation cutanée </w:t>
            </w:r>
          </w:p>
          <w:p w14:paraId="5AFEFF91" w14:textId="77777777" w:rsidR="00A77934" w:rsidRDefault="0087014B">
            <w:pPr>
              <w:spacing w:after="0" w:line="259" w:lineRule="auto"/>
              <w:ind w:left="0" w:firstLine="0"/>
            </w:pPr>
            <w:r>
              <w:rPr>
                <w:sz w:val="2"/>
              </w:rPr>
              <w:t xml:space="preserve"> </w:t>
            </w:r>
          </w:p>
        </w:tc>
        <w:tc>
          <w:tcPr>
            <w:tcW w:w="3074" w:type="dxa"/>
            <w:tcBorders>
              <w:top w:val="nil"/>
              <w:left w:val="nil"/>
              <w:bottom w:val="nil"/>
              <w:right w:val="nil"/>
            </w:tcBorders>
          </w:tcPr>
          <w:p w14:paraId="039F3B0A" w14:textId="77777777" w:rsidR="00A77934" w:rsidRDefault="0087014B">
            <w:pPr>
              <w:spacing w:after="0" w:line="259" w:lineRule="auto"/>
              <w:ind w:left="0" w:firstLine="0"/>
            </w:pPr>
            <w:r>
              <w:t xml:space="preserve">: Non classé </w:t>
            </w:r>
          </w:p>
        </w:tc>
      </w:tr>
      <w:tr w:rsidR="00A77934" w14:paraId="2F0872AF" w14:textId="77777777">
        <w:trPr>
          <w:trHeight w:val="245"/>
        </w:trPr>
        <w:tc>
          <w:tcPr>
            <w:tcW w:w="3805" w:type="dxa"/>
            <w:tcBorders>
              <w:top w:val="nil"/>
              <w:left w:val="nil"/>
              <w:bottom w:val="nil"/>
              <w:right w:val="nil"/>
            </w:tcBorders>
          </w:tcPr>
          <w:p w14:paraId="783D085F" w14:textId="77777777" w:rsidR="00A77934" w:rsidRDefault="0087014B">
            <w:pPr>
              <w:spacing w:after="0" w:line="259" w:lineRule="auto"/>
              <w:ind w:left="0" w:firstLine="0"/>
            </w:pPr>
            <w:r>
              <w:t xml:space="preserve">Lésions oculaires graves/irritation oculaire </w:t>
            </w:r>
          </w:p>
          <w:p w14:paraId="58772AB5" w14:textId="77777777" w:rsidR="00A77934" w:rsidRDefault="0087014B">
            <w:pPr>
              <w:spacing w:after="0" w:line="259" w:lineRule="auto"/>
              <w:ind w:left="0" w:firstLine="0"/>
            </w:pPr>
            <w:r>
              <w:rPr>
                <w:sz w:val="2"/>
              </w:rPr>
              <w:t xml:space="preserve"> </w:t>
            </w:r>
          </w:p>
        </w:tc>
        <w:tc>
          <w:tcPr>
            <w:tcW w:w="3074" w:type="dxa"/>
            <w:tcBorders>
              <w:top w:val="nil"/>
              <w:left w:val="nil"/>
              <w:bottom w:val="nil"/>
              <w:right w:val="nil"/>
            </w:tcBorders>
          </w:tcPr>
          <w:p w14:paraId="6EAE47E1" w14:textId="77777777" w:rsidR="00A77934" w:rsidRDefault="0087014B">
            <w:pPr>
              <w:spacing w:after="0" w:line="259" w:lineRule="auto"/>
              <w:ind w:left="0" w:firstLine="0"/>
              <w:jc w:val="both"/>
            </w:pPr>
            <w:r>
              <w:t xml:space="preserve">: Provoque une sévère irritation des yeux. </w:t>
            </w:r>
          </w:p>
        </w:tc>
      </w:tr>
      <w:tr w:rsidR="00A77934" w14:paraId="433F9D74" w14:textId="77777777">
        <w:trPr>
          <w:trHeight w:val="242"/>
        </w:trPr>
        <w:tc>
          <w:tcPr>
            <w:tcW w:w="3805" w:type="dxa"/>
            <w:tcBorders>
              <w:top w:val="nil"/>
              <w:left w:val="nil"/>
              <w:bottom w:val="nil"/>
              <w:right w:val="nil"/>
            </w:tcBorders>
          </w:tcPr>
          <w:p w14:paraId="72246549" w14:textId="77777777" w:rsidR="00A77934" w:rsidRDefault="0087014B">
            <w:pPr>
              <w:spacing w:after="0" w:line="259" w:lineRule="auto"/>
              <w:ind w:left="0" w:firstLine="0"/>
            </w:pPr>
            <w:r>
              <w:t xml:space="preserve">Sensibilisation respiratoire ou cutanée </w:t>
            </w:r>
          </w:p>
          <w:p w14:paraId="794E86D2" w14:textId="77777777" w:rsidR="00A77934" w:rsidRDefault="0087014B">
            <w:pPr>
              <w:spacing w:after="0" w:line="259" w:lineRule="auto"/>
              <w:ind w:left="0" w:firstLine="0"/>
            </w:pPr>
            <w:r>
              <w:rPr>
                <w:sz w:val="2"/>
              </w:rPr>
              <w:t xml:space="preserve"> </w:t>
            </w:r>
          </w:p>
        </w:tc>
        <w:tc>
          <w:tcPr>
            <w:tcW w:w="3074" w:type="dxa"/>
            <w:tcBorders>
              <w:top w:val="nil"/>
              <w:left w:val="nil"/>
              <w:bottom w:val="nil"/>
              <w:right w:val="nil"/>
            </w:tcBorders>
          </w:tcPr>
          <w:p w14:paraId="5497164E" w14:textId="77777777" w:rsidR="00A77934" w:rsidRDefault="0087014B">
            <w:pPr>
              <w:spacing w:after="0" w:line="259" w:lineRule="auto"/>
              <w:ind w:left="0" w:firstLine="0"/>
            </w:pPr>
            <w:r>
              <w:t xml:space="preserve">: </w:t>
            </w:r>
            <w:r>
              <w:t xml:space="preserve">Peut provoquer une allergie cutanée. </w:t>
            </w:r>
          </w:p>
        </w:tc>
      </w:tr>
      <w:tr w:rsidR="00A77934" w14:paraId="458E631A" w14:textId="77777777">
        <w:trPr>
          <w:trHeight w:val="245"/>
        </w:trPr>
        <w:tc>
          <w:tcPr>
            <w:tcW w:w="3805" w:type="dxa"/>
            <w:tcBorders>
              <w:top w:val="nil"/>
              <w:left w:val="nil"/>
              <w:bottom w:val="nil"/>
              <w:right w:val="nil"/>
            </w:tcBorders>
          </w:tcPr>
          <w:p w14:paraId="7A88534A" w14:textId="77777777" w:rsidR="00A77934" w:rsidRDefault="0087014B">
            <w:pPr>
              <w:spacing w:after="0" w:line="259" w:lineRule="auto"/>
              <w:ind w:left="0" w:firstLine="0"/>
            </w:pPr>
            <w:r>
              <w:t xml:space="preserve">Mutagénicité sur les cellules germinales </w:t>
            </w:r>
          </w:p>
          <w:p w14:paraId="5AF02A27" w14:textId="77777777" w:rsidR="00A77934" w:rsidRDefault="0087014B">
            <w:pPr>
              <w:spacing w:after="0" w:line="259" w:lineRule="auto"/>
              <w:ind w:left="0" w:firstLine="0"/>
            </w:pPr>
            <w:r>
              <w:rPr>
                <w:sz w:val="2"/>
              </w:rPr>
              <w:t xml:space="preserve"> </w:t>
            </w:r>
          </w:p>
        </w:tc>
        <w:tc>
          <w:tcPr>
            <w:tcW w:w="3074" w:type="dxa"/>
            <w:tcBorders>
              <w:top w:val="nil"/>
              <w:left w:val="nil"/>
              <w:bottom w:val="nil"/>
              <w:right w:val="nil"/>
            </w:tcBorders>
          </w:tcPr>
          <w:p w14:paraId="4A8E0624" w14:textId="77777777" w:rsidR="00A77934" w:rsidRDefault="0087014B">
            <w:pPr>
              <w:spacing w:after="0" w:line="259" w:lineRule="auto"/>
              <w:ind w:left="0" w:firstLine="0"/>
            </w:pPr>
            <w:r>
              <w:t xml:space="preserve">: Non classé </w:t>
            </w:r>
          </w:p>
        </w:tc>
      </w:tr>
      <w:tr w:rsidR="00A77934" w14:paraId="6DFFA936" w14:textId="77777777">
        <w:trPr>
          <w:trHeight w:val="242"/>
        </w:trPr>
        <w:tc>
          <w:tcPr>
            <w:tcW w:w="3805" w:type="dxa"/>
            <w:tcBorders>
              <w:top w:val="nil"/>
              <w:left w:val="nil"/>
              <w:bottom w:val="nil"/>
              <w:right w:val="nil"/>
            </w:tcBorders>
          </w:tcPr>
          <w:p w14:paraId="027CB5FD" w14:textId="77777777" w:rsidR="00A77934" w:rsidRDefault="0087014B">
            <w:pPr>
              <w:spacing w:after="0" w:line="259" w:lineRule="auto"/>
              <w:ind w:left="0" w:firstLine="0"/>
            </w:pPr>
            <w:r>
              <w:t xml:space="preserve">Cancérogénicité </w:t>
            </w:r>
          </w:p>
          <w:p w14:paraId="055E60B6" w14:textId="77777777" w:rsidR="00A77934" w:rsidRDefault="0087014B">
            <w:pPr>
              <w:spacing w:after="0" w:line="259" w:lineRule="auto"/>
              <w:ind w:left="0" w:firstLine="0"/>
            </w:pPr>
            <w:r>
              <w:rPr>
                <w:sz w:val="2"/>
              </w:rPr>
              <w:t xml:space="preserve"> </w:t>
            </w:r>
          </w:p>
        </w:tc>
        <w:tc>
          <w:tcPr>
            <w:tcW w:w="3074" w:type="dxa"/>
            <w:tcBorders>
              <w:top w:val="nil"/>
              <w:left w:val="nil"/>
              <w:bottom w:val="nil"/>
              <w:right w:val="nil"/>
            </w:tcBorders>
          </w:tcPr>
          <w:p w14:paraId="10B0E9A2" w14:textId="77777777" w:rsidR="00A77934" w:rsidRDefault="0087014B">
            <w:pPr>
              <w:spacing w:after="0" w:line="259" w:lineRule="auto"/>
              <w:ind w:left="0" w:firstLine="0"/>
            </w:pPr>
            <w:r>
              <w:t xml:space="preserve">: Non classé </w:t>
            </w:r>
          </w:p>
        </w:tc>
      </w:tr>
      <w:tr w:rsidR="00A77934" w14:paraId="310EC1F4" w14:textId="77777777">
        <w:trPr>
          <w:trHeight w:val="245"/>
        </w:trPr>
        <w:tc>
          <w:tcPr>
            <w:tcW w:w="3805" w:type="dxa"/>
            <w:tcBorders>
              <w:top w:val="nil"/>
              <w:left w:val="nil"/>
              <w:bottom w:val="nil"/>
              <w:right w:val="nil"/>
            </w:tcBorders>
          </w:tcPr>
          <w:p w14:paraId="040B6C22" w14:textId="77777777" w:rsidR="00A77934" w:rsidRDefault="0087014B">
            <w:pPr>
              <w:spacing w:after="0" w:line="259" w:lineRule="auto"/>
              <w:ind w:left="0" w:firstLine="0"/>
            </w:pPr>
            <w:r>
              <w:t xml:space="preserve">Toxicité pour la reproduction </w:t>
            </w:r>
          </w:p>
          <w:p w14:paraId="45400AD3" w14:textId="77777777" w:rsidR="00A77934" w:rsidRDefault="0087014B">
            <w:pPr>
              <w:spacing w:after="0" w:line="259" w:lineRule="auto"/>
              <w:ind w:left="0" w:firstLine="0"/>
            </w:pPr>
            <w:r>
              <w:rPr>
                <w:sz w:val="2"/>
              </w:rPr>
              <w:t xml:space="preserve"> </w:t>
            </w:r>
          </w:p>
        </w:tc>
        <w:tc>
          <w:tcPr>
            <w:tcW w:w="3074" w:type="dxa"/>
            <w:tcBorders>
              <w:top w:val="nil"/>
              <w:left w:val="nil"/>
              <w:bottom w:val="nil"/>
              <w:right w:val="nil"/>
            </w:tcBorders>
          </w:tcPr>
          <w:p w14:paraId="44EC1C84" w14:textId="77777777" w:rsidR="00A77934" w:rsidRDefault="0087014B">
            <w:pPr>
              <w:spacing w:after="0" w:line="259" w:lineRule="auto"/>
              <w:ind w:left="0" w:firstLine="0"/>
            </w:pPr>
            <w:r>
              <w:t xml:space="preserve">: Non classé </w:t>
            </w:r>
          </w:p>
        </w:tc>
      </w:tr>
      <w:tr w:rsidR="00A77934" w14:paraId="75755886" w14:textId="77777777">
        <w:trPr>
          <w:trHeight w:val="404"/>
        </w:trPr>
        <w:tc>
          <w:tcPr>
            <w:tcW w:w="3805" w:type="dxa"/>
            <w:tcBorders>
              <w:top w:val="nil"/>
              <w:left w:val="nil"/>
              <w:bottom w:val="nil"/>
              <w:right w:val="nil"/>
            </w:tcBorders>
          </w:tcPr>
          <w:p w14:paraId="1E338ADB" w14:textId="77777777" w:rsidR="00A77934" w:rsidRDefault="0087014B">
            <w:pPr>
              <w:spacing w:after="0" w:line="259" w:lineRule="auto"/>
              <w:ind w:left="0" w:firstLine="0"/>
            </w:pPr>
            <w:r>
              <w:t xml:space="preserve">Toxicité spécifique pour certains organes cibles (STOT) (exposition unique) </w:t>
            </w:r>
          </w:p>
        </w:tc>
        <w:tc>
          <w:tcPr>
            <w:tcW w:w="3074" w:type="dxa"/>
            <w:tcBorders>
              <w:top w:val="nil"/>
              <w:left w:val="nil"/>
              <w:bottom w:val="nil"/>
              <w:right w:val="nil"/>
            </w:tcBorders>
          </w:tcPr>
          <w:p w14:paraId="3A62A589" w14:textId="77777777" w:rsidR="00A77934" w:rsidRDefault="0087014B">
            <w:pPr>
              <w:spacing w:after="0" w:line="259" w:lineRule="auto"/>
              <w:ind w:left="0" w:firstLine="0"/>
            </w:pPr>
            <w:r>
              <w:t xml:space="preserve">: Non classé </w:t>
            </w:r>
          </w:p>
        </w:tc>
      </w:tr>
    </w:tbl>
    <w:p w14:paraId="31D21221" w14:textId="77777777" w:rsidR="00A77934" w:rsidRDefault="0087014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77934" w14:paraId="74C264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0E42CB" w14:textId="77777777" w:rsidR="00A77934" w:rsidRDefault="0087014B">
            <w:pPr>
              <w:spacing w:after="0" w:line="259" w:lineRule="auto"/>
              <w:ind w:left="0" w:firstLine="0"/>
            </w:pPr>
            <w:r>
              <w:rPr>
                <w:b/>
                <w:color w:val="0070C0"/>
                <w:sz w:val="18"/>
              </w:rPr>
              <w:lastRenderedPageBreak/>
              <w:t xml:space="preserve">2-Furaldehyde (98-01-1) </w:t>
            </w:r>
          </w:p>
        </w:tc>
        <w:tc>
          <w:tcPr>
            <w:tcW w:w="6519" w:type="dxa"/>
            <w:tcBorders>
              <w:top w:val="single" w:sz="4" w:space="0" w:color="0070C0"/>
              <w:left w:val="nil"/>
              <w:bottom w:val="single" w:sz="4" w:space="0" w:color="0070C0"/>
              <w:right w:val="single" w:sz="4" w:space="0" w:color="0070C0"/>
            </w:tcBorders>
            <w:shd w:val="clear" w:color="auto" w:fill="BDD6EE"/>
          </w:tcPr>
          <w:p w14:paraId="3525588A" w14:textId="77777777" w:rsidR="00A77934" w:rsidRDefault="00A77934">
            <w:pPr>
              <w:spacing w:after="160" w:line="259" w:lineRule="auto"/>
              <w:ind w:left="0" w:firstLine="0"/>
            </w:pPr>
          </w:p>
        </w:tc>
      </w:tr>
      <w:tr w:rsidR="00A77934" w14:paraId="6D4AB808"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6086F53D" w14:textId="77777777" w:rsidR="00A77934" w:rsidRDefault="0087014B">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47AFD0D" w14:textId="77777777" w:rsidR="00A77934" w:rsidRDefault="0087014B">
            <w:pPr>
              <w:spacing w:after="0" w:line="259" w:lineRule="auto"/>
              <w:ind w:left="1" w:firstLine="0"/>
            </w:pPr>
            <w:r>
              <w:t xml:space="preserve">Peut irriter les voies respiratoires.  </w:t>
            </w:r>
          </w:p>
        </w:tc>
      </w:tr>
    </w:tbl>
    <w:p w14:paraId="668302B7" w14:textId="77777777" w:rsidR="00A77934" w:rsidRDefault="0087014B">
      <w:pPr>
        <w:spacing w:after="132" w:line="259" w:lineRule="auto"/>
        <w:ind w:left="0" w:firstLine="0"/>
      </w:pPr>
      <w:r>
        <w:rPr>
          <w:sz w:val="2"/>
        </w:rPr>
        <w:t xml:space="preserve"> </w:t>
      </w:r>
    </w:p>
    <w:p w14:paraId="4B0C1167" w14:textId="77777777" w:rsidR="00A77934" w:rsidRDefault="0087014B">
      <w:pPr>
        <w:ind w:left="-5" w:right="4620"/>
      </w:pPr>
      <w:r>
        <w:t xml:space="preserve">Toxicité spécifique pour certains organes cibles : Non classé (STOT) (exposition répétée) </w:t>
      </w:r>
    </w:p>
    <w:p w14:paraId="29047DFA" w14:textId="77777777" w:rsidR="00A77934" w:rsidRDefault="0087014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77934" w14:paraId="03C15FC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C61A654" w14:textId="77777777" w:rsidR="00A77934" w:rsidRDefault="0087014B">
            <w:pPr>
              <w:spacing w:after="0" w:line="259" w:lineRule="auto"/>
              <w:ind w:left="0" w:firstLine="0"/>
            </w:pPr>
            <w:proofErr w:type="gramStart"/>
            <w:r>
              <w:rPr>
                <w:b/>
                <w:color w:val="0070C0"/>
                <w:sz w:val="18"/>
              </w:rPr>
              <w:t>styrène</w:t>
            </w:r>
            <w:proofErr w:type="gramEnd"/>
            <w:r>
              <w:rPr>
                <w:b/>
                <w:color w:val="0070C0"/>
                <w:sz w:val="18"/>
              </w:rPr>
              <w:t xml:space="preserve"> (100-42-5) </w:t>
            </w:r>
          </w:p>
        </w:tc>
        <w:tc>
          <w:tcPr>
            <w:tcW w:w="6519" w:type="dxa"/>
            <w:tcBorders>
              <w:top w:val="single" w:sz="4" w:space="0" w:color="0070C0"/>
              <w:left w:val="nil"/>
              <w:bottom w:val="single" w:sz="4" w:space="0" w:color="0070C0"/>
              <w:right w:val="single" w:sz="4" w:space="0" w:color="0070C0"/>
            </w:tcBorders>
            <w:shd w:val="clear" w:color="auto" w:fill="BDD6EE"/>
          </w:tcPr>
          <w:p w14:paraId="3936BB6F" w14:textId="77777777" w:rsidR="00A77934" w:rsidRDefault="00A77934">
            <w:pPr>
              <w:spacing w:after="160" w:line="259" w:lineRule="auto"/>
              <w:ind w:left="0" w:firstLine="0"/>
            </w:pPr>
          </w:p>
        </w:tc>
      </w:tr>
      <w:tr w:rsidR="00A77934" w14:paraId="5AFB8499"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C840F97" w14:textId="77777777" w:rsidR="00A77934" w:rsidRDefault="0087014B">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6156D378" w14:textId="77777777" w:rsidR="00A77934" w:rsidRDefault="0087014B">
            <w:pPr>
              <w:spacing w:after="0" w:line="259" w:lineRule="auto"/>
              <w:ind w:left="1" w:firstLine="0"/>
            </w:pPr>
            <w:r>
              <w:t xml:space="preserve">Risque avéré d’effets graves pour les organes (organes de l’ouïe) à la suite d’expositions répétées ou d’une exposition prolongée. </w:t>
            </w:r>
          </w:p>
        </w:tc>
      </w:tr>
    </w:tbl>
    <w:p w14:paraId="7E1AD1E5" w14:textId="77777777" w:rsidR="00A77934" w:rsidRDefault="0087014B">
      <w:pPr>
        <w:spacing w:after="132" w:line="259" w:lineRule="auto"/>
        <w:ind w:left="0" w:firstLine="0"/>
      </w:pPr>
      <w:r>
        <w:rPr>
          <w:sz w:val="2"/>
        </w:rPr>
        <w:t xml:space="preserve"> </w:t>
      </w:r>
    </w:p>
    <w:p w14:paraId="65F3491B" w14:textId="77777777" w:rsidR="00A77934" w:rsidRDefault="0087014B">
      <w:pPr>
        <w:tabs>
          <w:tab w:val="center" w:pos="4285"/>
        </w:tabs>
        <w:spacing w:after="205"/>
        <w:ind w:left="-15" w:firstLine="0"/>
      </w:pPr>
      <w:r>
        <w:t xml:space="preserve">Danger par aspiration </w:t>
      </w:r>
      <w:r>
        <w:tab/>
        <w:t xml:space="preserve">: Non classé </w:t>
      </w:r>
    </w:p>
    <w:p w14:paraId="414887DF" w14:textId="77777777" w:rsidR="00A77934" w:rsidRDefault="0087014B">
      <w:pPr>
        <w:pStyle w:val="Titre2"/>
        <w:spacing w:after="154"/>
        <w:ind w:left="24"/>
      </w:pPr>
      <w:r>
        <w:t xml:space="preserve">11.2. Informations sur les autres dangers </w:t>
      </w:r>
    </w:p>
    <w:p w14:paraId="1691418B" w14:textId="77777777" w:rsidR="00A77934" w:rsidRDefault="0087014B">
      <w:pPr>
        <w:spacing w:after="192"/>
        <w:ind w:left="-5"/>
      </w:pPr>
      <w:r>
        <w:t xml:space="preserve">Pas d’informations complémentaires disponibles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77934" w14:paraId="64FD2FEB" w14:textId="77777777">
        <w:trPr>
          <w:trHeight w:val="360"/>
        </w:trPr>
        <w:tc>
          <w:tcPr>
            <w:tcW w:w="10507" w:type="dxa"/>
            <w:gridSpan w:val="2"/>
            <w:tcBorders>
              <w:top w:val="nil"/>
              <w:left w:val="nil"/>
              <w:bottom w:val="nil"/>
              <w:right w:val="nil"/>
            </w:tcBorders>
            <w:shd w:val="clear" w:color="auto" w:fill="2E74B5"/>
          </w:tcPr>
          <w:p w14:paraId="5D8C2891" w14:textId="77777777" w:rsidR="00A77934" w:rsidRDefault="0087014B">
            <w:pPr>
              <w:spacing w:after="0" w:line="259" w:lineRule="auto"/>
              <w:ind w:left="34" w:firstLine="0"/>
            </w:pPr>
            <w:r>
              <w:rPr>
                <w:b/>
                <w:color w:val="FFFFFF"/>
                <w:sz w:val="20"/>
              </w:rPr>
              <w:t xml:space="preserve">RUBRIQUE </w:t>
            </w:r>
            <w:proofErr w:type="gramStart"/>
            <w:r>
              <w:rPr>
                <w:b/>
                <w:color w:val="FFFFFF"/>
                <w:sz w:val="20"/>
              </w:rPr>
              <w:t>12:</w:t>
            </w:r>
            <w:proofErr w:type="gramEnd"/>
            <w:r>
              <w:rPr>
                <w:b/>
                <w:color w:val="FFFFFF"/>
                <w:sz w:val="20"/>
              </w:rPr>
              <w:t xml:space="preserve"> Informations écologiques </w:t>
            </w:r>
          </w:p>
        </w:tc>
      </w:tr>
      <w:tr w:rsidR="00A77934" w14:paraId="14670EB3" w14:textId="77777777">
        <w:trPr>
          <w:trHeight w:val="122"/>
        </w:trPr>
        <w:tc>
          <w:tcPr>
            <w:tcW w:w="3810" w:type="dxa"/>
            <w:tcBorders>
              <w:top w:val="nil"/>
              <w:left w:val="nil"/>
              <w:bottom w:val="nil"/>
              <w:right w:val="nil"/>
            </w:tcBorders>
          </w:tcPr>
          <w:p w14:paraId="60244421" w14:textId="77777777" w:rsidR="00A77934" w:rsidRDefault="00A77934">
            <w:pPr>
              <w:spacing w:after="160" w:line="259" w:lineRule="auto"/>
              <w:ind w:left="0" w:firstLine="0"/>
            </w:pPr>
          </w:p>
        </w:tc>
        <w:tc>
          <w:tcPr>
            <w:tcW w:w="6697" w:type="dxa"/>
            <w:tcBorders>
              <w:top w:val="nil"/>
              <w:left w:val="nil"/>
              <w:bottom w:val="nil"/>
              <w:right w:val="nil"/>
            </w:tcBorders>
          </w:tcPr>
          <w:p w14:paraId="6A568632" w14:textId="77777777" w:rsidR="00A77934" w:rsidRDefault="00A77934">
            <w:pPr>
              <w:spacing w:after="160" w:line="259" w:lineRule="auto"/>
              <w:ind w:left="0" w:firstLine="0"/>
            </w:pPr>
          </w:p>
        </w:tc>
      </w:tr>
      <w:tr w:rsidR="00A77934" w14:paraId="36487924" w14:textId="77777777">
        <w:trPr>
          <w:trHeight w:val="293"/>
        </w:trPr>
        <w:tc>
          <w:tcPr>
            <w:tcW w:w="3810" w:type="dxa"/>
            <w:tcBorders>
              <w:top w:val="nil"/>
              <w:left w:val="nil"/>
              <w:bottom w:val="nil"/>
              <w:right w:val="nil"/>
            </w:tcBorders>
            <w:shd w:val="clear" w:color="auto" w:fill="9CC2E5"/>
          </w:tcPr>
          <w:p w14:paraId="50AB9708" w14:textId="77777777" w:rsidR="00A77934" w:rsidRDefault="0087014B">
            <w:pPr>
              <w:spacing w:after="0" w:line="259" w:lineRule="auto"/>
              <w:ind w:left="34" w:firstLine="0"/>
            </w:pPr>
            <w:r>
              <w:rPr>
                <w:b/>
                <w:color w:val="0070C0"/>
                <w:sz w:val="18"/>
              </w:rPr>
              <w:t xml:space="preserve">12.1. Toxicité </w:t>
            </w:r>
          </w:p>
        </w:tc>
        <w:tc>
          <w:tcPr>
            <w:tcW w:w="6697" w:type="dxa"/>
            <w:tcBorders>
              <w:top w:val="nil"/>
              <w:left w:val="nil"/>
              <w:bottom w:val="nil"/>
              <w:right w:val="nil"/>
            </w:tcBorders>
            <w:shd w:val="clear" w:color="auto" w:fill="9CC2E5"/>
          </w:tcPr>
          <w:p w14:paraId="61CDFBF9" w14:textId="77777777" w:rsidR="00A77934" w:rsidRDefault="00A77934">
            <w:pPr>
              <w:spacing w:after="160" w:line="259" w:lineRule="auto"/>
              <w:ind w:left="0" w:firstLine="0"/>
            </w:pPr>
          </w:p>
        </w:tc>
      </w:tr>
      <w:tr w:rsidR="00A77934" w14:paraId="0EAF8043" w14:textId="77777777">
        <w:trPr>
          <w:trHeight w:val="549"/>
        </w:trPr>
        <w:tc>
          <w:tcPr>
            <w:tcW w:w="3810" w:type="dxa"/>
            <w:tcBorders>
              <w:top w:val="nil"/>
              <w:left w:val="nil"/>
              <w:bottom w:val="nil"/>
              <w:right w:val="nil"/>
            </w:tcBorders>
          </w:tcPr>
          <w:p w14:paraId="155C3352" w14:textId="77777777" w:rsidR="00A77934" w:rsidRDefault="0087014B">
            <w:pPr>
              <w:spacing w:after="0" w:line="259" w:lineRule="auto"/>
              <w:ind w:left="5" w:firstLine="0"/>
            </w:pPr>
            <w:proofErr w:type="spellStart"/>
            <w:r>
              <w:t>Ecologie</w:t>
            </w:r>
            <w:proofErr w:type="spellEnd"/>
            <w:r>
              <w:t xml:space="preserve"> - général </w:t>
            </w:r>
          </w:p>
        </w:tc>
        <w:tc>
          <w:tcPr>
            <w:tcW w:w="6697" w:type="dxa"/>
            <w:tcBorders>
              <w:top w:val="nil"/>
              <w:left w:val="nil"/>
              <w:bottom w:val="nil"/>
              <w:right w:val="nil"/>
            </w:tcBorders>
            <w:vAlign w:val="bottom"/>
          </w:tcPr>
          <w:p w14:paraId="0D299115" w14:textId="77777777" w:rsidR="00A77934" w:rsidRDefault="0087014B">
            <w:pPr>
              <w:spacing w:after="0" w:line="259" w:lineRule="auto"/>
              <w:ind w:left="166" w:hanging="166"/>
            </w:pPr>
            <w:r>
              <w:t xml:space="preserve">: </w:t>
            </w:r>
            <w:r>
              <w:t xml:space="preserve">Très toxique pour les organismes aquatiques. Toxique pour les organismes aquatiques, entraîne des effets néfastes à long terme. </w:t>
            </w:r>
          </w:p>
        </w:tc>
      </w:tr>
      <w:tr w:rsidR="00A77934" w14:paraId="0B608264" w14:textId="77777777">
        <w:trPr>
          <w:trHeight w:val="442"/>
        </w:trPr>
        <w:tc>
          <w:tcPr>
            <w:tcW w:w="3810" w:type="dxa"/>
            <w:tcBorders>
              <w:top w:val="nil"/>
              <w:left w:val="nil"/>
              <w:bottom w:val="nil"/>
              <w:right w:val="nil"/>
            </w:tcBorders>
          </w:tcPr>
          <w:p w14:paraId="7DD85590" w14:textId="77777777" w:rsidR="00A77934" w:rsidRDefault="0087014B">
            <w:pPr>
              <w:spacing w:after="0" w:line="259" w:lineRule="auto"/>
              <w:ind w:left="5" w:firstLine="0"/>
            </w:pPr>
            <w:r>
              <w:t xml:space="preserve">Dangers pour le milieu aquatique, à court terme (aiguë) </w:t>
            </w:r>
          </w:p>
        </w:tc>
        <w:tc>
          <w:tcPr>
            <w:tcW w:w="6697" w:type="dxa"/>
            <w:tcBorders>
              <w:top w:val="nil"/>
              <w:left w:val="nil"/>
              <w:bottom w:val="nil"/>
              <w:right w:val="nil"/>
            </w:tcBorders>
          </w:tcPr>
          <w:p w14:paraId="6F578399" w14:textId="77777777" w:rsidR="00A77934" w:rsidRDefault="0087014B">
            <w:pPr>
              <w:spacing w:after="0" w:line="259" w:lineRule="auto"/>
              <w:ind w:left="0" w:firstLine="0"/>
            </w:pPr>
            <w:r>
              <w:t xml:space="preserve">: </w:t>
            </w:r>
            <w:r>
              <w:t xml:space="preserve">Très toxique pour les organismes aquatiques. </w:t>
            </w:r>
          </w:p>
        </w:tc>
      </w:tr>
      <w:tr w:rsidR="00A77934" w14:paraId="425E8DD7" w14:textId="77777777">
        <w:trPr>
          <w:trHeight w:val="673"/>
        </w:trPr>
        <w:tc>
          <w:tcPr>
            <w:tcW w:w="3810" w:type="dxa"/>
            <w:tcBorders>
              <w:top w:val="nil"/>
              <w:left w:val="nil"/>
              <w:bottom w:val="single" w:sz="4" w:space="0" w:color="000000"/>
              <w:right w:val="nil"/>
            </w:tcBorders>
          </w:tcPr>
          <w:p w14:paraId="1076E8E8" w14:textId="77777777" w:rsidR="00A77934" w:rsidRDefault="0087014B">
            <w:pPr>
              <w:spacing w:after="21" w:line="259" w:lineRule="auto"/>
              <w:ind w:left="5" w:firstLine="0"/>
            </w:pPr>
            <w:r>
              <w:t xml:space="preserve">Dangers pour le milieu aquatique, à long terme </w:t>
            </w:r>
          </w:p>
          <w:p w14:paraId="3CD1D70F" w14:textId="77777777" w:rsidR="00A77934" w:rsidRDefault="0087014B">
            <w:pPr>
              <w:spacing w:after="43" w:line="259" w:lineRule="auto"/>
              <w:ind w:left="5" w:firstLine="0"/>
            </w:pPr>
            <w:r>
              <w:t>(</w:t>
            </w:r>
            <w:proofErr w:type="gramStart"/>
            <w:r>
              <w:t>chronique</w:t>
            </w:r>
            <w:proofErr w:type="gramEnd"/>
            <w:r>
              <w:t xml:space="preserve">) </w:t>
            </w:r>
          </w:p>
          <w:p w14:paraId="59343EED" w14:textId="77777777" w:rsidR="00A77934" w:rsidRDefault="0087014B">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445EFA31" w14:textId="77777777" w:rsidR="00A77934" w:rsidRDefault="0087014B">
            <w:pPr>
              <w:spacing w:after="264" w:line="259" w:lineRule="auto"/>
              <w:ind w:left="0" w:firstLine="0"/>
            </w:pPr>
            <w:r>
              <w:t xml:space="preserve">: Toxique pour les organismes aquatiques, entraîne des effets néfastes à long terme. </w:t>
            </w:r>
          </w:p>
          <w:p w14:paraId="0AB0F974" w14:textId="77777777" w:rsidR="00A77934" w:rsidRDefault="0087014B">
            <w:pPr>
              <w:spacing w:after="0" w:line="259" w:lineRule="auto"/>
              <w:ind w:left="0" w:right="240" w:firstLine="0"/>
              <w:jc w:val="center"/>
            </w:pPr>
            <w:r>
              <w:rPr>
                <w:sz w:val="2"/>
              </w:rPr>
              <w:t xml:space="preserve"> </w:t>
            </w:r>
          </w:p>
        </w:tc>
      </w:tr>
    </w:tbl>
    <w:p w14:paraId="40743B82" w14:textId="77777777" w:rsidR="00A77934" w:rsidRDefault="0087014B">
      <w:pPr>
        <w:spacing w:after="199"/>
        <w:ind w:left="-5"/>
      </w:pPr>
      <w:r>
        <w:t xml:space="preserve">Non rapidement dégradable </w:t>
      </w:r>
    </w:p>
    <w:p w14:paraId="461BD23A" w14:textId="77777777" w:rsidR="00A77934" w:rsidRDefault="0087014B">
      <w:pPr>
        <w:shd w:val="clear" w:color="auto" w:fill="9CC2E5"/>
        <w:spacing w:after="154" w:line="267" w:lineRule="auto"/>
        <w:ind w:left="24"/>
      </w:pPr>
      <w:r>
        <w:rPr>
          <w:rFonts w:cs="Arial"/>
          <w:b/>
          <w:color w:val="0070C0"/>
          <w:sz w:val="18"/>
        </w:rPr>
        <w:t xml:space="preserve">12.2. </w:t>
      </w:r>
      <w:r>
        <w:rPr>
          <w:rFonts w:cs="Arial"/>
          <w:b/>
          <w:color w:val="0070C0"/>
          <w:sz w:val="18"/>
        </w:rPr>
        <w:t xml:space="preserve">Persistance et dégradabilité </w:t>
      </w:r>
    </w:p>
    <w:p w14:paraId="345CD968" w14:textId="77777777" w:rsidR="00A77934" w:rsidRDefault="0087014B">
      <w:pPr>
        <w:spacing w:after="199"/>
        <w:ind w:left="-5"/>
      </w:pPr>
      <w:r>
        <w:t xml:space="preserve">Pas d’informations complémentaires disponibles </w:t>
      </w:r>
    </w:p>
    <w:p w14:paraId="690D388E" w14:textId="77777777" w:rsidR="00A77934" w:rsidRDefault="0087014B">
      <w:pPr>
        <w:shd w:val="clear" w:color="auto" w:fill="9CC2E5"/>
        <w:spacing w:after="154" w:line="267" w:lineRule="auto"/>
        <w:ind w:left="24"/>
      </w:pPr>
      <w:r>
        <w:rPr>
          <w:rFonts w:cs="Arial"/>
          <w:b/>
          <w:color w:val="0070C0"/>
          <w:sz w:val="18"/>
        </w:rPr>
        <w:t xml:space="preserve">12.3. Potentiel de bioaccumulation </w:t>
      </w:r>
    </w:p>
    <w:p w14:paraId="3B3F8E41" w14:textId="77777777" w:rsidR="00A77934" w:rsidRDefault="0087014B">
      <w:pPr>
        <w:spacing w:after="199"/>
        <w:ind w:left="-5"/>
      </w:pPr>
      <w:r>
        <w:t xml:space="preserve">Pas d’informations complémentaires disponibles </w:t>
      </w:r>
    </w:p>
    <w:p w14:paraId="10413852" w14:textId="77777777" w:rsidR="00A77934" w:rsidRDefault="0087014B">
      <w:pPr>
        <w:shd w:val="clear" w:color="auto" w:fill="9CC2E5"/>
        <w:spacing w:after="154" w:line="267" w:lineRule="auto"/>
        <w:ind w:left="24"/>
      </w:pPr>
      <w:r>
        <w:rPr>
          <w:rFonts w:cs="Arial"/>
          <w:b/>
          <w:color w:val="0070C0"/>
          <w:sz w:val="18"/>
        </w:rPr>
        <w:t xml:space="preserve">12.4. Mobilité dans le sol </w:t>
      </w:r>
    </w:p>
    <w:p w14:paraId="311A5A10" w14:textId="77777777" w:rsidR="00A77934" w:rsidRDefault="0087014B">
      <w:pPr>
        <w:spacing w:after="199"/>
        <w:ind w:left="-5"/>
      </w:pPr>
      <w:r>
        <w:t xml:space="preserve">Pas d’informations complémentaires disponibles </w:t>
      </w:r>
    </w:p>
    <w:p w14:paraId="5AFDDB19" w14:textId="77777777" w:rsidR="00A77934" w:rsidRDefault="0087014B">
      <w:pPr>
        <w:shd w:val="clear" w:color="auto" w:fill="9CC2E5"/>
        <w:spacing w:after="149"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57CB2C44" w14:textId="77777777" w:rsidR="00A77934" w:rsidRDefault="0087014B">
      <w:pPr>
        <w:spacing w:after="200"/>
        <w:ind w:left="-5"/>
      </w:pPr>
      <w:r>
        <w:t xml:space="preserve">Pas d’informations complémentaires disponibles </w:t>
      </w:r>
    </w:p>
    <w:p w14:paraId="286E12E8" w14:textId="77777777" w:rsidR="00A77934" w:rsidRDefault="0087014B">
      <w:pPr>
        <w:shd w:val="clear" w:color="auto" w:fill="9CC2E5"/>
        <w:spacing w:after="154" w:line="267" w:lineRule="auto"/>
        <w:ind w:left="24"/>
      </w:pPr>
      <w:r>
        <w:rPr>
          <w:rFonts w:cs="Arial"/>
          <w:b/>
          <w:color w:val="0070C0"/>
          <w:sz w:val="18"/>
        </w:rPr>
        <w:t xml:space="preserve">12.6. Propriétés perturbant le système endocrinien </w:t>
      </w:r>
    </w:p>
    <w:p w14:paraId="21D81ED5" w14:textId="77777777" w:rsidR="00A77934" w:rsidRDefault="0087014B">
      <w:pPr>
        <w:spacing w:after="199"/>
        <w:ind w:left="-5"/>
      </w:pPr>
      <w:r>
        <w:t xml:space="preserve">Pas d’informations complémentaires disponibles </w:t>
      </w:r>
    </w:p>
    <w:p w14:paraId="7B238EF7" w14:textId="77777777" w:rsidR="00A77934" w:rsidRDefault="0087014B">
      <w:pPr>
        <w:shd w:val="clear" w:color="auto" w:fill="9CC2E5"/>
        <w:spacing w:after="154" w:line="267" w:lineRule="auto"/>
        <w:ind w:left="24"/>
      </w:pPr>
      <w:r>
        <w:rPr>
          <w:rFonts w:cs="Arial"/>
          <w:b/>
          <w:color w:val="0070C0"/>
          <w:sz w:val="18"/>
        </w:rPr>
        <w:t xml:space="preserve">12.7. Autres effets néfastes </w:t>
      </w:r>
    </w:p>
    <w:p w14:paraId="1E30A5C6" w14:textId="77777777" w:rsidR="00A77934" w:rsidRDefault="0087014B">
      <w:pPr>
        <w:spacing w:after="503"/>
        <w:ind w:left="-5"/>
      </w:pPr>
      <w:r>
        <w:t xml:space="preserve">Pas d’informations complémentaires disponibles </w:t>
      </w:r>
    </w:p>
    <w:p w14:paraId="4B546323" w14:textId="77777777" w:rsidR="00A77934" w:rsidRDefault="0087014B">
      <w:pPr>
        <w:pStyle w:val="Titre1"/>
        <w:ind w:left="24"/>
      </w:pPr>
      <w:r>
        <w:lastRenderedPageBreak/>
        <w:t xml:space="preserve">RUBRIQUE </w:t>
      </w:r>
      <w:proofErr w:type="gramStart"/>
      <w:r>
        <w:t>13:</w:t>
      </w:r>
      <w:proofErr w:type="gramEnd"/>
      <w:r>
        <w:t xml:space="preserve"> Considérations relatives à l’élimination </w:t>
      </w:r>
    </w:p>
    <w:p w14:paraId="7F6C171E" w14:textId="77777777" w:rsidR="00A77934" w:rsidRDefault="0087014B">
      <w:pPr>
        <w:shd w:val="clear" w:color="auto" w:fill="9CC2E5"/>
        <w:spacing w:after="128" w:line="267" w:lineRule="auto"/>
        <w:ind w:left="24"/>
      </w:pPr>
      <w:r>
        <w:rPr>
          <w:rFonts w:cs="Arial"/>
          <w:b/>
          <w:color w:val="0070C0"/>
          <w:sz w:val="18"/>
        </w:rPr>
        <w:t xml:space="preserve">13.1. Méthodes de traitement des déchets </w:t>
      </w:r>
    </w:p>
    <w:p w14:paraId="70BFDF31" w14:textId="77777777" w:rsidR="00A77934" w:rsidRDefault="0087014B">
      <w:pPr>
        <w:tabs>
          <w:tab w:val="right" w:pos="9963"/>
        </w:tabs>
        <w:spacing w:after="483"/>
        <w:ind w:left="-15" w:firstLine="0"/>
      </w:pPr>
      <w:r>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0BE26067" w14:textId="77777777" w:rsidR="00A77934" w:rsidRDefault="0087014B">
      <w:pPr>
        <w:pStyle w:val="Titre1"/>
        <w:spacing w:after="132"/>
        <w:ind w:left="24"/>
      </w:pPr>
      <w:r>
        <w:t xml:space="preserve">RUBRIQUE </w:t>
      </w:r>
      <w:proofErr w:type="gramStart"/>
      <w:r>
        <w:t>14:</w:t>
      </w:r>
      <w:proofErr w:type="gramEnd"/>
      <w:r>
        <w:t xml:space="preserve"> Informations relatives au transport </w:t>
      </w:r>
    </w:p>
    <w:p w14:paraId="0698FDCD" w14:textId="77777777" w:rsidR="00A77934" w:rsidRDefault="0087014B">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56" w:type="dxa"/>
          <w:bottom w:w="0" w:type="dxa"/>
          <w:right w:w="39" w:type="dxa"/>
        </w:tblCellMar>
        <w:tblLook w:val="04A0" w:firstRow="1" w:lastRow="0" w:firstColumn="1" w:lastColumn="0" w:noHBand="0" w:noVBand="1"/>
      </w:tblPr>
      <w:tblGrid>
        <w:gridCol w:w="2097"/>
        <w:gridCol w:w="2099"/>
        <w:gridCol w:w="2098"/>
        <w:gridCol w:w="2099"/>
        <w:gridCol w:w="2097"/>
      </w:tblGrid>
      <w:tr w:rsidR="00A77934" w14:paraId="6E94561A"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64D65A9" w14:textId="77777777" w:rsidR="00A77934" w:rsidRDefault="0087014B">
            <w:pPr>
              <w:spacing w:after="0" w:line="259" w:lineRule="auto"/>
              <w:ind w:left="0" w:right="18"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241C31C" w14:textId="77777777" w:rsidR="00A77934" w:rsidRDefault="0087014B">
            <w:pPr>
              <w:spacing w:after="0" w:line="259" w:lineRule="auto"/>
              <w:ind w:left="0" w:right="1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FE6E449" w14:textId="77777777" w:rsidR="00A77934" w:rsidRDefault="0087014B">
            <w:pPr>
              <w:spacing w:after="0" w:line="259" w:lineRule="auto"/>
              <w:ind w:left="0" w:right="1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7D09991" w14:textId="77777777" w:rsidR="00A77934" w:rsidRDefault="0087014B">
            <w:pPr>
              <w:spacing w:after="0" w:line="259" w:lineRule="auto"/>
              <w:ind w:left="0" w:right="21"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8A0095F" w14:textId="77777777" w:rsidR="00A77934" w:rsidRDefault="0087014B">
            <w:pPr>
              <w:spacing w:after="0" w:line="259" w:lineRule="auto"/>
              <w:ind w:left="0" w:right="13" w:firstLine="0"/>
              <w:jc w:val="center"/>
            </w:pPr>
            <w:r>
              <w:rPr>
                <w:b/>
                <w:sz w:val="18"/>
              </w:rPr>
              <w:t xml:space="preserve">RID </w:t>
            </w:r>
          </w:p>
        </w:tc>
      </w:tr>
      <w:tr w:rsidR="00A77934" w14:paraId="72A6C430" w14:textId="77777777">
        <w:trPr>
          <w:trHeight w:val="395"/>
        </w:trPr>
        <w:tc>
          <w:tcPr>
            <w:tcW w:w="10490" w:type="dxa"/>
            <w:gridSpan w:val="5"/>
            <w:tcBorders>
              <w:top w:val="single" w:sz="4" w:space="0" w:color="0070C0"/>
              <w:left w:val="single" w:sz="4" w:space="0" w:color="0070C0"/>
              <w:bottom w:val="single" w:sz="4" w:space="0" w:color="0070C0"/>
              <w:right w:val="single" w:sz="4" w:space="0" w:color="0070C0"/>
            </w:tcBorders>
            <w:vAlign w:val="center"/>
          </w:tcPr>
          <w:p w14:paraId="4BB8266B" w14:textId="77777777" w:rsidR="00A77934" w:rsidRDefault="0087014B">
            <w:pPr>
              <w:spacing w:after="0" w:line="259" w:lineRule="auto"/>
              <w:ind w:left="0" w:firstLine="0"/>
            </w:pPr>
            <w:r>
              <w:rPr>
                <w:b/>
                <w:color w:val="0070C0"/>
                <w:sz w:val="18"/>
              </w:rPr>
              <w:t xml:space="preserve">14.1. Numéro ONU ou numéro d’identification </w:t>
            </w:r>
          </w:p>
        </w:tc>
      </w:tr>
      <w:tr w:rsidR="00A77934" w14:paraId="50793558" w14:textId="77777777">
        <w:trPr>
          <w:trHeight w:val="343"/>
        </w:trPr>
        <w:tc>
          <w:tcPr>
            <w:tcW w:w="10490" w:type="dxa"/>
            <w:gridSpan w:val="5"/>
            <w:tcBorders>
              <w:top w:val="single" w:sz="4" w:space="0" w:color="0070C0"/>
              <w:left w:val="single" w:sz="4" w:space="0" w:color="0070C0"/>
              <w:bottom w:val="single" w:sz="4" w:space="0" w:color="0070C0"/>
              <w:right w:val="single" w:sz="4" w:space="0" w:color="0070C0"/>
            </w:tcBorders>
          </w:tcPr>
          <w:p w14:paraId="02C1662B" w14:textId="77777777" w:rsidR="00A77934" w:rsidRDefault="0087014B">
            <w:pPr>
              <w:tabs>
                <w:tab w:val="center" w:pos="993"/>
                <w:tab w:val="center" w:pos="2040"/>
                <w:tab w:val="center" w:pos="3091"/>
                <w:tab w:val="center" w:pos="4139"/>
                <w:tab w:val="center" w:pos="5189"/>
                <w:tab w:val="center" w:pos="6239"/>
                <w:tab w:val="center" w:pos="7287"/>
                <w:tab w:val="center" w:pos="8337"/>
                <w:tab w:val="center" w:pos="9387"/>
              </w:tabs>
              <w:spacing w:after="0" w:line="259" w:lineRule="auto"/>
              <w:ind w:left="0" w:firstLine="0"/>
            </w:pPr>
            <w:r>
              <w:rPr>
                <w:rFonts w:ascii="Calibri" w:eastAsia="Calibri" w:hAnsi="Calibri" w:cs="Calibri"/>
                <w:sz w:val="22"/>
              </w:rPr>
              <w:tab/>
            </w:r>
            <w:r>
              <w:t xml:space="preserve">UN 3082 </w:t>
            </w:r>
            <w:r>
              <w:tab/>
            </w:r>
            <w:r>
              <w:rPr>
                <w:rFonts w:ascii="Calibri" w:eastAsia="Calibri" w:hAnsi="Calibri" w:cs="Calibri"/>
                <w:noProof/>
                <w:sz w:val="22"/>
              </w:rPr>
              <mc:AlternateContent>
                <mc:Choice Requires="wpg">
                  <w:drawing>
                    <wp:inline distT="0" distB="0" distL="0" distR="0" wp14:anchorId="74CA0592" wp14:editId="0544B28C">
                      <wp:extent cx="6096" cy="211836"/>
                      <wp:effectExtent l="0" t="0" r="0" b="0"/>
                      <wp:docPr id="56652" name="Group 56652"/>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67923" name="Shape 6792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7924" name="Shape 67924"/>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6652" style="width:0.479996pt;height:16.68pt;mso-position-horizontal-relative:char;mso-position-vertical-relative:line" coordsize="60,2118">
                      <v:shape id="Shape 67925" style="position:absolute;width:91;height:365;left:0;top:0;" coordsize="9144,36576" path="m0,0l9144,0l9144,36576l0,36576l0,0">
                        <v:stroke weight="0pt" endcap="flat" joinstyle="miter" miterlimit="10" on="false" color="#000000" opacity="0"/>
                        <v:fill on="true" color="#0070c0"/>
                      </v:shape>
                      <v:shape id="Shape 67926"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UN 3082 </w:t>
            </w:r>
            <w:r>
              <w:tab/>
            </w:r>
            <w:r>
              <w:rPr>
                <w:rFonts w:ascii="Calibri" w:eastAsia="Calibri" w:hAnsi="Calibri" w:cs="Calibri"/>
                <w:noProof/>
                <w:sz w:val="22"/>
              </w:rPr>
              <mc:AlternateContent>
                <mc:Choice Requires="wpg">
                  <w:drawing>
                    <wp:inline distT="0" distB="0" distL="0" distR="0" wp14:anchorId="378245C1" wp14:editId="1BBACCFD">
                      <wp:extent cx="6096" cy="211836"/>
                      <wp:effectExtent l="0" t="0" r="0" b="0"/>
                      <wp:docPr id="56653" name="Group 56653"/>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67927" name="Shape 67927"/>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7928" name="Shape 67928"/>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6653" style="width:0.480011pt;height:16.68pt;mso-position-horizontal-relative:char;mso-position-vertical-relative:line" coordsize="60,2118">
                      <v:shape id="Shape 67929" style="position:absolute;width:91;height:365;left:0;top:0;" coordsize="9144,36576" path="m0,0l9144,0l9144,36576l0,36576l0,0">
                        <v:stroke weight="0pt" endcap="flat" joinstyle="miter" miterlimit="10" on="false" color="#000000" opacity="0"/>
                        <v:fill on="true" color="#0070c0"/>
                      </v:shape>
                      <v:shape id="Shape 67930"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UN 3082 </w:t>
            </w:r>
            <w:r>
              <w:tab/>
            </w:r>
            <w:r>
              <w:rPr>
                <w:rFonts w:ascii="Calibri" w:eastAsia="Calibri" w:hAnsi="Calibri" w:cs="Calibri"/>
                <w:noProof/>
                <w:sz w:val="22"/>
              </w:rPr>
              <mc:AlternateContent>
                <mc:Choice Requires="wpg">
                  <w:drawing>
                    <wp:inline distT="0" distB="0" distL="0" distR="0" wp14:anchorId="6856D183" wp14:editId="65B072FE">
                      <wp:extent cx="6096" cy="211836"/>
                      <wp:effectExtent l="0" t="0" r="0" b="0"/>
                      <wp:docPr id="56654" name="Group 56654"/>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67931" name="Shape 6793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7932" name="Shape 67932"/>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6654" style="width:0.480011pt;height:16.68pt;mso-position-horizontal-relative:char;mso-position-vertical-relative:line" coordsize="60,2118">
                      <v:shape id="Shape 67933" style="position:absolute;width:91;height:365;left:0;top:0;" coordsize="9144,36576" path="m0,0l9144,0l9144,36576l0,36576l0,0">
                        <v:stroke weight="0pt" endcap="flat" joinstyle="miter" miterlimit="10" on="false" color="#000000" opacity="0"/>
                        <v:fill on="true" color="#0070c0"/>
                      </v:shape>
                      <v:shape id="Shape 67934"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UN 3082 </w:t>
            </w:r>
            <w:r>
              <w:tab/>
            </w:r>
            <w:r>
              <w:rPr>
                <w:rFonts w:ascii="Calibri" w:eastAsia="Calibri" w:hAnsi="Calibri" w:cs="Calibri"/>
                <w:noProof/>
                <w:sz w:val="22"/>
              </w:rPr>
              <mc:AlternateContent>
                <mc:Choice Requires="wpg">
                  <w:drawing>
                    <wp:inline distT="0" distB="0" distL="0" distR="0" wp14:anchorId="3D386366" wp14:editId="374A13D3">
                      <wp:extent cx="6096" cy="211836"/>
                      <wp:effectExtent l="0" t="0" r="0" b="0"/>
                      <wp:docPr id="56655" name="Group 56655"/>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67935" name="Shape 6793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7936" name="Shape 67936"/>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6655" style="width:0.480011pt;height:16.68pt;mso-position-horizontal-relative:char;mso-position-vertical-relative:line" coordsize="60,2118">
                      <v:shape id="Shape 67937" style="position:absolute;width:91;height:365;left:0;top:0;" coordsize="9144,36576" path="m0,0l9144,0l9144,36576l0,36576l0,0">
                        <v:stroke weight="0pt" endcap="flat" joinstyle="miter" miterlimit="10" on="false" color="#000000" opacity="0"/>
                        <v:fill on="true" color="#0070c0"/>
                      </v:shape>
                      <v:shape id="Shape 67938"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UN 3082 </w:t>
            </w:r>
          </w:p>
        </w:tc>
      </w:tr>
      <w:tr w:rsidR="00A77934" w14:paraId="089EA03B" w14:textId="77777777">
        <w:trPr>
          <w:trHeight w:val="374"/>
        </w:trPr>
        <w:tc>
          <w:tcPr>
            <w:tcW w:w="10490" w:type="dxa"/>
            <w:gridSpan w:val="5"/>
            <w:tcBorders>
              <w:top w:val="single" w:sz="4" w:space="0" w:color="0070C0"/>
              <w:left w:val="single" w:sz="4" w:space="0" w:color="0070C0"/>
              <w:bottom w:val="single" w:sz="4" w:space="0" w:color="0070C0"/>
              <w:right w:val="single" w:sz="4" w:space="0" w:color="0070C0"/>
            </w:tcBorders>
          </w:tcPr>
          <w:p w14:paraId="550053E0" w14:textId="77777777" w:rsidR="00A77934" w:rsidRDefault="0087014B">
            <w:pPr>
              <w:spacing w:after="0" w:line="259" w:lineRule="auto"/>
              <w:ind w:left="0" w:firstLine="0"/>
            </w:pPr>
            <w:r>
              <w:rPr>
                <w:b/>
                <w:color w:val="0070C0"/>
                <w:sz w:val="18"/>
              </w:rPr>
              <w:t xml:space="preserve">14.2. </w:t>
            </w:r>
            <w:r>
              <w:rPr>
                <w:b/>
                <w:color w:val="0070C0"/>
                <w:sz w:val="18"/>
              </w:rPr>
              <w:t xml:space="preserve">Désignation officielle de transport de l’ONU </w:t>
            </w:r>
          </w:p>
        </w:tc>
      </w:tr>
      <w:tr w:rsidR="00A77934" w14:paraId="24659DCE" w14:textId="77777777">
        <w:trPr>
          <w:trHeight w:val="1226"/>
        </w:trPr>
        <w:tc>
          <w:tcPr>
            <w:tcW w:w="2097" w:type="dxa"/>
            <w:tcBorders>
              <w:top w:val="single" w:sz="4" w:space="0" w:color="0070C0"/>
              <w:left w:val="single" w:sz="4" w:space="0" w:color="0070C0"/>
              <w:bottom w:val="single" w:sz="4" w:space="0" w:color="0070C0"/>
              <w:right w:val="single" w:sz="4" w:space="0" w:color="0070C0"/>
            </w:tcBorders>
          </w:tcPr>
          <w:p w14:paraId="4875A178" w14:textId="77777777" w:rsidR="00A77934" w:rsidRDefault="0087014B">
            <w:pPr>
              <w:spacing w:after="21" w:line="259" w:lineRule="auto"/>
              <w:ind w:left="53" w:firstLine="0"/>
            </w:pPr>
            <w:r>
              <w:t xml:space="preserve">MATIÈRE DANGEREUSE </w:t>
            </w:r>
          </w:p>
          <w:p w14:paraId="63C04E9C" w14:textId="77777777" w:rsidR="00A77934" w:rsidRDefault="0087014B">
            <w:pPr>
              <w:spacing w:after="21" w:line="259" w:lineRule="auto"/>
              <w:ind w:left="0" w:right="19" w:firstLine="0"/>
              <w:jc w:val="center"/>
            </w:pPr>
            <w:r>
              <w:t xml:space="preserve">DU POINT DE VUE DE </w:t>
            </w:r>
          </w:p>
          <w:p w14:paraId="6394A497" w14:textId="77777777" w:rsidR="00A77934" w:rsidRDefault="0087014B">
            <w:pPr>
              <w:spacing w:after="21" w:line="259" w:lineRule="auto"/>
              <w:ind w:left="0" w:right="18" w:firstLine="0"/>
              <w:jc w:val="center"/>
            </w:pPr>
            <w:r>
              <w:t xml:space="preserve">L'ENVIRONNEMENT, </w:t>
            </w:r>
          </w:p>
          <w:p w14:paraId="587B209A" w14:textId="77777777" w:rsidR="00A77934" w:rsidRDefault="0087014B">
            <w:pPr>
              <w:spacing w:after="0" w:line="259" w:lineRule="auto"/>
              <w:ind w:left="0" w:firstLine="0"/>
              <w:jc w:val="center"/>
            </w:pPr>
            <w:r>
              <w:t>LIQUIDE, N.S.A. (</w:t>
            </w:r>
            <w:proofErr w:type="spellStart"/>
            <w:r>
              <w:t>Benzyl</w:t>
            </w:r>
            <w:proofErr w:type="spellEnd"/>
            <w:r>
              <w:t xml:space="preserve"> Benzoate) </w:t>
            </w:r>
          </w:p>
        </w:tc>
        <w:tc>
          <w:tcPr>
            <w:tcW w:w="2099" w:type="dxa"/>
            <w:tcBorders>
              <w:top w:val="single" w:sz="4" w:space="0" w:color="0070C0"/>
              <w:left w:val="single" w:sz="4" w:space="0" w:color="0070C0"/>
              <w:bottom w:val="single" w:sz="4" w:space="0" w:color="0070C0"/>
              <w:right w:val="single" w:sz="4" w:space="0" w:color="0070C0"/>
            </w:tcBorders>
          </w:tcPr>
          <w:p w14:paraId="069E956E" w14:textId="77777777" w:rsidR="00A77934" w:rsidRDefault="0087014B">
            <w:pPr>
              <w:spacing w:after="21" w:line="259" w:lineRule="auto"/>
              <w:ind w:left="54" w:firstLine="0"/>
            </w:pPr>
            <w:r>
              <w:t xml:space="preserve">MATIÈRE DANGEREUSE </w:t>
            </w:r>
          </w:p>
          <w:p w14:paraId="0CD75C81" w14:textId="77777777" w:rsidR="00A77934" w:rsidRDefault="0087014B">
            <w:pPr>
              <w:spacing w:after="21" w:line="259" w:lineRule="auto"/>
              <w:ind w:left="0" w:right="19" w:firstLine="0"/>
              <w:jc w:val="center"/>
            </w:pPr>
            <w:r>
              <w:t xml:space="preserve">DU POINT DE VUE DE </w:t>
            </w:r>
          </w:p>
          <w:p w14:paraId="3D04758A" w14:textId="77777777" w:rsidR="00A77934" w:rsidRDefault="0087014B">
            <w:pPr>
              <w:spacing w:after="21" w:line="259" w:lineRule="auto"/>
              <w:ind w:left="0" w:right="19" w:firstLine="0"/>
              <w:jc w:val="center"/>
            </w:pPr>
            <w:r>
              <w:t xml:space="preserve">L'ENVIRONNEMENT, </w:t>
            </w:r>
          </w:p>
          <w:p w14:paraId="6F1DFD35" w14:textId="77777777" w:rsidR="00A77934" w:rsidRDefault="0087014B">
            <w:pPr>
              <w:spacing w:after="0" w:line="259" w:lineRule="auto"/>
              <w:ind w:left="0" w:firstLine="0"/>
              <w:jc w:val="center"/>
            </w:pPr>
            <w:r>
              <w:t>LIQUIDE, N.S.A. (</w:t>
            </w:r>
            <w:proofErr w:type="spellStart"/>
            <w:r>
              <w:t>Benzyl</w:t>
            </w:r>
            <w:proofErr w:type="spellEnd"/>
            <w:r>
              <w:t xml:space="preserve"> Benzoate) </w:t>
            </w:r>
          </w:p>
        </w:tc>
        <w:tc>
          <w:tcPr>
            <w:tcW w:w="2098" w:type="dxa"/>
            <w:tcBorders>
              <w:top w:val="single" w:sz="4" w:space="0" w:color="0070C0"/>
              <w:left w:val="single" w:sz="4" w:space="0" w:color="0070C0"/>
              <w:bottom w:val="single" w:sz="4" w:space="0" w:color="0070C0"/>
              <w:right w:val="single" w:sz="4" w:space="0" w:color="0070C0"/>
            </w:tcBorders>
          </w:tcPr>
          <w:p w14:paraId="6C87BE6E" w14:textId="77777777" w:rsidR="00A77934" w:rsidRPr="0087014B" w:rsidRDefault="0087014B">
            <w:pPr>
              <w:spacing w:after="0" w:line="287" w:lineRule="auto"/>
              <w:ind w:left="0" w:firstLine="0"/>
              <w:jc w:val="center"/>
              <w:rPr>
                <w:lang w:val="en-US"/>
              </w:rPr>
            </w:pPr>
            <w:r w:rsidRPr="0087014B">
              <w:rPr>
                <w:lang w:val="en-US"/>
              </w:rPr>
              <w:t xml:space="preserve">Environmentally hazardous substance, liquid, </w:t>
            </w:r>
            <w:proofErr w:type="spellStart"/>
            <w:r w:rsidRPr="0087014B">
              <w:rPr>
                <w:lang w:val="en-US"/>
              </w:rPr>
              <w:t>n.o.s</w:t>
            </w:r>
            <w:proofErr w:type="spellEnd"/>
            <w:r w:rsidRPr="0087014B">
              <w:rPr>
                <w:lang w:val="en-US"/>
              </w:rPr>
              <w:t xml:space="preserve">. </w:t>
            </w:r>
          </w:p>
          <w:p w14:paraId="2EA17C9F" w14:textId="77777777" w:rsidR="00A77934" w:rsidRPr="0087014B" w:rsidRDefault="0087014B">
            <w:pPr>
              <w:spacing w:after="0" w:line="259" w:lineRule="auto"/>
              <w:ind w:left="0" w:right="18" w:firstLine="0"/>
              <w:jc w:val="center"/>
              <w:rPr>
                <w:lang w:val="en-US"/>
              </w:rPr>
            </w:pPr>
            <w:r w:rsidRPr="0087014B">
              <w:rPr>
                <w:lang w:val="en-US"/>
              </w:rPr>
              <w:t xml:space="preserve">(Benzyl Benzoate) </w:t>
            </w:r>
          </w:p>
        </w:tc>
        <w:tc>
          <w:tcPr>
            <w:tcW w:w="2099" w:type="dxa"/>
            <w:tcBorders>
              <w:top w:val="single" w:sz="4" w:space="0" w:color="0070C0"/>
              <w:left w:val="single" w:sz="4" w:space="0" w:color="0070C0"/>
              <w:bottom w:val="single" w:sz="4" w:space="0" w:color="0070C0"/>
              <w:right w:val="single" w:sz="4" w:space="0" w:color="0070C0"/>
            </w:tcBorders>
          </w:tcPr>
          <w:p w14:paraId="0436A094" w14:textId="77777777" w:rsidR="00A77934" w:rsidRDefault="0087014B">
            <w:pPr>
              <w:spacing w:after="21" w:line="259" w:lineRule="auto"/>
              <w:ind w:left="53" w:firstLine="0"/>
            </w:pPr>
            <w:r>
              <w:t xml:space="preserve">MATIÈRE DANGEREUSE </w:t>
            </w:r>
          </w:p>
          <w:p w14:paraId="3EBB05D0" w14:textId="77777777" w:rsidR="00A77934" w:rsidRDefault="0087014B">
            <w:pPr>
              <w:spacing w:after="21" w:line="259" w:lineRule="auto"/>
              <w:ind w:left="0" w:right="21" w:firstLine="0"/>
              <w:jc w:val="center"/>
            </w:pPr>
            <w:r>
              <w:t xml:space="preserve">DU POINT DE VUE DE </w:t>
            </w:r>
          </w:p>
          <w:p w14:paraId="27DAD14F" w14:textId="77777777" w:rsidR="00A77934" w:rsidRDefault="0087014B">
            <w:pPr>
              <w:spacing w:after="21" w:line="259" w:lineRule="auto"/>
              <w:ind w:left="0" w:right="21" w:firstLine="0"/>
              <w:jc w:val="center"/>
            </w:pPr>
            <w:r>
              <w:t xml:space="preserve">L'ENVIRONNEMENT, </w:t>
            </w:r>
          </w:p>
          <w:p w14:paraId="109C87E3" w14:textId="77777777" w:rsidR="00A77934" w:rsidRDefault="0087014B">
            <w:pPr>
              <w:spacing w:after="0" w:line="259" w:lineRule="auto"/>
              <w:ind w:left="0" w:firstLine="0"/>
              <w:jc w:val="center"/>
            </w:pPr>
            <w:r>
              <w:t>LIQUIDE, N.S.A. (</w:t>
            </w:r>
            <w:proofErr w:type="spellStart"/>
            <w:r>
              <w:t>Benzyl</w:t>
            </w:r>
            <w:proofErr w:type="spellEnd"/>
            <w:r>
              <w:t xml:space="preserve"> Benzoate) </w:t>
            </w:r>
          </w:p>
        </w:tc>
        <w:tc>
          <w:tcPr>
            <w:tcW w:w="2097" w:type="dxa"/>
            <w:tcBorders>
              <w:top w:val="single" w:sz="4" w:space="0" w:color="0070C0"/>
              <w:left w:val="single" w:sz="4" w:space="0" w:color="0070C0"/>
              <w:bottom w:val="single" w:sz="4" w:space="0" w:color="0070C0"/>
              <w:right w:val="single" w:sz="4" w:space="0" w:color="0070C0"/>
            </w:tcBorders>
          </w:tcPr>
          <w:p w14:paraId="6015CE2E" w14:textId="77777777" w:rsidR="00A77934" w:rsidRDefault="0087014B">
            <w:pPr>
              <w:spacing w:after="21" w:line="259" w:lineRule="auto"/>
              <w:ind w:left="54" w:firstLine="0"/>
            </w:pPr>
            <w:r>
              <w:t xml:space="preserve">MATIÈRE DANGEREUSE </w:t>
            </w:r>
          </w:p>
          <w:p w14:paraId="3F9395D3" w14:textId="77777777" w:rsidR="00A77934" w:rsidRDefault="0087014B">
            <w:pPr>
              <w:spacing w:after="21" w:line="259" w:lineRule="auto"/>
              <w:ind w:left="0" w:right="16" w:firstLine="0"/>
              <w:jc w:val="center"/>
            </w:pPr>
            <w:r>
              <w:t xml:space="preserve">DU POINT DE VUE DE </w:t>
            </w:r>
          </w:p>
          <w:p w14:paraId="1BE794B3" w14:textId="77777777" w:rsidR="00A77934" w:rsidRDefault="0087014B">
            <w:pPr>
              <w:spacing w:after="21" w:line="259" w:lineRule="auto"/>
              <w:ind w:left="0" w:right="16" w:firstLine="0"/>
              <w:jc w:val="center"/>
            </w:pPr>
            <w:r>
              <w:t xml:space="preserve">L'ENVIRONNEMENT, </w:t>
            </w:r>
          </w:p>
          <w:p w14:paraId="1E4050B9" w14:textId="77777777" w:rsidR="00A77934" w:rsidRDefault="0087014B">
            <w:pPr>
              <w:spacing w:after="0" w:line="259" w:lineRule="auto"/>
              <w:ind w:left="0" w:firstLine="0"/>
              <w:jc w:val="center"/>
            </w:pPr>
            <w:r>
              <w:t>LIQUIDE, N.S.A. (</w:t>
            </w:r>
            <w:proofErr w:type="spellStart"/>
            <w:r>
              <w:t>Benzyl</w:t>
            </w:r>
            <w:proofErr w:type="spellEnd"/>
            <w:r>
              <w:t xml:space="preserve"> Benzoate) </w:t>
            </w:r>
          </w:p>
        </w:tc>
      </w:tr>
      <w:tr w:rsidR="00A77934" w14:paraId="2DB478F3" w14:textId="77777777">
        <w:trPr>
          <w:trHeight w:val="346"/>
        </w:trPr>
        <w:tc>
          <w:tcPr>
            <w:tcW w:w="10490" w:type="dxa"/>
            <w:gridSpan w:val="5"/>
            <w:tcBorders>
              <w:top w:val="single" w:sz="4" w:space="0" w:color="0070C0"/>
              <w:left w:val="single" w:sz="4" w:space="0" w:color="0070C0"/>
              <w:bottom w:val="single" w:sz="4" w:space="0" w:color="0070C0"/>
              <w:right w:val="single" w:sz="4" w:space="0" w:color="0070C0"/>
            </w:tcBorders>
          </w:tcPr>
          <w:p w14:paraId="69639E15" w14:textId="77777777" w:rsidR="00A77934" w:rsidRDefault="0087014B">
            <w:pPr>
              <w:spacing w:after="0" w:line="259" w:lineRule="auto"/>
              <w:ind w:left="0" w:firstLine="0"/>
            </w:pPr>
            <w:r>
              <w:rPr>
                <w:b/>
                <w:color w:val="0070C0"/>
              </w:rPr>
              <w:t xml:space="preserve">Description document de transport </w:t>
            </w:r>
          </w:p>
        </w:tc>
      </w:tr>
      <w:tr w:rsidR="00A77934" w14:paraId="519A8953"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7F90DCA3" w14:textId="77777777" w:rsidR="00A77934" w:rsidRDefault="0087014B">
            <w:pPr>
              <w:spacing w:after="21" w:line="259" w:lineRule="auto"/>
              <w:ind w:left="0" w:right="18" w:firstLine="0"/>
              <w:jc w:val="center"/>
            </w:pPr>
            <w:r>
              <w:t xml:space="preserve">UN 3082 MATIÈRE </w:t>
            </w:r>
          </w:p>
          <w:p w14:paraId="736D5BAA" w14:textId="77777777" w:rsidR="00A77934" w:rsidRDefault="0087014B">
            <w:pPr>
              <w:spacing w:after="21" w:line="259" w:lineRule="auto"/>
              <w:ind w:left="26" w:firstLine="0"/>
              <w:jc w:val="both"/>
            </w:pPr>
            <w:r>
              <w:t xml:space="preserve">DANGEREUSE DU POINT </w:t>
            </w:r>
          </w:p>
          <w:p w14:paraId="45626BBD" w14:textId="77777777" w:rsidR="00A77934" w:rsidRDefault="0087014B">
            <w:pPr>
              <w:spacing w:after="21" w:line="259" w:lineRule="auto"/>
              <w:ind w:left="0" w:right="20" w:firstLine="0"/>
              <w:jc w:val="center"/>
            </w:pPr>
            <w:r>
              <w:t xml:space="preserve">DE VUE DE </w:t>
            </w:r>
          </w:p>
          <w:p w14:paraId="6BCC098C" w14:textId="77777777" w:rsidR="00A77934" w:rsidRDefault="0087014B">
            <w:pPr>
              <w:spacing w:after="22" w:line="259" w:lineRule="auto"/>
              <w:ind w:left="0" w:right="18" w:firstLine="0"/>
              <w:jc w:val="center"/>
            </w:pPr>
            <w:r>
              <w:t xml:space="preserve">L'ENVIRONNEMENT, </w:t>
            </w:r>
          </w:p>
          <w:p w14:paraId="0D97428A" w14:textId="77777777" w:rsidR="00A77934" w:rsidRDefault="0087014B">
            <w:pPr>
              <w:spacing w:after="0" w:line="259" w:lineRule="auto"/>
              <w:ind w:left="0" w:firstLine="0"/>
              <w:jc w:val="center"/>
            </w:pPr>
            <w:r>
              <w:t>LIQUIDE, N.S.A. (</w:t>
            </w:r>
            <w:proofErr w:type="spellStart"/>
            <w:r>
              <w:t>Benzyl</w:t>
            </w:r>
            <w:proofErr w:type="spellEnd"/>
            <w:r>
              <w:t xml:space="preserve"> Benzoate), 9, III, (-) </w:t>
            </w:r>
          </w:p>
        </w:tc>
        <w:tc>
          <w:tcPr>
            <w:tcW w:w="2099" w:type="dxa"/>
            <w:tcBorders>
              <w:top w:val="single" w:sz="4" w:space="0" w:color="0070C0"/>
              <w:left w:val="single" w:sz="4" w:space="0" w:color="0070C0"/>
              <w:bottom w:val="single" w:sz="4" w:space="0" w:color="0070C0"/>
              <w:right w:val="single" w:sz="4" w:space="0" w:color="0070C0"/>
            </w:tcBorders>
          </w:tcPr>
          <w:p w14:paraId="7EE05337" w14:textId="77777777" w:rsidR="00A77934" w:rsidRDefault="0087014B">
            <w:pPr>
              <w:spacing w:after="21" w:line="259" w:lineRule="auto"/>
              <w:ind w:left="0" w:right="18" w:firstLine="0"/>
              <w:jc w:val="center"/>
            </w:pPr>
            <w:r>
              <w:t xml:space="preserve">UN 3082 MATIÈRE </w:t>
            </w:r>
          </w:p>
          <w:p w14:paraId="7EE54FD3" w14:textId="77777777" w:rsidR="00A77934" w:rsidRDefault="0087014B">
            <w:pPr>
              <w:spacing w:after="21" w:line="259" w:lineRule="auto"/>
              <w:ind w:left="28" w:firstLine="0"/>
              <w:jc w:val="both"/>
            </w:pPr>
            <w:r>
              <w:t xml:space="preserve">DANGEREUSE DU POINT </w:t>
            </w:r>
          </w:p>
          <w:p w14:paraId="3E34529B" w14:textId="77777777" w:rsidR="00A77934" w:rsidRDefault="0087014B">
            <w:pPr>
              <w:spacing w:after="21" w:line="259" w:lineRule="auto"/>
              <w:ind w:left="0" w:right="21" w:firstLine="0"/>
              <w:jc w:val="center"/>
            </w:pPr>
            <w:r>
              <w:t xml:space="preserve">DE VUE DE </w:t>
            </w:r>
          </w:p>
          <w:p w14:paraId="7851CF02" w14:textId="77777777" w:rsidR="00A77934" w:rsidRDefault="0087014B">
            <w:pPr>
              <w:spacing w:after="22" w:line="259" w:lineRule="auto"/>
              <w:ind w:left="0" w:right="19" w:firstLine="0"/>
              <w:jc w:val="center"/>
            </w:pPr>
            <w:r>
              <w:t xml:space="preserve">L'ENVIRONNEMENT, </w:t>
            </w:r>
          </w:p>
          <w:p w14:paraId="757F8399" w14:textId="77777777" w:rsidR="00A77934" w:rsidRDefault="0087014B">
            <w:pPr>
              <w:spacing w:after="21" w:line="259" w:lineRule="auto"/>
              <w:ind w:left="0" w:right="21" w:firstLine="0"/>
              <w:jc w:val="center"/>
            </w:pPr>
            <w:r>
              <w:t>LIQUIDE, N.S.A. (</w:t>
            </w:r>
            <w:proofErr w:type="spellStart"/>
            <w:r>
              <w:t>Benzyl</w:t>
            </w:r>
            <w:proofErr w:type="spellEnd"/>
            <w:r>
              <w:t xml:space="preserve"> </w:t>
            </w:r>
          </w:p>
          <w:p w14:paraId="37E878CC" w14:textId="77777777" w:rsidR="00A77934" w:rsidRDefault="0087014B">
            <w:pPr>
              <w:spacing w:after="21" w:line="259" w:lineRule="auto"/>
              <w:ind w:left="0" w:right="21" w:firstLine="0"/>
              <w:jc w:val="center"/>
            </w:pPr>
            <w:r>
              <w:t xml:space="preserve">Benzoate), 9, III, </w:t>
            </w:r>
          </w:p>
          <w:p w14:paraId="6C6EF975" w14:textId="77777777" w:rsidR="00A77934" w:rsidRDefault="0087014B">
            <w:pPr>
              <w:spacing w:after="21" w:line="259" w:lineRule="auto"/>
              <w:ind w:left="61" w:firstLine="0"/>
            </w:pPr>
            <w:r>
              <w:t xml:space="preserve">POLLUANT MARIN (60°C </w:t>
            </w:r>
          </w:p>
          <w:p w14:paraId="7864E50D" w14:textId="77777777" w:rsidR="00A77934" w:rsidRDefault="0087014B">
            <w:pPr>
              <w:spacing w:after="0" w:line="259" w:lineRule="auto"/>
              <w:ind w:left="0" w:right="17" w:firstLine="0"/>
              <w:jc w:val="center"/>
            </w:pPr>
            <w:proofErr w:type="spellStart"/>
            <w:r>
              <w:t>c.c</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51B424F9" w14:textId="77777777" w:rsidR="00A77934" w:rsidRDefault="0087014B">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06FB4B0A" w14:textId="77777777" w:rsidR="00A77934" w:rsidRDefault="0087014B">
            <w:pPr>
              <w:spacing w:after="21" w:line="259" w:lineRule="auto"/>
              <w:ind w:left="0" w:right="17" w:firstLine="0"/>
              <w:jc w:val="center"/>
            </w:pPr>
            <w:proofErr w:type="spellStart"/>
            <w:proofErr w:type="gramStart"/>
            <w:r>
              <w:t>liquid</w:t>
            </w:r>
            <w:proofErr w:type="spellEnd"/>
            <w:proofErr w:type="gramEnd"/>
            <w:r>
              <w:t xml:space="preserve">, </w:t>
            </w:r>
            <w:proofErr w:type="spellStart"/>
            <w:r>
              <w:t>n.o.s</w:t>
            </w:r>
            <w:proofErr w:type="spellEnd"/>
            <w:r>
              <w:t>. (</w:t>
            </w:r>
            <w:proofErr w:type="spellStart"/>
            <w:r>
              <w:t>Benzyl</w:t>
            </w:r>
            <w:proofErr w:type="spellEnd"/>
            <w:r>
              <w:t xml:space="preserve"> </w:t>
            </w:r>
          </w:p>
          <w:p w14:paraId="717A654B" w14:textId="77777777" w:rsidR="00A77934" w:rsidRDefault="0087014B">
            <w:pPr>
              <w:spacing w:after="0" w:line="259" w:lineRule="auto"/>
              <w:ind w:left="0" w:right="17" w:firstLine="0"/>
              <w:jc w:val="center"/>
            </w:pPr>
            <w:r>
              <w:t xml:space="preserve">Benzoate), 9, III </w:t>
            </w:r>
          </w:p>
        </w:tc>
        <w:tc>
          <w:tcPr>
            <w:tcW w:w="2099" w:type="dxa"/>
            <w:tcBorders>
              <w:top w:val="single" w:sz="4" w:space="0" w:color="0070C0"/>
              <w:left w:val="single" w:sz="4" w:space="0" w:color="0070C0"/>
              <w:bottom w:val="single" w:sz="4" w:space="0" w:color="0070C0"/>
              <w:right w:val="single" w:sz="4" w:space="0" w:color="0070C0"/>
            </w:tcBorders>
          </w:tcPr>
          <w:p w14:paraId="7F8CE3F4" w14:textId="77777777" w:rsidR="00A77934" w:rsidRDefault="0087014B">
            <w:pPr>
              <w:spacing w:after="21" w:line="259" w:lineRule="auto"/>
              <w:ind w:left="0" w:right="20" w:firstLine="0"/>
              <w:jc w:val="center"/>
            </w:pPr>
            <w:r>
              <w:t xml:space="preserve">UN 3082 MATIÈRE </w:t>
            </w:r>
          </w:p>
          <w:p w14:paraId="5B1215A1" w14:textId="77777777" w:rsidR="00A77934" w:rsidRDefault="0087014B">
            <w:pPr>
              <w:spacing w:after="21" w:line="259" w:lineRule="auto"/>
              <w:ind w:left="26" w:firstLine="0"/>
              <w:jc w:val="both"/>
            </w:pPr>
            <w:r>
              <w:t xml:space="preserve">DANGEREUSE DU POINT </w:t>
            </w:r>
          </w:p>
          <w:p w14:paraId="5FD4A36B" w14:textId="77777777" w:rsidR="00A77934" w:rsidRDefault="0087014B">
            <w:pPr>
              <w:spacing w:after="21" w:line="259" w:lineRule="auto"/>
              <w:ind w:left="0" w:right="23" w:firstLine="0"/>
              <w:jc w:val="center"/>
            </w:pPr>
            <w:r>
              <w:t xml:space="preserve">DE VUE DE </w:t>
            </w:r>
          </w:p>
          <w:p w14:paraId="7B8E2938" w14:textId="77777777" w:rsidR="00A77934" w:rsidRDefault="0087014B">
            <w:pPr>
              <w:spacing w:after="22" w:line="259" w:lineRule="auto"/>
              <w:ind w:left="0" w:right="21" w:firstLine="0"/>
              <w:jc w:val="center"/>
            </w:pPr>
            <w:r>
              <w:t xml:space="preserve">L'ENVIRONNEMENT, </w:t>
            </w:r>
          </w:p>
          <w:p w14:paraId="17D03205" w14:textId="77777777" w:rsidR="00A77934" w:rsidRDefault="0087014B">
            <w:pPr>
              <w:spacing w:after="0" w:line="259" w:lineRule="auto"/>
              <w:ind w:left="0" w:firstLine="0"/>
              <w:jc w:val="center"/>
            </w:pPr>
            <w:r>
              <w:t>LIQUIDE, N.S.A. (</w:t>
            </w:r>
            <w:proofErr w:type="spellStart"/>
            <w:r>
              <w:t>Benzyl</w:t>
            </w:r>
            <w:proofErr w:type="spellEnd"/>
            <w:r>
              <w:t xml:space="preserve"> Benzoate), 9, III </w:t>
            </w:r>
          </w:p>
        </w:tc>
        <w:tc>
          <w:tcPr>
            <w:tcW w:w="2097" w:type="dxa"/>
            <w:tcBorders>
              <w:top w:val="single" w:sz="4" w:space="0" w:color="0070C0"/>
              <w:left w:val="single" w:sz="4" w:space="0" w:color="0070C0"/>
              <w:bottom w:val="single" w:sz="4" w:space="0" w:color="0070C0"/>
              <w:right w:val="single" w:sz="4" w:space="0" w:color="0070C0"/>
            </w:tcBorders>
          </w:tcPr>
          <w:p w14:paraId="291BBA37" w14:textId="77777777" w:rsidR="00A77934" w:rsidRDefault="0087014B">
            <w:pPr>
              <w:spacing w:after="21" w:line="259" w:lineRule="auto"/>
              <w:ind w:left="0" w:right="15" w:firstLine="0"/>
              <w:jc w:val="center"/>
            </w:pPr>
            <w:r>
              <w:t xml:space="preserve">UN 3082 MATIÈRE </w:t>
            </w:r>
          </w:p>
          <w:p w14:paraId="27C3A600" w14:textId="77777777" w:rsidR="00A77934" w:rsidRDefault="0087014B">
            <w:pPr>
              <w:spacing w:after="21" w:line="259" w:lineRule="auto"/>
              <w:ind w:left="28" w:firstLine="0"/>
              <w:jc w:val="both"/>
            </w:pPr>
            <w:r>
              <w:t xml:space="preserve">DANGEREUSE DU POINT </w:t>
            </w:r>
          </w:p>
          <w:p w14:paraId="17C4158F" w14:textId="77777777" w:rsidR="00A77934" w:rsidRDefault="0087014B">
            <w:pPr>
              <w:spacing w:after="21" w:line="259" w:lineRule="auto"/>
              <w:ind w:left="0" w:right="18" w:firstLine="0"/>
              <w:jc w:val="center"/>
            </w:pPr>
            <w:r>
              <w:t xml:space="preserve">DE VUE DE </w:t>
            </w:r>
          </w:p>
          <w:p w14:paraId="587BD455" w14:textId="77777777" w:rsidR="00A77934" w:rsidRDefault="0087014B">
            <w:pPr>
              <w:spacing w:after="22" w:line="259" w:lineRule="auto"/>
              <w:ind w:left="0" w:right="16" w:firstLine="0"/>
              <w:jc w:val="center"/>
            </w:pPr>
            <w:r>
              <w:t xml:space="preserve">L'ENVIRONNEMENT, </w:t>
            </w:r>
          </w:p>
          <w:p w14:paraId="218DA25D" w14:textId="77777777" w:rsidR="00A77934" w:rsidRDefault="0087014B">
            <w:pPr>
              <w:spacing w:after="0" w:line="259" w:lineRule="auto"/>
              <w:ind w:left="0" w:firstLine="0"/>
              <w:jc w:val="center"/>
            </w:pPr>
            <w:r>
              <w:t>LIQUIDE, N.S.A. (</w:t>
            </w:r>
            <w:proofErr w:type="spellStart"/>
            <w:r>
              <w:t>Benzyl</w:t>
            </w:r>
            <w:proofErr w:type="spellEnd"/>
            <w:r>
              <w:t xml:space="preserve"> Benzoate), 9, III </w:t>
            </w:r>
          </w:p>
        </w:tc>
      </w:tr>
      <w:tr w:rsidR="00A77934" w14:paraId="14E0F5E1" w14:textId="77777777">
        <w:trPr>
          <w:trHeight w:val="374"/>
        </w:trPr>
        <w:tc>
          <w:tcPr>
            <w:tcW w:w="10490" w:type="dxa"/>
            <w:gridSpan w:val="5"/>
            <w:tcBorders>
              <w:top w:val="single" w:sz="4" w:space="0" w:color="0070C0"/>
              <w:left w:val="single" w:sz="4" w:space="0" w:color="0070C0"/>
              <w:bottom w:val="single" w:sz="4" w:space="0" w:color="0070C0"/>
              <w:right w:val="single" w:sz="4" w:space="0" w:color="0070C0"/>
            </w:tcBorders>
          </w:tcPr>
          <w:p w14:paraId="30931031" w14:textId="77777777" w:rsidR="00A77934" w:rsidRDefault="0087014B">
            <w:pPr>
              <w:spacing w:after="0" w:line="259" w:lineRule="auto"/>
              <w:ind w:left="0" w:firstLine="0"/>
            </w:pPr>
            <w:r>
              <w:rPr>
                <w:b/>
                <w:color w:val="0070C0"/>
                <w:sz w:val="18"/>
              </w:rPr>
              <w:t xml:space="preserve">14.3. Classe(s) de danger pour le transport </w:t>
            </w:r>
          </w:p>
        </w:tc>
      </w:tr>
      <w:tr w:rsidR="00A77934" w14:paraId="159B990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1545768F" w14:textId="77777777" w:rsidR="00A77934" w:rsidRDefault="0087014B">
            <w:pPr>
              <w:spacing w:after="0" w:line="259" w:lineRule="auto"/>
              <w:ind w:left="0" w:right="15"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4E1F9CF" w14:textId="77777777" w:rsidR="00A77934" w:rsidRDefault="0087014B">
            <w:pPr>
              <w:spacing w:after="0" w:line="259" w:lineRule="auto"/>
              <w:ind w:left="0" w:right="15"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0C3933F9" w14:textId="77777777" w:rsidR="00A77934" w:rsidRDefault="0087014B">
            <w:pPr>
              <w:spacing w:after="0" w:line="259" w:lineRule="auto"/>
              <w:ind w:left="0" w:right="17"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098B8CA9" w14:textId="77777777" w:rsidR="00A77934" w:rsidRDefault="0087014B">
            <w:pPr>
              <w:spacing w:after="0" w:line="259" w:lineRule="auto"/>
              <w:ind w:left="0" w:right="19"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499FE185" w14:textId="77777777" w:rsidR="00A77934" w:rsidRDefault="0087014B">
            <w:pPr>
              <w:spacing w:after="0" w:line="259" w:lineRule="auto"/>
              <w:ind w:left="0" w:right="13" w:firstLine="0"/>
              <w:jc w:val="center"/>
            </w:pPr>
            <w:r>
              <w:t xml:space="preserve">9 </w:t>
            </w:r>
          </w:p>
        </w:tc>
      </w:tr>
    </w:tbl>
    <w:p w14:paraId="0D49DEEF" w14:textId="77777777" w:rsidR="00A77934" w:rsidRDefault="00A77934">
      <w:pPr>
        <w:spacing w:after="0" w:line="259" w:lineRule="auto"/>
        <w:ind w:left="-720" w:right="10683" w:firstLine="0"/>
      </w:pPr>
    </w:p>
    <w:tbl>
      <w:tblPr>
        <w:tblStyle w:val="TableGrid"/>
        <w:tblW w:w="10490" w:type="dxa"/>
        <w:tblInd w:w="6" w:type="dxa"/>
        <w:tblCellMar>
          <w:top w:w="0" w:type="dxa"/>
          <w:left w:w="0" w:type="dxa"/>
          <w:bottom w:w="0" w:type="dxa"/>
          <w:right w:w="66" w:type="dxa"/>
        </w:tblCellMar>
        <w:tblLook w:val="04A0" w:firstRow="1" w:lastRow="0" w:firstColumn="1" w:lastColumn="0" w:noHBand="0" w:noVBand="1"/>
      </w:tblPr>
      <w:tblGrid>
        <w:gridCol w:w="10"/>
        <w:gridCol w:w="2091"/>
        <w:gridCol w:w="1689"/>
        <w:gridCol w:w="166"/>
        <w:gridCol w:w="241"/>
        <w:gridCol w:w="2098"/>
        <w:gridCol w:w="2099"/>
        <w:gridCol w:w="2085"/>
        <w:gridCol w:w="11"/>
      </w:tblGrid>
      <w:tr w:rsidR="00A77934" w14:paraId="4D03724F"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5FA3E4E" w14:textId="77777777" w:rsidR="00A77934" w:rsidRDefault="0087014B">
            <w:pPr>
              <w:spacing w:after="0" w:line="259" w:lineRule="auto"/>
              <w:ind w:left="66"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C351B1D" w14:textId="77777777" w:rsidR="00A77934" w:rsidRDefault="0087014B">
            <w:pPr>
              <w:spacing w:after="0" w:line="259" w:lineRule="auto"/>
              <w:ind w:left="66"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C5E0D24" w14:textId="77777777" w:rsidR="00A77934" w:rsidRDefault="0087014B">
            <w:pPr>
              <w:spacing w:after="0" w:line="259" w:lineRule="auto"/>
              <w:ind w:left="66"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F2ADD3E" w14:textId="77777777" w:rsidR="00A77934" w:rsidRDefault="0087014B">
            <w:pPr>
              <w:spacing w:after="0" w:line="259" w:lineRule="auto"/>
              <w:ind w:left="62"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767216" w14:textId="77777777" w:rsidR="00A77934" w:rsidRDefault="0087014B">
            <w:pPr>
              <w:spacing w:after="0" w:line="259" w:lineRule="auto"/>
              <w:ind w:left="70" w:firstLine="0"/>
              <w:jc w:val="center"/>
            </w:pPr>
            <w:r>
              <w:rPr>
                <w:b/>
                <w:sz w:val="18"/>
              </w:rPr>
              <w:t xml:space="preserve">RID </w:t>
            </w:r>
          </w:p>
        </w:tc>
      </w:tr>
      <w:tr w:rsidR="00A77934" w14:paraId="1DC26731" w14:textId="77777777">
        <w:trPr>
          <w:gridBefore w:val="1"/>
          <w:wBefore w:w="11" w:type="dxa"/>
          <w:trHeight w:val="1105"/>
        </w:trPr>
        <w:tc>
          <w:tcPr>
            <w:tcW w:w="2097" w:type="dxa"/>
            <w:tcBorders>
              <w:top w:val="single" w:sz="4" w:space="0" w:color="0070C0"/>
              <w:left w:val="single" w:sz="4" w:space="0" w:color="0070C0"/>
              <w:bottom w:val="single" w:sz="4" w:space="0" w:color="0070C0"/>
              <w:right w:val="single" w:sz="4" w:space="0" w:color="0070C0"/>
            </w:tcBorders>
            <w:vAlign w:val="bottom"/>
          </w:tcPr>
          <w:p w14:paraId="18452302" w14:textId="77777777" w:rsidR="00A77934" w:rsidRDefault="0087014B">
            <w:pPr>
              <w:spacing w:after="0" w:line="259" w:lineRule="auto"/>
              <w:ind w:left="0" w:right="19" w:firstLine="0"/>
              <w:jc w:val="right"/>
            </w:pPr>
            <w:r>
              <w:rPr>
                <w:rFonts w:ascii="Calibri" w:eastAsia="Calibri" w:hAnsi="Calibri" w:cs="Calibri"/>
                <w:noProof/>
                <w:sz w:val="22"/>
              </w:rPr>
              <mc:AlternateContent>
                <mc:Choice Requires="wpg">
                  <w:drawing>
                    <wp:inline distT="0" distB="0" distL="0" distR="0" wp14:anchorId="2FE76257" wp14:editId="5AB47188">
                      <wp:extent cx="1168400" cy="584200"/>
                      <wp:effectExtent l="0" t="0" r="0" b="0"/>
                      <wp:docPr id="53904" name="Group 5390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8530" name="Picture 8530"/>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8532" name="Picture 8532"/>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3904" style="width:92pt;height:46pt;mso-position-horizontal-relative:char;mso-position-vertical-relative:line" coordsize="11684,5842">
                      <v:shape id="Picture 8530" style="position:absolute;width:5842;height:5842;left:0;top:0;" filled="f">
                        <v:imagedata r:id="rId36"/>
                      </v:shape>
                      <v:shape id="Picture 8532" style="position:absolute;width:5842;height:5842;left:5842;top:0;" filled="f">
                        <v:imagedata r:id="rId37"/>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2F5CC331" w14:textId="77777777" w:rsidR="00A77934" w:rsidRDefault="0087014B">
            <w:pPr>
              <w:spacing w:after="0" w:line="259" w:lineRule="auto"/>
              <w:ind w:left="0" w:right="20" w:firstLine="0"/>
              <w:jc w:val="right"/>
            </w:pPr>
            <w:r>
              <w:rPr>
                <w:rFonts w:ascii="Calibri" w:eastAsia="Calibri" w:hAnsi="Calibri" w:cs="Calibri"/>
                <w:noProof/>
                <w:sz w:val="22"/>
              </w:rPr>
              <mc:AlternateContent>
                <mc:Choice Requires="wpg">
                  <w:drawing>
                    <wp:inline distT="0" distB="0" distL="0" distR="0" wp14:anchorId="577444A6" wp14:editId="227A70C5">
                      <wp:extent cx="1168400" cy="584200"/>
                      <wp:effectExtent l="0" t="0" r="0" b="0"/>
                      <wp:docPr id="53943" name="Group 53943"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8534" name="Picture 8534"/>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8536" name="Picture 8536"/>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3943" style="width:92pt;height:46pt;mso-position-horizontal-relative:char;mso-position-vertical-relative:line" coordsize="11684,5842">
                      <v:shape id="Picture 8534" style="position:absolute;width:5842;height:5842;left:0;top:0;" filled="f">
                        <v:imagedata r:id="rId36"/>
                      </v:shape>
                      <v:shape id="Picture 8536" style="position:absolute;width:5842;height:5842;left:5842;top:0;" filled="f">
                        <v:imagedata r:id="rId37"/>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4B902E0" w14:textId="77777777" w:rsidR="00A77934" w:rsidRDefault="0087014B">
            <w:pPr>
              <w:spacing w:after="0" w:line="259" w:lineRule="auto"/>
              <w:ind w:left="0" w:right="20" w:firstLine="0"/>
              <w:jc w:val="right"/>
            </w:pPr>
            <w:r>
              <w:rPr>
                <w:rFonts w:ascii="Calibri" w:eastAsia="Calibri" w:hAnsi="Calibri" w:cs="Calibri"/>
                <w:noProof/>
                <w:sz w:val="22"/>
              </w:rPr>
              <mc:AlternateContent>
                <mc:Choice Requires="wpg">
                  <w:drawing>
                    <wp:inline distT="0" distB="0" distL="0" distR="0" wp14:anchorId="4E44EE96" wp14:editId="4581D319">
                      <wp:extent cx="1168400" cy="584200"/>
                      <wp:effectExtent l="0" t="0" r="0" b="0"/>
                      <wp:docPr id="53997" name="Group 5399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8538" name="Picture 8538"/>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8540" name="Picture 8540"/>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3997" style="width:92pt;height:46pt;mso-position-horizontal-relative:char;mso-position-vertical-relative:line" coordsize="11684,5842">
                      <v:shape id="Picture 8538" style="position:absolute;width:5842;height:5842;left:0;top:0;" filled="f">
                        <v:imagedata r:id="rId36"/>
                      </v:shape>
                      <v:shape id="Picture 8540" style="position:absolute;width:5842;height:5842;left:5842;top:0;" filled="f">
                        <v:imagedata r:id="rId37"/>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8AFF736" w14:textId="77777777" w:rsidR="00A77934" w:rsidRDefault="0087014B">
            <w:pPr>
              <w:spacing w:after="0" w:line="259" w:lineRule="auto"/>
              <w:ind w:left="0" w:right="21" w:firstLine="0"/>
              <w:jc w:val="right"/>
            </w:pPr>
            <w:r>
              <w:rPr>
                <w:rFonts w:ascii="Calibri" w:eastAsia="Calibri" w:hAnsi="Calibri" w:cs="Calibri"/>
                <w:noProof/>
                <w:sz w:val="22"/>
              </w:rPr>
              <mc:AlternateContent>
                <mc:Choice Requires="wpg">
                  <w:drawing>
                    <wp:inline distT="0" distB="0" distL="0" distR="0" wp14:anchorId="208C416C" wp14:editId="3FB68FD2">
                      <wp:extent cx="1168400" cy="584200"/>
                      <wp:effectExtent l="0" t="0" r="0" b="0"/>
                      <wp:docPr id="54013" name="Group 5401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8542" name="Picture 8542"/>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8544" name="Picture 8544"/>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4013" style="width:92pt;height:46pt;mso-position-horizontal-relative:char;mso-position-vertical-relative:line" coordsize="11684,5842">
                      <v:shape id="Picture 8542" style="position:absolute;width:5842;height:5842;left:0;top:0;" filled="f">
                        <v:imagedata r:id="rId36"/>
                      </v:shape>
                      <v:shape id="Picture 8544" style="position:absolute;width:5842;height:5842;left:5842;top:0;" filled="f">
                        <v:imagedata r:id="rId37"/>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1AB900F" w14:textId="77777777" w:rsidR="00A77934" w:rsidRDefault="0087014B">
            <w:pPr>
              <w:spacing w:after="0" w:line="259" w:lineRule="auto"/>
              <w:ind w:left="0" w:right="18" w:firstLine="0"/>
              <w:jc w:val="right"/>
            </w:pPr>
            <w:r>
              <w:rPr>
                <w:rFonts w:ascii="Calibri" w:eastAsia="Calibri" w:hAnsi="Calibri" w:cs="Calibri"/>
                <w:noProof/>
                <w:sz w:val="22"/>
              </w:rPr>
              <mc:AlternateContent>
                <mc:Choice Requires="wpg">
                  <w:drawing>
                    <wp:inline distT="0" distB="0" distL="0" distR="0" wp14:anchorId="59B83EFC" wp14:editId="0C551F45">
                      <wp:extent cx="1168400" cy="584200"/>
                      <wp:effectExtent l="0" t="0" r="0" b="0"/>
                      <wp:docPr id="54043" name="Group 54043"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8546" name="Picture 8546"/>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8548" name="Picture 8548"/>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4043" style="width:92pt;height:46pt;mso-position-horizontal-relative:char;mso-position-vertical-relative:line" coordsize="11684,5842">
                      <v:shape id="Picture 8546" style="position:absolute;width:5842;height:5842;left:0;top:0;" filled="f">
                        <v:imagedata r:id="rId36"/>
                      </v:shape>
                      <v:shape id="Picture 8548" style="position:absolute;width:5842;height:5842;left:5842;top:0;" filled="f">
                        <v:imagedata r:id="rId37"/>
                      </v:shape>
                    </v:group>
                  </w:pict>
                </mc:Fallback>
              </mc:AlternateContent>
            </w:r>
            <w:r>
              <w:t xml:space="preserve"> </w:t>
            </w:r>
          </w:p>
        </w:tc>
      </w:tr>
      <w:tr w:rsidR="00A77934" w14:paraId="3E886C2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5FD912D" w14:textId="77777777" w:rsidR="00A77934" w:rsidRDefault="0087014B">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2BB7450A" w14:textId="77777777" w:rsidR="00A77934" w:rsidRDefault="0087014B">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0E0545F" w14:textId="77777777" w:rsidR="00A77934" w:rsidRDefault="00A77934">
            <w:pPr>
              <w:spacing w:after="160" w:line="259" w:lineRule="auto"/>
              <w:ind w:left="0" w:firstLine="0"/>
            </w:pPr>
          </w:p>
        </w:tc>
        <w:tc>
          <w:tcPr>
            <w:tcW w:w="2099" w:type="dxa"/>
            <w:tcBorders>
              <w:top w:val="single" w:sz="4" w:space="0" w:color="0070C0"/>
              <w:left w:val="nil"/>
              <w:bottom w:val="single" w:sz="4" w:space="0" w:color="0070C0"/>
              <w:right w:val="nil"/>
            </w:tcBorders>
          </w:tcPr>
          <w:p w14:paraId="29117BC8" w14:textId="77777777" w:rsidR="00A77934" w:rsidRDefault="00A779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EC67522" w14:textId="77777777" w:rsidR="00A77934" w:rsidRDefault="00A77934">
            <w:pPr>
              <w:spacing w:after="160" w:line="259" w:lineRule="auto"/>
              <w:ind w:left="0" w:firstLine="0"/>
            </w:pPr>
          </w:p>
        </w:tc>
      </w:tr>
      <w:tr w:rsidR="00A77934" w14:paraId="57948983"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12A9BCA2" w14:textId="77777777" w:rsidR="00A77934" w:rsidRDefault="0087014B">
            <w:pPr>
              <w:spacing w:after="0" w:line="259" w:lineRule="auto"/>
              <w:ind w:left="67"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14B649A1" w14:textId="77777777" w:rsidR="00A77934" w:rsidRDefault="0087014B">
            <w:pPr>
              <w:spacing w:after="0" w:line="259" w:lineRule="auto"/>
              <w:ind w:left="67"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30335080" w14:textId="77777777" w:rsidR="00A77934" w:rsidRDefault="0087014B">
            <w:pPr>
              <w:spacing w:after="0" w:line="259" w:lineRule="auto"/>
              <w:ind w:left="65"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BA3FC04" w14:textId="77777777" w:rsidR="00A77934" w:rsidRDefault="0087014B">
            <w:pPr>
              <w:spacing w:after="0" w:line="259" w:lineRule="auto"/>
              <w:ind w:left="64"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1D08042A" w14:textId="77777777" w:rsidR="00A77934" w:rsidRDefault="0087014B">
            <w:pPr>
              <w:spacing w:after="0" w:line="259" w:lineRule="auto"/>
              <w:ind w:left="69" w:firstLine="0"/>
              <w:jc w:val="center"/>
            </w:pPr>
            <w:r>
              <w:t xml:space="preserve">III </w:t>
            </w:r>
          </w:p>
        </w:tc>
      </w:tr>
      <w:tr w:rsidR="00A77934" w14:paraId="5C6DE5A7"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86C40A7" w14:textId="77777777" w:rsidR="00A77934" w:rsidRDefault="0087014B">
            <w:pPr>
              <w:spacing w:after="0" w:line="259" w:lineRule="auto"/>
              <w:ind w:left="56" w:firstLine="0"/>
              <w:jc w:val="both"/>
            </w:pPr>
            <w:r>
              <w:rPr>
                <w:b/>
                <w:color w:val="0070C0"/>
                <w:sz w:val="18"/>
              </w:rPr>
              <w:t xml:space="preserve">14.5. </w:t>
            </w:r>
            <w:r>
              <w:rPr>
                <w:b/>
                <w:color w:val="0070C0"/>
                <w:sz w:val="18"/>
              </w:rPr>
              <w:t>Dangers pour l'en</w:t>
            </w:r>
          </w:p>
        </w:tc>
        <w:tc>
          <w:tcPr>
            <w:tcW w:w="2099" w:type="dxa"/>
            <w:gridSpan w:val="3"/>
            <w:tcBorders>
              <w:top w:val="single" w:sz="4" w:space="0" w:color="0070C0"/>
              <w:left w:val="nil"/>
              <w:bottom w:val="single" w:sz="4" w:space="0" w:color="0070C0"/>
              <w:right w:val="nil"/>
            </w:tcBorders>
          </w:tcPr>
          <w:p w14:paraId="6BF92D3E" w14:textId="77777777" w:rsidR="00A77934" w:rsidRDefault="0087014B">
            <w:pPr>
              <w:spacing w:after="0" w:line="259" w:lineRule="auto"/>
              <w:ind w:left="-66"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514996FD" w14:textId="77777777" w:rsidR="00A77934" w:rsidRDefault="00A77934">
            <w:pPr>
              <w:spacing w:after="160" w:line="259" w:lineRule="auto"/>
              <w:ind w:left="0" w:firstLine="0"/>
            </w:pPr>
          </w:p>
        </w:tc>
        <w:tc>
          <w:tcPr>
            <w:tcW w:w="2099" w:type="dxa"/>
            <w:tcBorders>
              <w:top w:val="single" w:sz="4" w:space="0" w:color="0070C0"/>
              <w:left w:val="nil"/>
              <w:bottom w:val="single" w:sz="4" w:space="0" w:color="0070C0"/>
              <w:right w:val="nil"/>
            </w:tcBorders>
          </w:tcPr>
          <w:p w14:paraId="0F323E4E" w14:textId="77777777" w:rsidR="00A77934" w:rsidRDefault="00A779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58CFA60" w14:textId="77777777" w:rsidR="00A77934" w:rsidRDefault="00A77934">
            <w:pPr>
              <w:spacing w:after="160" w:line="259" w:lineRule="auto"/>
              <w:ind w:left="0" w:firstLine="0"/>
            </w:pPr>
          </w:p>
        </w:tc>
      </w:tr>
      <w:tr w:rsidR="00A77934" w14:paraId="691488EC" w14:textId="77777777">
        <w:trPr>
          <w:gridBefore w:val="1"/>
          <w:wBefore w:w="11" w:type="dxa"/>
          <w:trHeight w:val="785"/>
        </w:trPr>
        <w:tc>
          <w:tcPr>
            <w:tcW w:w="2097" w:type="dxa"/>
            <w:tcBorders>
              <w:top w:val="single" w:sz="4" w:space="0" w:color="0070C0"/>
              <w:left w:val="single" w:sz="4" w:space="0" w:color="0070C0"/>
              <w:bottom w:val="single" w:sz="4" w:space="0" w:color="0070C0"/>
              <w:right w:val="single" w:sz="4" w:space="0" w:color="0070C0"/>
            </w:tcBorders>
          </w:tcPr>
          <w:p w14:paraId="7F101B05" w14:textId="77777777" w:rsidR="00A77934" w:rsidRDefault="0087014B">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27E9897A" w14:textId="77777777" w:rsidR="00A77934" w:rsidRDefault="0087014B">
            <w:pPr>
              <w:spacing w:after="0" w:line="314" w:lineRule="auto"/>
              <w:ind w:left="0" w:firstLine="0"/>
              <w:jc w:val="center"/>
            </w:pPr>
            <w:r>
              <w:t xml:space="preserve">Dangereux pour </w:t>
            </w:r>
            <w:proofErr w:type="gramStart"/>
            <w:r>
              <w:t>l’environnement:</w:t>
            </w:r>
            <w:proofErr w:type="gramEnd"/>
            <w:r>
              <w:t xml:space="preserve"> Oui </w:t>
            </w:r>
          </w:p>
          <w:p w14:paraId="454BCE22" w14:textId="77777777" w:rsidR="00A77934" w:rsidRDefault="0087014B">
            <w:pPr>
              <w:spacing w:after="0" w:line="259" w:lineRule="auto"/>
              <w:ind w:left="70"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082FCCC4" w14:textId="77777777" w:rsidR="00A77934" w:rsidRDefault="0087014B">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CCF2996" w14:textId="77777777" w:rsidR="00A77934" w:rsidRDefault="0087014B">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27B23AE" w14:textId="77777777" w:rsidR="00A77934" w:rsidRDefault="0087014B">
            <w:pPr>
              <w:spacing w:after="0" w:line="259" w:lineRule="auto"/>
              <w:ind w:left="0" w:firstLine="0"/>
              <w:jc w:val="center"/>
            </w:pPr>
            <w:r>
              <w:t xml:space="preserve">Dangereux pour </w:t>
            </w:r>
            <w:proofErr w:type="gramStart"/>
            <w:r>
              <w:t>l’environnement:</w:t>
            </w:r>
            <w:proofErr w:type="gramEnd"/>
            <w:r>
              <w:t xml:space="preserve"> Oui </w:t>
            </w:r>
          </w:p>
        </w:tc>
      </w:tr>
      <w:tr w:rsidR="00A77934" w14:paraId="3B2CC4E9"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53D5C736" w14:textId="77777777" w:rsidR="00A77934" w:rsidRDefault="0087014B">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4B4837A9" w14:textId="77777777" w:rsidR="00A77934" w:rsidRDefault="00A77934">
            <w:pPr>
              <w:spacing w:after="160" w:line="259" w:lineRule="auto"/>
              <w:ind w:left="0" w:firstLine="0"/>
            </w:pPr>
          </w:p>
        </w:tc>
        <w:tc>
          <w:tcPr>
            <w:tcW w:w="2099" w:type="dxa"/>
            <w:tcBorders>
              <w:top w:val="single" w:sz="4" w:space="0" w:color="0070C0"/>
              <w:left w:val="nil"/>
              <w:bottom w:val="single" w:sz="4" w:space="0" w:color="0070C0"/>
              <w:right w:val="nil"/>
            </w:tcBorders>
          </w:tcPr>
          <w:p w14:paraId="2C8C2E74" w14:textId="77777777" w:rsidR="00A77934" w:rsidRDefault="00A779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8DEECBD" w14:textId="77777777" w:rsidR="00A77934" w:rsidRDefault="00A77934">
            <w:pPr>
              <w:spacing w:after="160" w:line="259" w:lineRule="auto"/>
              <w:ind w:left="0" w:firstLine="0"/>
            </w:pPr>
          </w:p>
        </w:tc>
      </w:tr>
      <w:tr w:rsidR="00A77934" w14:paraId="4E971F4F" w14:textId="77777777">
        <w:trPr>
          <w:gridAfter w:val="1"/>
          <w:wAfter w:w="11" w:type="dxa"/>
          <w:trHeight w:val="293"/>
        </w:trPr>
        <w:tc>
          <w:tcPr>
            <w:tcW w:w="10490" w:type="dxa"/>
            <w:gridSpan w:val="8"/>
            <w:tcBorders>
              <w:top w:val="nil"/>
              <w:left w:val="nil"/>
              <w:bottom w:val="nil"/>
              <w:right w:val="nil"/>
            </w:tcBorders>
            <w:shd w:val="clear" w:color="auto" w:fill="9CC2E5"/>
          </w:tcPr>
          <w:p w14:paraId="3F8AE59A" w14:textId="77777777" w:rsidR="00A77934" w:rsidRDefault="0087014B">
            <w:pPr>
              <w:spacing w:after="0" w:line="259" w:lineRule="auto"/>
              <w:ind w:left="34" w:firstLine="0"/>
            </w:pPr>
            <w:r>
              <w:rPr>
                <w:b/>
                <w:color w:val="0070C0"/>
                <w:sz w:val="18"/>
              </w:rPr>
              <w:t xml:space="preserve">14.6. Précautions particulières à prendre par l’utilisateur </w:t>
            </w:r>
          </w:p>
        </w:tc>
      </w:tr>
      <w:tr w:rsidR="00A77934" w14:paraId="5B1D3361" w14:textId="77777777">
        <w:trPr>
          <w:gridAfter w:val="1"/>
          <w:wAfter w:w="11" w:type="dxa"/>
          <w:trHeight w:val="549"/>
        </w:trPr>
        <w:tc>
          <w:tcPr>
            <w:tcW w:w="3799" w:type="dxa"/>
            <w:gridSpan w:val="3"/>
            <w:tcBorders>
              <w:top w:val="nil"/>
              <w:left w:val="nil"/>
              <w:bottom w:val="nil"/>
              <w:right w:val="nil"/>
            </w:tcBorders>
            <w:vAlign w:val="bottom"/>
          </w:tcPr>
          <w:p w14:paraId="1698F5CA" w14:textId="77777777" w:rsidR="00A77934" w:rsidRDefault="0087014B">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051A02EE"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vAlign w:val="bottom"/>
          </w:tcPr>
          <w:p w14:paraId="51EF0EF2" w14:textId="77777777" w:rsidR="00A77934" w:rsidRDefault="0087014B">
            <w:pPr>
              <w:spacing w:after="0" w:line="259" w:lineRule="auto"/>
              <w:ind w:left="0" w:firstLine="0"/>
            </w:pPr>
            <w:r>
              <w:t xml:space="preserve">M6 </w:t>
            </w:r>
          </w:p>
        </w:tc>
      </w:tr>
      <w:tr w:rsidR="00A77934" w14:paraId="127A016C" w14:textId="77777777">
        <w:trPr>
          <w:gridAfter w:val="1"/>
          <w:wAfter w:w="11" w:type="dxa"/>
          <w:trHeight w:val="221"/>
        </w:trPr>
        <w:tc>
          <w:tcPr>
            <w:tcW w:w="3799" w:type="dxa"/>
            <w:gridSpan w:val="3"/>
            <w:tcBorders>
              <w:top w:val="nil"/>
              <w:left w:val="nil"/>
              <w:bottom w:val="nil"/>
              <w:right w:val="nil"/>
            </w:tcBorders>
          </w:tcPr>
          <w:p w14:paraId="0A48E56F" w14:textId="77777777" w:rsidR="00A77934" w:rsidRDefault="0087014B">
            <w:pPr>
              <w:spacing w:after="0" w:line="259" w:lineRule="auto"/>
              <w:ind w:left="5" w:firstLine="0"/>
            </w:pPr>
            <w:r>
              <w:t xml:space="preserve">Dispositions spéciales (ADR) </w:t>
            </w:r>
          </w:p>
        </w:tc>
        <w:tc>
          <w:tcPr>
            <w:tcW w:w="166" w:type="dxa"/>
            <w:tcBorders>
              <w:top w:val="nil"/>
              <w:left w:val="nil"/>
              <w:bottom w:val="nil"/>
              <w:right w:val="nil"/>
            </w:tcBorders>
          </w:tcPr>
          <w:p w14:paraId="29969AF5"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11C3755C" w14:textId="77777777" w:rsidR="00A77934" w:rsidRDefault="0087014B">
            <w:pPr>
              <w:spacing w:after="0" w:line="259" w:lineRule="auto"/>
              <w:ind w:left="0" w:firstLine="0"/>
            </w:pPr>
            <w:r>
              <w:t xml:space="preserve">274, 335, 375, 601 </w:t>
            </w:r>
          </w:p>
        </w:tc>
      </w:tr>
      <w:tr w:rsidR="00A77934" w14:paraId="425BABD0" w14:textId="77777777">
        <w:trPr>
          <w:gridAfter w:val="1"/>
          <w:wAfter w:w="11" w:type="dxa"/>
          <w:trHeight w:val="221"/>
        </w:trPr>
        <w:tc>
          <w:tcPr>
            <w:tcW w:w="3799" w:type="dxa"/>
            <w:gridSpan w:val="3"/>
            <w:tcBorders>
              <w:top w:val="nil"/>
              <w:left w:val="nil"/>
              <w:bottom w:val="nil"/>
              <w:right w:val="nil"/>
            </w:tcBorders>
          </w:tcPr>
          <w:p w14:paraId="6D954C25" w14:textId="77777777" w:rsidR="00A77934" w:rsidRDefault="0087014B">
            <w:pPr>
              <w:spacing w:after="0" w:line="259" w:lineRule="auto"/>
              <w:ind w:left="5" w:firstLine="0"/>
            </w:pPr>
            <w:r>
              <w:t xml:space="preserve">Quantités limitées (ADR) </w:t>
            </w:r>
          </w:p>
        </w:tc>
        <w:tc>
          <w:tcPr>
            <w:tcW w:w="166" w:type="dxa"/>
            <w:tcBorders>
              <w:top w:val="nil"/>
              <w:left w:val="nil"/>
              <w:bottom w:val="nil"/>
              <w:right w:val="nil"/>
            </w:tcBorders>
          </w:tcPr>
          <w:p w14:paraId="13972553"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287F9AA0" w14:textId="77777777" w:rsidR="00A77934" w:rsidRDefault="0087014B">
            <w:pPr>
              <w:spacing w:after="0" w:line="259" w:lineRule="auto"/>
              <w:ind w:left="0" w:firstLine="0"/>
            </w:pPr>
            <w:r>
              <w:t xml:space="preserve">5l </w:t>
            </w:r>
          </w:p>
        </w:tc>
      </w:tr>
      <w:tr w:rsidR="00A77934" w14:paraId="1301B293" w14:textId="77777777">
        <w:trPr>
          <w:gridAfter w:val="1"/>
          <w:wAfter w:w="11" w:type="dxa"/>
          <w:trHeight w:val="221"/>
        </w:trPr>
        <w:tc>
          <w:tcPr>
            <w:tcW w:w="3799" w:type="dxa"/>
            <w:gridSpan w:val="3"/>
            <w:tcBorders>
              <w:top w:val="nil"/>
              <w:left w:val="nil"/>
              <w:bottom w:val="nil"/>
              <w:right w:val="nil"/>
            </w:tcBorders>
          </w:tcPr>
          <w:p w14:paraId="51DB3389" w14:textId="77777777" w:rsidR="00A77934" w:rsidRDefault="0087014B">
            <w:pPr>
              <w:spacing w:after="0" w:line="259" w:lineRule="auto"/>
              <w:ind w:left="5" w:firstLine="0"/>
            </w:pPr>
            <w:r>
              <w:lastRenderedPageBreak/>
              <w:t xml:space="preserve">Quantités exceptées (ADR) </w:t>
            </w:r>
          </w:p>
        </w:tc>
        <w:tc>
          <w:tcPr>
            <w:tcW w:w="166" w:type="dxa"/>
            <w:tcBorders>
              <w:top w:val="nil"/>
              <w:left w:val="nil"/>
              <w:bottom w:val="nil"/>
              <w:right w:val="nil"/>
            </w:tcBorders>
          </w:tcPr>
          <w:p w14:paraId="6154FAF7"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142CBAA9" w14:textId="77777777" w:rsidR="00A77934" w:rsidRDefault="0087014B">
            <w:pPr>
              <w:spacing w:after="0" w:line="259" w:lineRule="auto"/>
              <w:ind w:left="0" w:firstLine="0"/>
            </w:pPr>
            <w:r>
              <w:t xml:space="preserve">E1 </w:t>
            </w:r>
          </w:p>
        </w:tc>
      </w:tr>
      <w:tr w:rsidR="00A77934" w14:paraId="1E046553" w14:textId="77777777">
        <w:trPr>
          <w:gridAfter w:val="1"/>
          <w:wAfter w:w="11" w:type="dxa"/>
          <w:trHeight w:val="221"/>
        </w:trPr>
        <w:tc>
          <w:tcPr>
            <w:tcW w:w="3799" w:type="dxa"/>
            <w:gridSpan w:val="3"/>
            <w:tcBorders>
              <w:top w:val="nil"/>
              <w:left w:val="nil"/>
              <w:bottom w:val="nil"/>
              <w:right w:val="nil"/>
            </w:tcBorders>
          </w:tcPr>
          <w:p w14:paraId="432C6853" w14:textId="77777777" w:rsidR="00A77934" w:rsidRDefault="0087014B">
            <w:pPr>
              <w:spacing w:after="0" w:line="259" w:lineRule="auto"/>
              <w:ind w:left="5" w:firstLine="0"/>
            </w:pPr>
            <w:r>
              <w:t xml:space="preserve">Instructions d’emballage (ADR) </w:t>
            </w:r>
          </w:p>
        </w:tc>
        <w:tc>
          <w:tcPr>
            <w:tcW w:w="166" w:type="dxa"/>
            <w:tcBorders>
              <w:top w:val="nil"/>
              <w:left w:val="nil"/>
              <w:bottom w:val="nil"/>
              <w:right w:val="nil"/>
            </w:tcBorders>
          </w:tcPr>
          <w:p w14:paraId="19AB1777"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3AFE581" w14:textId="77777777" w:rsidR="00A77934" w:rsidRDefault="0087014B">
            <w:pPr>
              <w:spacing w:after="0" w:line="259" w:lineRule="auto"/>
              <w:ind w:left="0" w:firstLine="0"/>
            </w:pPr>
            <w:r>
              <w:t xml:space="preserve">P001, IBC03, LP01, R001 </w:t>
            </w:r>
          </w:p>
        </w:tc>
      </w:tr>
      <w:tr w:rsidR="00A77934" w14:paraId="0606F554" w14:textId="77777777">
        <w:trPr>
          <w:gridAfter w:val="1"/>
          <w:wAfter w:w="11" w:type="dxa"/>
          <w:trHeight w:val="221"/>
        </w:trPr>
        <w:tc>
          <w:tcPr>
            <w:tcW w:w="3799" w:type="dxa"/>
            <w:gridSpan w:val="3"/>
            <w:tcBorders>
              <w:top w:val="nil"/>
              <w:left w:val="nil"/>
              <w:bottom w:val="nil"/>
              <w:right w:val="nil"/>
            </w:tcBorders>
          </w:tcPr>
          <w:p w14:paraId="29AFE45D" w14:textId="77777777" w:rsidR="00A77934" w:rsidRDefault="0087014B">
            <w:pPr>
              <w:spacing w:after="0" w:line="259" w:lineRule="auto"/>
              <w:ind w:left="5" w:firstLine="0"/>
            </w:pPr>
            <w:r>
              <w:t xml:space="preserve">Dispositions spéciales d’emballage (ADR) </w:t>
            </w:r>
          </w:p>
        </w:tc>
        <w:tc>
          <w:tcPr>
            <w:tcW w:w="166" w:type="dxa"/>
            <w:tcBorders>
              <w:top w:val="nil"/>
              <w:left w:val="nil"/>
              <w:bottom w:val="nil"/>
              <w:right w:val="nil"/>
            </w:tcBorders>
          </w:tcPr>
          <w:p w14:paraId="5BD89B00"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1FBF3953" w14:textId="77777777" w:rsidR="00A77934" w:rsidRDefault="0087014B">
            <w:pPr>
              <w:spacing w:after="0" w:line="259" w:lineRule="auto"/>
              <w:ind w:left="0" w:firstLine="0"/>
            </w:pPr>
            <w:r>
              <w:t xml:space="preserve">PP1 </w:t>
            </w:r>
          </w:p>
        </w:tc>
      </w:tr>
      <w:tr w:rsidR="00A77934" w14:paraId="34562777" w14:textId="77777777">
        <w:trPr>
          <w:gridAfter w:val="1"/>
          <w:wAfter w:w="11" w:type="dxa"/>
          <w:trHeight w:val="441"/>
        </w:trPr>
        <w:tc>
          <w:tcPr>
            <w:tcW w:w="3799" w:type="dxa"/>
            <w:gridSpan w:val="3"/>
            <w:tcBorders>
              <w:top w:val="nil"/>
              <w:left w:val="nil"/>
              <w:bottom w:val="nil"/>
              <w:right w:val="nil"/>
            </w:tcBorders>
          </w:tcPr>
          <w:p w14:paraId="53FE58A1" w14:textId="77777777" w:rsidR="00A77934" w:rsidRDefault="0087014B">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5F9AEC68"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56C3C67" w14:textId="77777777" w:rsidR="00A77934" w:rsidRDefault="0087014B">
            <w:pPr>
              <w:spacing w:after="0" w:line="259" w:lineRule="auto"/>
              <w:ind w:left="0" w:firstLine="0"/>
            </w:pPr>
            <w:r>
              <w:t xml:space="preserve">MP19 </w:t>
            </w:r>
          </w:p>
        </w:tc>
      </w:tr>
      <w:tr w:rsidR="00A77934" w14:paraId="4115A63F" w14:textId="77777777">
        <w:trPr>
          <w:gridAfter w:val="1"/>
          <w:wAfter w:w="11" w:type="dxa"/>
          <w:trHeight w:val="442"/>
        </w:trPr>
        <w:tc>
          <w:tcPr>
            <w:tcW w:w="3799" w:type="dxa"/>
            <w:gridSpan w:val="3"/>
            <w:tcBorders>
              <w:top w:val="nil"/>
              <w:left w:val="nil"/>
              <w:bottom w:val="nil"/>
              <w:right w:val="nil"/>
            </w:tcBorders>
          </w:tcPr>
          <w:p w14:paraId="6834D738" w14:textId="77777777" w:rsidR="00A77934" w:rsidRDefault="0087014B">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4E317B20"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B4D5729" w14:textId="77777777" w:rsidR="00A77934" w:rsidRDefault="0087014B">
            <w:pPr>
              <w:spacing w:after="0" w:line="259" w:lineRule="auto"/>
              <w:ind w:left="0" w:firstLine="0"/>
            </w:pPr>
            <w:r>
              <w:t xml:space="preserve">T4 </w:t>
            </w:r>
          </w:p>
        </w:tc>
      </w:tr>
      <w:tr w:rsidR="00A77934" w14:paraId="7C3DF3CD" w14:textId="77777777">
        <w:trPr>
          <w:gridAfter w:val="1"/>
          <w:wAfter w:w="11" w:type="dxa"/>
          <w:trHeight w:val="442"/>
        </w:trPr>
        <w:tc>
          <w:tcPr>
            <w:tcW w:w="3799" w:type="dxa"/>
            <w:gridSpan w:val="3"/>
            <w:tcBorders>
              <w:top w:val="nil"/>
              <w:left w:val="nil"/>
              <w:bottom w:val="nil"/>
              <w:right w:val="nil"/>
            </w:tcBorders>
          </w:tcPr>
          <w:p w14:paraId="76979D5E" w14:textId="77777777" w:rsidR="00A77934" w:rsidRDefault="0087014B">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317D213A"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28706E23" w14:textId="77777777" w:rsidR="00A77934" w:rsidRDefault="0087014B">
            <w:pPr>
              <w:spacing w:after="0" w:line="259" w:lineRule="auto"/>
              <w:ind w:left="0" w:firstLine="0"/>
            </w:pPr>
            <w:r>
              <w:t xml:space="preserve">TP1, TP29 </w:t>
            </w:r>
          </w:p>
        </w:tc>
      </w:tr>
      <w:tr w:rsidR="00A77934" w14:paraId="1F9645A9" w14:textId="77777777">
        <w:trPr>
          <w:gridAfter w:val="1"/>
          <w:wAfter w:w="11" w:type="dxa"/>
          <w:trHeight w:val="221"/>
        </w:trPr>
        <w:tc>
          <w:tcPr>
            <w:tcW w:w="3799" w:type="dxa"/>
            <w:gridSpan w:val="3"/>
            <w:tcBorders>
              <w:top w:val="nil"/>
              <w:left w:val="nil"/>
              <w:bottom w:val="nil"/>
              <w:right w:val="nil"/>
            </w:tcBorders>
          </w:tcPr>
          <w:p w14:paraId="6FBEFD6D" w14:textId="77777777" w:rsidR="00A77934" w:rsidRDefault="0087014B">
            <w:pPr>
              <w:spacing w:after="0" w:line="259" w:lineRule="auto"/>
              <w:ind w:left="5" w:firstLine="0"/>
            </w:pPr>
            <w:r>
              <w:t xml:space="preserve">Code-citerne (ADR) </w:t>
            </w:r>
          </w:p>
        </w:tc>
        <w:tc>
          <w:tcPr>
            <w:tcW w:w="166" w:type="dxa"/>
            <w:tcBorders>
              <w:top w:val="nil"/>
              <w:left w:val="nil"/>
              <w:bottom w:val="nil"/>
              <w:right w:val="nil"/>
            </w:tcBorders>
          </w:tcPr>
          <w:p w14:paraId="0D0D257A"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4C637BEE" w14:textId="77777777" w:rsidR="00A77934" w:rsidRDefault="0087014B">
            <w:pPr>
              <w:spacing w:after="0" w:line="259" w:lineRule="auto"/>
              <w:ind w:left="0" w:firstLine="0"/>
            </w:pPr>
            <w:r>
              <w:t xml:space="preserve">LGBV </w:t>
            </w:r>
          </w:p>
        </w:tc>
      </w:tr>
      <w:tr w:rsidR="00A77934" w14:paraId="78A648F6" w14:textId="77777777">
        <w:trPr>
          <w:gridAfter w:val="1"/>
          <w:wAfter w:w="11" w:type="dxa"/>
          <w:trHeight w:val="221"/>
        </w:trPr>
        <w:tc>
          <w:tcPr>
            <w:tcW w:w="3799" w:type="dxa"/>
            <w:gridSpan w:val="3"/>
            <w:tcBorders>
              <w:top w:val="nil"/>
              <w:left w:val="nil"/>
              <w:bottom w:val="nil"/>
              <w:right w:val="nil"/>
            </w:tcBorders>
          </w:tcPr>
          <w:p w14:paraId="62FB22F5" w14:textId="77777777" w:rsidR="00A77934" w:rsidRDefault="0087014B">
            <w:pPr>
              <w:spacing w:after="0" w:line="259" w:lineRule="auto"/>
              <w:ind w:left="5" w:firstLine="0"/>
            </w:pPr>
            <w:r>
              <w:t xml:space="preserve">Véhicule pour le transport en citerne </w:t>
            </w:r>
          </w:p>
        </w:tc>
        <w:tc>
          <w:tcPr>
            <w:tcW w:w="166" w:type="dxa"/>
            <w:tcBorders>
              <w:top w:val="nil"/>
              <w:left w:val="nil"/>
              <w:bottom w:val="nil"/>
              <w:right w:val="nil"/>
            </w:tcBorders>
          </w:tcPr>
          <w:p w14:paraId="5779048B"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8B025C8" w14:textId="77777777" w:rsidR="00A77934" w:rsidRDefault="0087014B">
            <w:pPr>
              <w:spacing w:after="0" w:line="259" w:lineRule="auto"/>
              <w:ind w:left="0" w:firstLine="0"/>
            </w:pPr>
            <w:r>
              <w:t xml:space="preserve">AT </w:t>
            </w:r>
          </w:p>
        </w:tc>
      </w:tr>
      <w:tr w:rsidR="00A77934" w14:paraId="6EBD5635" w14:textId="77777777">
        <w:trPr>
          <w:gridAfter w:val="1"/>
          <w:wAfter w:w="11" w:type="dxa"/>
          <w:trHeight w:val="221"/>
        </w:trPr>
        <w:tc>
          <w:tcPr>
            <w:tcW w:w="3799" w:type="dxa"/>
            <w:gridSpan w:val="3"/>
            <w:tcBorders>
              <w:top w:val="nil"/>
              <w:left w:val="nil"/>
              <w:bottom w:val="nil"/>
              <w:right w:val="nil"/>
            </w:tcBorders>
          </w:tcPr>
          <w:p w14:paraId="1E4A075F" w14:textId="77777777" w:rsidR="00A77934" w:rsidRDefault="0087014B">
            <w:pPr>
              <w:spacing w:after="0" w:line="259" w:lineRule="auto"/>
              <w:ind w:left="5" w:firstLine="0"/>
            </w:pPr>
            <w:r>
              <w:t xml:space="preserve">Catégorie de transport (ADR) </w:t>
            </w:r>
          </w:p>
        </w:tc>
        <w:tc>
          <w:tcPr>
            <w:tcW w:w="166" w:type="dxa"/>
            <w:tcBorders>
              <w:top w:val="nil"/>
              <w:left w:val="nil"/>
              <w:bottom w:val="nil"/>
              <w:right w:val="nil"/>
            </w:tcBorders>
          </w:tcPr>
          <w:p w14:paraId="190980AF"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1C9A83C1" w14:textId="77777777" w:rsidR="00A77934" w:rsidRDefault="0087014B">
            <w:pPr>
              <w:spacing w:after="0" w:line="259" w:lineRule="auto"/>
              <w:ind w:left="0" w:firstLine="0"/>
            </w:pPr>
            <w:r>
              <w:t xml:space="preserve">3 </w:t>
            </w:r>
          </w:p>
        </w:tc>
      </w:tr>
      <w:tr w:rsidR="00A77934" w14:paraId="5D4A86A3" w14:textId="77777777">
        <w:trPr>
          <w:gridAfter w:val="1"/>
          <w:wAfter w:w="11" w:type="dxa"/>
          <w:trHeight w:val="221"/>
        </w:trPr>
        <w:tc>
          <w:tcPr>
            <w:tcW w:w="3799" w:type="dxa"/>
            <w:gridSpan w:val="3"/>
            <w:tcBorders>
              <w:top w:val="nil"/>
              <w:left w:val="nil"/>
              <w:bottom w:val="nil"/>
              <w:right w:val="nil"/>
            </w:tcBorders>
          </w:tcPr>
          <w:p w14:paraId="70A119F3" w14:textId="77777777" w:rsidR="00A77934" w:rsidRDefault="0087014B">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6F6D724A"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4C67A31" w14:textId="77777777" w:rsidR="00A77934" w:rsidRDefault="0087014B">
            <w:pPr>
              <w:spacing w:after="0" w:line="259" w:lineRule="auto"/>
              <w:ind w:left="0" w:firstLine="0"/>
            </w:pPr>
            <w:r>
              <w:t xml:space="preserve">V12 </w:t>
            </w:r>
          </w:p>
        </w:tc>
      </w:tr>
      <w:tr w:rsidR="00A77934" w14:paraId="74C26A58" w14:textId="77777777">
        <w:trPr>
          <w:gridAfter w:val="1"/>
          <w:wAfter w:w="11" w:type="dxa"/>
          <w:trHeight w:val="442"/>
        </w:trPr>
        <w:tc>
          <w:tcPr>
            <w:tcW w:w="3799" w:type="dxa"/>
            <w:gridSpan w:val="3"/>
            <w:tcBorders>
              <w:top w:val="nil"/>
              <w:left w:val="nil"/>
              <w:bottom w:val="nil"/>
              <w:right w:val="nil"/>
            </w:tcBorders>
          </w:tcPr>
          <w:p w14:paraId="0F1BF715" w14:textId="77777777" w:rsidR="00A77934" w:rsidRDefault="0087014B">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EE28844"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139275EB" w14:textId="77777777" w:rsidR="00A77934" w:rsidRDefault="0087014B">
            <w:pPr>
              <w:spacing w:after="0" w:line="259" w:lineRule="auto"/>
              <w:ind w:left="0" w:firstLine="0"/>
            </w:pPr>
            <w:r>
              <w:t xml:space="preserve">CV13 </w:t>
            </w:r>
          </w:p>
        </w:tc>
      </w:tr>
      <w:tr w:rsidR="00A77934" w14:paraId="6781D67A" w14:textId="77777777">
        <w:trPr>
          <w:gridAfter w:val="1"/>
          <w:wAfter w:w="11" w:type="dxa"/>
          <w:trHeight w:val="221"/>
        </w:trPr>
        <w:tc>
          <w:tcPr>
            <w:tcW w:w="3799" w:type="dxa"/>
            <w:gridSpan w:val="3"/>
            <w:tcBorders>
              <w:top w:val="nil"/>
              <w:left w:val="nil"/>
              <w:bottom w:val="nil"/>
              <w:right w:val="nil"/>
            </w:tcBorders>
          </w:tcPr>
          <w:p w14:paraId="6176B817" w14:textId="77777777" w:rsidR="00A77934" w:rsidRDefault="0087014B">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22812971"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01F9AC8" w14:textId="77777777" w:rsidR="00A77934" w:rsidRDefault="0087014B">
            <w:pPr>
              <w:spacing w:after="0" w:line="259" w:lineRule="auto"/>
              <w:ind w:left="0" w:firstLine="0"/>
            </w:pPr>
            <w:r>
              <w:t xml:space="preserve">90 </w:t>
            </w:r>
          </w:p>
        </w:tc>
      </w:tr>
      <w:tr w:rsidR="00A77934" w14:paraId="45819BD0" w14:textId="77777777">
        <w:trPr>
          <w:gridAfter w:val="1"/>
          <w:wAfter w:w="11" w:type="dxa"/>
          <w:trHeight w:val="578"/>
        </w:trPr>
        <w:tc>
          <w:tcPr>
            <w:tcW w:w="3799" w:type="dxa"/>
            <w:gridSpan w:val="3"/>
            <w:tcBorders>
              <w:top w:val="nil"/>
              <w:left w:val="nil"/>
              <w:bottom w:val="nil"/>
              <w:right w:val="nil"/>
            </w:tcBorders>
          </w:tcPr>
          <w:p w14:paraId="7B0DEEC4" w14:textId="77777777" w:rsidR="00A77934" w:rsidRDefault="0087014B">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608DDD59"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3D717AD2" w14:textId="77777777" w:rsidR="00A77934" w:rsidRDefault="0087014B">
            <w:pPr>
              <w:spacing w:after="0" w:line="259" w:lineRule="auto"/>
              <w:ind w:left="-1" w:firstLine="0"/>
            </w:pPr>
            <w:r>
              <w:rPr>
                <w:noProof/>
              </w:rPr>
              <w:drawing>
                <wp:inline distT="0" distB="0" distL="0" distR="0" wp14:anchorId="389D45C0" wp14:editId="0489AC9F">
                  <wp:extent cx="762000" cy="571500"/>
                  <wp:effectExtent l="0" t="0" r="0" b="0"/>
                  <wp:docPr id="8550" name="Picture 8550" descr="Panneaux oranges"/>
                  <wp:cNvGraphicFramePr/>
                  <a:graphic xmlns:a="http://schemas.openxmlformats.org/drawingml/2006/main">
                    <a:graphicData uri="http://schemas.openxmlformats.org/drawingml/2006/picture">
                      <pic:pic xmlns:pic="http://schemas.openxmlformats.org/drawingml/2006/picture">
                        <pic:nvPicPr>
                          <pic:cNvPr id="8550" name="Picture 8550"/>
                          <pic:cNvPicPr/>
                        </pic:nvPicPr>
                        <pic:blipFill>
                          <a:blip r:embed="rId38"/>
                          <a:stretch>
                            <a:fillRect/>
                          </a:stretch>
                        </pic:blipFill>
                        <pic:spPr>
                          <a:xfrm>
                            <a:off x="0" y="0"/>
                            <a:ext cx="762000" cy="571500"/>
                          </a:xfrm>
                          <a:prstGeom prst="rect">
                            <a:avLst/>
                          </a:prstGeom>
                        </pic:spPr>
                      </pic:pic>
                    </a:graphicData>
                  </a:graphic>
                </wp:inline>
              </w:drawing>
            </w:r>
          </w:p>
        </w:tc>
      </w:tr>
      <w:tr w:rsidR="00A77934" w14:paraId="760020F0" w14:textId="77777777">
        <w:trPr>
          <w:gridAfter w:val="1"/>
          <w:wAfter w:w="11" w:type="dxa"/>
          <w:trHeight w:val="689"/>
        </w:trPr>
        <w:tc>
          <w:tcPr>
            <w:tcW w:w="3799" w:type="dxa"/>
            <w:gridSpan w:val="3"/>
            <w:tcBorders>
              <w:top w:val="nil"/>
              <w:left w:val="nil"/>
              <w:bottom w:val="nil"/>
              <w:right w:val="nil"/>
            </w:tcBorders>
            <w:vAlign w:val="bottom"/>
          </w:tcPr>
          <w:p w14:paraId="18434605" w14:textId="77777777" w:rsidR="00A77934" w:rsidRDefault="0087014B">
            <w:pPr>
              <w:spacing w:after="21" w:line="259" w:lineRule="auto"/>
              <w:ind w:left="5" w:firstLine="0"/>
            </w:pPr>
            <w:r>
              <w:t xml:space="preserve">Code de restriction en tunnels (ADR) </w:t>
            </w:r>
          </w:p>
          <w:p w14:paraId="67E1DDEB" w14:textId="77777777" w:rsidR="00A77934" w:rsidRDefault="0087014B">
            <w:pPr>
              <w:spacing w:after="0" w:line="259" w:lineRule="auto"/>
              <w:ind w:left="5" w:firstLine="0"/>
            </w:pPr>
            <w:r>
              <w:t xml:space="preserve"> </w:t>
            </w:r>
          </w:p>
        </w:tc>
        <w:tc>
          <w:tcPr>
            <w:tcW w:w="166" w:type="dxa"/>
            <w:tcBorders>
              <w:top w:val="nil"/>
              <w:left w:val="nil"/>
              <w:bottom w:val="nil"/>
              <w:right w:val="nil"/>
            </w:tcBorders>
            <w:vAlign w:val="bottom"/>
          </w:tcPr>
          <w:p w14:paraId="5F0B71BC"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vAlign w:val="center"/>
          </w:tcPr>
          <w:p w14:paraId="551732AE" w14:textId="77777777" w:rsidR="00A77934" w:rsidRDefault="0087014B">
            <w:pPr>
              <w:spacing w:after="0" w:line="259" w:lineRule="auto"/>
              <w:ind w:left="0" w:right="5158" w:firstLine="1200"/>
            </w:pPr>
            <w:r>
              <w:t xml:space="preserve"> - </w:t>
            </w:r>
          </w:p>
        </w:tc>
      </w:tr>
      <w:tr w:rsidR="00A77934" w14:paraId="6735C194" w14:textId="77777777">
        <w:trPr>
          <w:gridAfter w:val="1"/>
          <w:wAfter w:w="11" w:type="dxa"/>
          <w:trHeight w:val="552"/>
        </w:trPr>
        <w:tc>
          <w:tcPr>
            <w:tcW w:w="3799" w:type="dxa"/>
            <w:gridSpan w:val="3"/>
            <w:tcBorders>
              <w:top w:val="nil"/>
              <w:left w:val="nil"/>
              <w:bottom w:val="nil"/>
              <w:right w:val="nil"/>
            </w:tcBorders>
            <w:vAlign w:val="bottom"/>
          </w:tcPr>
          <w:p w14:paraId="7DFC8E52" w14:textId="77777777" w:rsidR="00A77934" w:rsidRDefault="0087014B">
            <w:pPr>
              <w:spacing w:after="21" w:line="259" w:lineRule="auto"/>
              <w:ind w:left="5" w:firstLine="0"/>
            </w:pPr>
            <w:r>
              <w:rPr>
                <w:b/>
                <w:color w:val="0070C0"/>
              </w:rPr>
              <w:t xml:space="preserve">Transport maritime </w:t>
            </w:r>
          </w:p>
          <w:p w14:paraId="5CECD8A6" w14:textId="77777777" w:rsidR="00A77934" w:rsidRDefault="0087014B">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054031B3"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vAlign w:val="bottom"/>
          </w:tcPr>
          <w:p w14:paraId="0ABF47E5" w14:textId="77777777" w:rsidR="00A77934" w:rsidRDefault="0087014B">
            <w:pPr>
              <w:spacing w:after="0" w:line="259" w:lineRule="auto"/>
              <w:ind w:left="0" w:firstLine="0"/>
            </w:pPr>
            <w:r>
              <w:t xml:space="preserve">274, 335, 969 </w:t>
            </w:r>
          </w:p>
        </w:tc>
      </w:tr>
      <w:tr w:rsidR="00A77934" w14:paraId="7E927CEE" w14:textId="77777777">
        <w:trPr>
          <w:gridAfter w:val="1"/>
          <w:wAfter w:w="11" w:type="dxa"/>
          <w:trHeight w:val="221"/>
        </w:trPr>
        <w:tc>
          <w:tcPr>
            <w:tcW w:w="3799" w:type="dxa"/>
            <w:gridSpan w:val="3"/>
            <w:tcBorders>
              <w:top w:val="nil"/>
              <w:left w:val="nil"/>
              <w:bottom w:val="nil"/>
              <w:right w:val="nil"/>
            </w:tcBorders>
          </w:tcPr>
          <w:p w14:paraId="14503D1C" w14:textId="77777777" w:rsidR="00A77934" w:rsidRDefault="0087014B">
            <w:pPr>
              <w:spacing w:after="0" w:line="259" w:lineRule="auto"/>
              <w:ind w:left="5" w:firstLine="0"/>
            </w:pPr>
            <w:r>
              <w:t xml:space="preserve">Quantités limitées (IMDG) </w:t>
            </w:r>
          </w:p>
        </w:tc>
        <w:tc>
          <w:tcPr>
            <w:tcW w:w="166" w:type="dxa"/>
            <w:tcBorders>
              <w:top w:val="nil"/>
              <w:left w:val="nil"/>
              <w:bottom w:val="nil"/>
              <w:right w:val="nil"/>
            </w:tcBorders>
          </w:tcPr>
          <w:p w14:paraId="654515B0"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265DFBD2" w14:textId="77777777" w:rsidR="00A77934" w:rsidRDefault="0087014B">
            <w:pPr>
              <w:spacing w:after="0" w:line="259" w:lineRule="auto"/>
              <w:ind w:left="0" w:firstLine="0"/>
            </w:pPr>
            <w:r>
              <w:t xml:space="preserve">5 L </w:t>
            </w:r>
          </w:p>
        </w:tc>
      </w:tr>
      <w:tr w:rsidR="00A77934" w14:paraId="4154E4FA" w14:textId="77777777">
        <w:trPr>
          <w:gridAfter w:val="1"/>
          <w:wAfter w:w="11" w:type="dxa"/>
          <w:trHeight w:val="221"/>
        </w:trPr>
        <w:tc>
          <w:tcPr>
            <w:tcW w:w="3799" w:type="dxa"/>
            <w:gridSpan w:val="3"/>
            <w:tcBorders>
              <w:top w:val="nil"/>
              <w:left w:val="nil"/>
              <w:bottom w:val="nil"/>
              <w:right w:val="nil"/>
            </w:tcBorders>
          </w:tcPr>
          <w:p w14:paraId="54CFA7E7" w14:textId="77777777" w:rsidR="00A77934" w:rsidRDefault="0087014B">
            <w:pPr>
              <w:spacing w:after="0" w:line="259" w:lineRule="auto"/>
              <w:ind w:left="5" w:firstLine="0"/>
            </w:pPr>
            <w:r>
              <w:t xml:space="preserve">Quantités exceptées (IMDG) </w:t>
            </w:r>
          </w:p>
        </w:tc>
        <w:tc>
          <w:tcPr>
            <w:tcW w:w="166" w:type="dxa"/>
            <w:tcBorders>
              <w:top w:val="nil"/>
              <w:left w:val="nil"/>
              <w:bottom w:val="nil"/>
              <w:right w:val="nil"/>
            </w:tcBorders>
          </w:tcPr>
          <w:p w14:paraId="3D6922E8"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056CFDE5" w14:textId="77777777" w:rsidR="00A77934" w:rsidRDefault="0087014B">
            <w:pPr>
              <w:spacing w:after="0" w:line="259" w:lineRule="auto"/>
              <w:ind w:left="0" w:firstLine="0"/>
            </w:pPr>
            <w:r>
              <w:t xml:space="preserve">E1 </w:t>
            </w:r>
          </w:p>
        </w:tc>
      </w:tr>
      <w:tr w:rsidR="00A77934" w14:paraId="344B6D5F" w14:textId="77777777">
        <w:trPr>
          <w:gridAfter w:val="1"/>
          <w:wAfter w:w="11" w:type="dxa"/>
          <w:trHeight w:val="221"/>
        </w:trPr>
        <w:tc>
          <w:tcPr>
            <w:tcW w:w="3799" w:type="dxa"/>
            <w:gridSpan w:val="3"/>
            <w:tcBorders>
              <w:top w:val="nil"/>
              <w:left w:val="nil"/>
              <w:bottom w:val="nil"/>
              <w:right w:val="nil"/>
            </w:tcBorders>
          </w:tcPr>
          <w:p w14:paraId="70E119CB" w14:textId="77777777" w:rsidR="00A77934" w:rsidRDefault="0087014B">
            <w:pPr>
              <w:spacing w:after="0" w:line="259" w:lineRule="auto"/>
              <w:ind w:left="5" w:firstLine="0"/>
            </w:pPr>
            <w:r>
              <w:t xml:space="preserve">Instructions d’emballage (IMDG) </w:t>
            </w:r>
          </w:p>
        </w:tc>
        <w:tc>
          <w:tcPr>
            <w:tcW w:w="166" w:type="dxa"/>
            <w:tcBorders>
              <w:top w:val="nil"/>
              <w:left w:val="nil"/>
              <w:bottom w:val="nil"/>
              <w:right w:val="nil"/>
            </w:tcBorders>
          </w:tcPr>
          <w:p w14:paraId="06A76BD3"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FE0207E" w14:textId="77777777" w:rsidR="00A77934" w:rsidRDefault="0087014B">
            <w:pPr>
              <w:spacing w:after="0" w:line="259" w:lineRule="auto"/>
              <w:ind w:left="0" w:firstLine="0"/>
            </w:pPr>
            <w:r>
              <w:t xml:space="preserve">LP01, P001 </w:t>
            </w:r>
          </w:p>
        </w:tc>
      </w:tr>
      <w:tr w:rsidR="00A77934" w14:paraId="40BDA753" w14:textId="77777777">
        <w:trPr>
          <w:gridAfter w:val="1"/>
          <w:wAfter w:w="11" w:type="dxa"/>
          <w:trHeight w:val="221"/>
        </w:trPr>
        <w:tc>
          <w:tcPr>
            <w:tcW w:w="3799" w:type="dxa"/>
            <w:gridSpan w:val="3"/>
            <w:tcBorders>
              <w:top w:val="nil"/>
              <w:left w:val="nil"/>
              <w:bottom w:val="nil"/>
              <w:right w:val="nil"/>
            </w:tcBorders>
          </w:tcPr>
          <w:p w14:paraId="4CAFA90E" w14:textId="77777777" w:rsidR="00A77934" w:rsidRDefault="0087014B">
            <w:pPr>
              <w:spacing w:after="0" w:line="259" w:lineRule="auto"/>
              <w:ind w:left="5" w:firstLine="0"/>
            </w:pPr>
            <w:r>
              <w:t xml:space="preserve">Dispositions spéciales d’emballage (IMDG) </w:t>
            </w:r>
          </w:p>
        </w:tc>
        <w:tc>
          <w:tcPr>
            <w:tcW w:w="166" w:type="dxa"/>
            <w:tcBorders>
              <w:top w:val="nil"/>
              <w:left w:val="nil"/>
              <w:bottom w:val="nil"/>
              <w:right w:val="nil"/>
            </w:tcBorders>
          </w:tcPr>
          <w:p w14:paraId="09F56C3C"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2745EDB9" w14:textId="77777777" w:rsidR="00A77934" w:rsidRDefault="0087014B">
            <w:pPr>
              <w:spacing w:after="0" w:line="259" w:lineRule="auto"/>
              <w:ind w:left="0" w:firstLine="0"/>
            </w:pPr>
            <w:r>
              <w:t xml:space="preserve">PP1 </w:t>
            </w:r>
          </w:p>
        </w:tc>
      </w:tr>
      <w:tr w:rsidR="00A77934" w14:paraId="5151983F" w14:textId="77777777">
        <w:trPr>
          <w:gridAfter w:val="1"/>
          <w:wAfter w:w="11" w:type="dxa"/>
          <w:trHeight w:val="221"/>
        </w:trPr>
        <w:tc>
          <w:tcPr>
            <w:tcW w:w="3799" w:type="dxa"/>
            <w:gridSpan w:val="3"/>
            <w:tcBorders>
              <w:top w:val="nil"/>
              <w:left w:val="nil"/>
              <w:bottom w:val="nil"/>
              <w:right w:val="nil"/>
            </w:tcBorders>
          </w:tcPr>
          <w:p w14:paraId="46C9022E" w14:textId="77777777" w:rsidR="00A77934" w:rsidRDefault="0087014B">
            <w:pPr>
              <w:spacing w:after="0" w:line="259" w:lineRule="auto"/>
              <w:ind w:left="5" w:firstLine="0"/>
            </w:pPr>
            <w:r>
              <w:t xml:space="preserve">Instructions d’emballages GRV (IMDG) </w:t>
            </w:r>
          </w:p>
        </w:tc>
        <w:tc>
          <w:tcPr>
            <w:tcW w:w="166" w:type="dxa"/>
            <w:tcBorders>
              <w:top w:val="nil"/>
              <w:left w:val="nil"/>
              <w:bottom w:val="nil"/>
              <w:right w:val="nil"/>
            </w:tcBorders>
          </w:tcPr>
          <w:p w14:paraId="28656F30"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56673B0F" w14:textId="77777777" w:rsidR="00A77934" w:rsidRDefault="0087014B">
            <w:pPr>
              <w:spacing w:after="0" w:line="259" w:lineRule="auto"/>
              <w:ind w:left="0" w:firstLine="0"/>
            </w:pPr>
            <w:r>
              <w:t xml:space="preserve">IBC03 </w:t>
            </w:r>
          </w:p>
        </w:tc>
      </w:tr>
      <w:tr w:rsidR="00A77934" w14:paraId="73CD8AB5" w14:textId="77777777">
        <w:trPr>
          <w:gridAfter w:val="1"/>
          <w:wAfter w:w="11" w:type="dxa"/>
          <w:trHeight w:val="221"/>
        </w:trPr>
        <w:tc>
          <w:tcPr>
            <w:tcW w:w="3799" w:type="dxa"/>
            <w:gridSpan w:val="3"/>
            <w:tcBorders>
              <w:top w:val="nil"/>
              <w:left w:val="nil"/>
              <w:bottom w:val="nil"/>
              <w:right w:val="nil"/>
            </w:tcBorders>
          </w:tcPr>
          <w:p w14:paraId="424A9502" w14:textId="77777777" w:rsidR="00A77934" w:rsidRDefault="0087014B">
            <w:pPr>
              <w:spacing w:after="0" w:line="259" w:lineRule="auto"/>
              <w:ind w:left="5" w:firstLine="0"/>
            </w:pPr>
            <w:r>
              <w:t xml:space="preserve">Instructions pour citernes (IMDG) </w:t>
            </w:r>
          </w:p>
        </w:tc>
        <w:tc>
          <w:tcPr>
            <w:tcW w:w="166" w:type="dxa"/>
            <w:tcBorders>
              <w:top w:val="nil"/>
              <w:left w:val="nil"/>
              <w:bottom w:val="nil"/>
              <w:right w:val="nil"/>
            </w:tcBorders>
          </w:tcPr>
          <w:p w14:paraId="42434BB0"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2ABB703C" w14:textId="77777777" w:rsidR="00A77934" w:rsidRDefault="0087014B">
            <w:pPr>
              <w:spacing w:after="0" w:line="259" w:lineRule="auto"/>
              <w:ind w:left="0" w:firstLine="0"/>
            </w:pPr>
            <w:r>
              <w:t xml:space="preserve">T4 </w:t>
            </w:r>
          </w:p>
        </w:tc>
      </w:tr>
      <w:tr w:rsidR="00A77934" w14:paraId="689B87CA" w14:textId="77777777">
        <w:trPr>
          <w:gridAfter w:val="1"/>
          <w:wAfter w:w="11" w:type="dxa"/>
          <w:trHeight w:val="221"/>
        </w:trPr>
        <w:tc>
          <w:tcPr>
            <w:tcW w:w="3799" w:type="dxa"/>
            <w:gridSpan w:val="3"/>
            <w:tcBorders>
              <w:top w:val="nil"/>
              <w:left w:val="nil"/>
              <w:bottom w:val="nil"/>
              <w:right w:val="nil"/>
            </w:tcBorders>
          </w:tcPr>
          <w:p w14:paraId="2F4F2496" w14:textId="77777777" w:rsidR="00A77934" w:rsidRDefault="0087014B">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0A3B5873"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21BCF1F8" w14:textId="77777777" w:rsidR="00A77934" w:rsidRDefault="0087014B">
            <w:pPr>
              <w:spacing w:after="0" w:line="259" w:lineRule="auto"/>
              <w:ind w:left="0" w:firstLine="0"/>
            </w:pPr>
            <w:r>
              <w:t xml:space="preserve">TP1, TP29 </w:t>
            </w:r>
          </w:p>
        </w:tc>
      </w:tr>
      <w:tr w:rsidR="00A77934" w14:paraId="735F27CC" w14:textId="77777777">
        <w:trPr>
          <w:gridAfter w:val="1"/>
          <w:wAfter w:w="11" w:type="dxa"/>
          <w:trHeight w:val="221"/>
        </w:trPr>
        <w:tc>
          <w:tcPr>
            <w:tcW w:w="3799" w:type="dxa"/>
            <w:gridSpan w:val="3"/>
            <w:tcBorders>
              <w:top w:val="nil"/>
              <w:left w:val="nil"/>
              <w:bottom w:val="nil"/>
              <w:right w:val="nil"/>
            </w:tcBorders>
          </w:tcPr>
          <w:p w14:paraId="31B54246" w14:textId="77777777" w:rsidR="00A77934" w:rsidRDefault="0087014B">
            <w:pPr>
              <w:spacing w:after="0" w:line="259" w:lineRule="auto"/>
              <w:ind w:left="5" w:firstLine="0"/>
            </w:pPr>
            <w:r>
              <w:t xml:space="preserve">N° FS (Feu) </w:t>
            </w:r>
          </w:p>
        </w:tc>
        <w:tc>
          <w:tcPr>
            <w:tcW w:w="166" w:type="dxa"/>
            <w:tcBorders>
              <w:top w:val="nil"/>
              <w:left w:val="nil"/>
              <w:bottom w:val="nil"/>
              <w:right w:val="nil"/>
            </w:tcBorders>
          </w:tcPr>
          <w:p w14:paraId="11BC54DE"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01108F89" w14:textId="77777777" w:rsidR="00A77934" w:rsidRDefault="0087014B">
            <w:pPr>
              <w:spacing w:after="0" w:line="259" w:lineRule="auto"/>
              <w:ind w:left="0" w:firstLine="0"/>
            </w:pPr>
            <w:r>
              <w:t xml:space="preserve">F-A </w:t>
            </w:r>
          </w:p>
        </w:tc>
      </w:tr>
      <w:tr w:rsidR="00A77934" w14:paraId="0857C290" w14:textId="77777777">
        <w:trPr>
          <w:gridAfter w:val="1"/>
          <w:wAfter w:w="11" w:type="dxa"/>
          <w:trHeight w:val="221"/>
        </w:trPr>
        <w:tc>
          <w:tcPr>
            <w:tcW w:w="3799" w:type="dxa"/>
            <w:gridSpan w:val="3"/>
            <w:tcBorders>
              <w:top w:val="nil"/>
              <w:left w:val="nil"/>
              <w:bottom w:val="nil"/>
              <w:right w:val="nil"/>
            </w:tcBorders>
          </w:tcPr>
          <w:p w14:paraId="2486C3AF" w14:textId="77777777" w:rsidR="00A77934" w:rsidRDefault="0087014B">
            <w:pPr>
              <w:spacing w:after="0" w:line="259" w:lineRule="auto"/>
              <w:ind w:left="5" w:firstLine="0"/>
            </w:pPr>
            <w:r>
              <w:t xml:space="preserve">N° FS (Déversement) </w:t>
            </w:r>
          </w:p>
        </w:tc>
        <w:tc>
          <w:tcPr>
            <w:tcW w:w="166" w:type="dxa"/>
            <w:tcBorders>
              <w:top w:val="nil"/>
              <w:left w:val="nil"/>
              <w:bottom w:val="nil"/>
              <w:right w:val="nil"/>
            </w:tcBorders>
          </w:tcPr>
          <w:p w14:paraId="610DD847"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6B2F1579" w14:textId="77777777" w:rsidR="00A77934" w:rsidRDefault="0087014B">
            <w:pPr>
              <w:spacing w:after="0" w:line="259" w:lineRule="auto"/>
              <w:ind w:left="0" w:firstLine="0"/>
            </w:pPr>
            <w:r>
              <w:t xml:space="preserve">S-F </w:t>
            </w:r>
          </w:p>
        </w:tc>
      </w:tr>
      <w:tr w:rsidR="00A77934" w14:paraId="5F65B76B" w14:textId="77777777">
        <w:trPr>
          <w:gridAfter w:val="1"/>
          <w:wAfter w:w="11" w:type="dxa"/>
          <w:trHeight w:val="331"/>
        </w:trPr>
        <w:tc>
          <w:tcPr>
            <w:tcW w:w="3799" w:type="dxa"/>
            <w:gridSpan w:val="3"/>
            <w:tcBorders>
              <w:top w:val="nil"/>
              <w:left w:val="nil"/>
              <w:bottom w:val="nil"/>
              <w:right w:val="nil"/>
            </w:tcBorders>
          </w:tcPr>
          <w:p w14:paraId="29CFCEAD" w14:textId="77777777" w:rsidR="00A77934" w:rsidRDefault="0087014B">
            <w:pPr>
              <w:spacing w:after="0" w:line="259" w:lineRule="auto"/>
              <w:ind w:left="5" w:firstLine="0"/>
            </w:pPr>
            <w:r>
              <w:t xml:space="preserve">Catégorie de chargement (IMDG) </w:t>
            </w:r>
          </w:p>
        </w:tc>
        <w:tc>
          <w:tcPr>
            <w:tcW w:w="166" w:type="dxa"/>
            <w:tcBorders>
              <w:top w:val="nil"/>
              <w:left w:val="nil"/>
              <w:bottom w:val="nil"/>
              <w:right w:val="nil"/>
            </w:tcBorders>
          </w:tcPr>
          <w:p w14:paraId="24389DD0"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tcPr>
          <w:p w14:paraId="2B0AFBAC" w14:textId="77777777" w:rsidR="00A77934" w:rsidRDefault="0087014B">
            <w:pPr>
              <w:spacing w:after="0" w:line="259" w:lineRule="auto"/>
              <w:ind w:left="0" w:firstLine="0"/>
            </w:pPr>
            <w:r>
              <w:t xml:space="preserve">A </w:t>
            </w:r>
          </w:p>
        </w:tc>
      </w:tr>
      <w:tr w:rsidR="00A77934" w14:paraId="307B4615" w14:textId="77777777">
        <w:trPr>
          <w:gridAfter w:val="1"/>
          <w:wAfter w:w="11" w:type="dxa"/>
          <w:trHeight w:val="773"/>
        </w:trPr>
        <w:tc>
          <w:tcPr>
            <w:tcW w:w="3799" w:type="dxa"/>
            <w:gridSpan w:val="3"/>
            <w:tcBorders>
              <w:top w:val="nil"/>
              <w:left w:val="nil"/>
              <w:bottom w:val="nil"/>
              <w:right w:val="nil"/>
            </w:tcBorders>
          </w:tcPr>
          <w:p w14:paraId="5C3A7E14" w14:textId="77777777" w:rsidR="00A77934" w:rsidRDefault="0087014B">
            <w:pPr>
              <w:spacing w:after="21" w:line="259" w:lineRule="auto"/>
              <w:ind w:left="5" w:firstLine="0"/>
            </w:pPr>
            <w:r>
              <w:t xml:space="preserve"> </w:t>
            </w:r>
          </w:p>
          <w:p w14:paraId="4B03A8EB" w14:textId="77777777" w:rsidR="00A77934" w:rsidRDefault="0087014B">
            <w:pPr>
              <w:spacing w:after="21" w:line="259" w:lineRule="auto"/>
              <w:ind w:left="5" w:firstLine="0"/>
            </w:pPr>
            <w:r>
              <w:rPr>
                <w:b/>
                <w:color w:val="0070C0"/>
              </w:rPr>
              <w:t xml:space="preserve">Transport aérien </w:t>
            </w:r>
          </w:p>
          <w:p w14:paraId="66742F89" w14:textId="77777777" w:rsidR="00A77934" w:rsidRDefault="0087014B">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125097C1" w14:textId="77777777" w:rsidR="00A77934" w:rsidRDefault="0087014B">
            <w:pPr>
              <w:spacing w:after="0" w:line="259" w:lineRule="auto"/>
              <w:ind w:left="0" w:firstLine="0"/>
            </w:pPr>
            <w:r>
              <w:t xml:space="preserve">: </w:t>
            </w:r>
          </w:p>
        </w:tc>
        <w:tc>
          <w:tcPr>
            <w:tcW w:w="6525" w:type="dxa"/>
            <w:gridSpan w:val="4"/>
            <w:tcBorders>
              <w:top w:val="nil"/>
              <w:left w:val="nil"/>
              <w:bottom w:val="nil"/>
              <w:right w:val="nil"/>
            </w:tcBorders>
            <w:vAlign w:val="bottom"/>
          </w:tcPr>
          <w:p w14:paraId="38DA79B1" w14:textId="77777777" w:rsidR="00A77934" w:rsidRDefault="0087014B">
            <w:pPr>
              <w:spacing w:after="0" w:line="259" w:lineRule="auto"/>
              <w:ind w:left="0" w:firstLine="0"/>
            </w:pPr>
            <w:r>
              <w:t xml:space="preserve">E1 </w:t>
            </w:r>
          </w:p>
        </w:tc>
      </w:tr>
      <w:tr w:rsidR="00A77934" w14:paraId="68DB0C8C" w14:textId="77777777">
        <w:trPr>
          <w:gridAfter w:val="1"/>
          <w:wAfter w:w="11" w:type="dxa"/>
          <w:trHeight w:val="519"/>
        </w:trPr>
        <w:tc>
          <w:tcPr>
            <w:tcW w:w="10490" w:type="dxa"/>
            <w:gridSpan w:val="8"/>
            <w:tcBorders>
              <w:top w:val="nil"/>
              <w:left w:val="nil"/>
              <w:bottom w:val="single" w:sz="4" w:space="0" w:color="000000"/>
              <w:right w:val="nil"/>
            </w:tcBorders>
          </w:tcPr>
          <w:p w14:paraId="043C51C0" w14:textId="77777777" w:rsidR="00A77934" w:rsidRDefault="0087014B">
            <w:pPr>
              <w:tabs>
                <w:tab w:val="center" w:pos="4069"/>
              </w:tabs>
              <w:spacing w:after="115" w:line="259" w:lineRule="auto"/>
              <w:ind w:left="0" w:firstLine="0"/>
            </w:pPr>
            <w:r>
              <w:t xml:space="preserve">Quantités limitées avion passagers et cargo (IATA) </w:t>
            </w:r>
            <w:r>
              <w:tab/>
              <w:t xml:space="preserve">: Y964 </w:t>
            </w:r>
          </w:p>
          <w:p w14:paraId="1918D61E" w14:textId="77777777" w:rsidR="00A77934" w:rsidRDefault="0087014B">
            <w:pPr>
              <w:spacing w:after="0" w:line="259" w:lineRule="auto"/>
              <w:ind w:left="5" w:firstLine="0"/>
            </w:pPr>
            <w:r>
              <w:rPr>
                <w:sz w:val="2"/>
              </w:rPr>
              <w:t xml:space="preserve"> </w:t>
            </w:r>
            <w:r>
              <w:rPr>
                <w:sz w:val="2"/>
              </w:rPr>
              <w:tab/>
              <w:t xml:space="preserve"> </w:t>
            </w:r>
            <w:r>
              <w:rPr>
                <w:sz w:val="2"/>
              </w:rPr>
              <w:tab/>
              <w:t xml:space="preserve"> </w:t>
            </w:r>
          </w:p>
        </w:tc>
      </w:tr>
    </w:tbl>
    <w:p w14:paraId="367D33EC" w14:textId="77777777" w:rsidR="00A77934" w:rsidRDefault="00A77934">
      <w:pPr>
        <w:sectPr w:rsidR="00A77934">
          <w:headerReference w:type="even" r:id="rId39"/>
          <w:headerReference w:type="default" r:id="rId40"/>
          <w:footerReference w:type="even" r:id="rId41"/>
          <w:footerReference w:type="default" r:id="rId42"/>
          <w:headerReference w:type="first" r:id="rId43"/>
          <w:footerReference w:type="first" r:id="rId44"/>
          <w:pgSz w:w="11906" w:h="16838"/>
          <w:pgMar w:top="1837" w:right="1223" w:bottom="953" w:left="720" w:header="719" w:footer="709" w:gutter="0"/>
          <w:cols w:space="720"/>
        </w:sectPr>
      </w:pP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A77934" w14:paraId="5319805E" w14:textId="77777777">
        <w:trPr>
          <w:trHeight w:val="569"/>
        </w:trPr>
        <w:tc>
          <w:tcPr>
            <w:tcW w:w="3810" w:type="dxa"/>
            <w:tcBorders>
              <w:top w:val="single" w:sz="4" w:space="0" w:color="000000"/>
              <w:left w:val="nil"/>
              <w:bottom w:val="nil"/>
              <w:right w:val="nil"/>
            </w:tcBorders>
          </w:tcPr>
          <w:p w14:paraId="7C3DAF23" w14:textId="77777777" w:rsidR="00A77934" w:rsidRDefault="0087014B">
            <w:pPr>
              <w:spacing w:after="89" w:line="259" w:lineRule="auto"/>
              <w:ind w:left="5" w:firstLine="0"/>
            </w:pPr>
            <w:r>
              <w:rPr>
                <w:sz w:val="2"/>
              </w:rPr>
              <w:lastRenderedPageBreak/>
              <w:t xml:space="preserve"> </w:t>
            </w:r>
          </w:p>
          <w:p w14:paraId="6574B9B7" w14:textId="77777777" w:rsidR="00A77934" w:rsidRDefault="0087014B">
            <w:pPr>
              <w:spacing w:after="133" w:line="259" w:lineRule="auto"/>
              <w:ind w:left="5" w:firstLine="0"/>
            </w:pPr>
            <w:r>
              <w:rPr>
                <w:sz w:val="2"/>
              </w:rPr>
              <w:t xml:space="preserve"> </w:t>
            </w:r>
          </w:p>
          <w:p w14:paraId="4A057FD1" w14:textId="77777777" w:rsidR="00A77934" w:rsidRDefault="0087014B">
            <w:pPr>
              <w:spacing w:after="0" w:line="259" w:lineRule="auto"/>
              <w:ind w:left="5" w:firstLine="0"/>
            </w:pPr>
            <w:r>
              <w:t xml:space="preserve">Quantité nette max. pour quantité limitée avion passagers et cargo (IATA) </w:t>
            </w:r>
          </w:p>
        </w:tc>
        <w:tc>
          <w:tcPr>
            <w:tcW w:w="166" w:type="dxa"/>
            <w:tcBorders>
              <w:top w:val="single" w:sz="4" w:space="0" w:color="000000"/>
              <w:left w:val="nil"/>
              <w:bottom w:val="nil"/>
              <w:right w:val="nil"/>
            </w:tcBorders>
            <w:vAlign w:val="center"/>
          </w:tcPr>
          <w:p w14:paraId="500542B3" w14:textId="77777777" w:rsidR="00A77934" w:rsidRDefault="0087014B">
            <w:pPr>
              <w:spacing w:after="0" w:line="259" w:lineRule="auto"/>
              <w:ind w:left="0" w:firstLine="0"/>
            </w:pPr>
            <w:r>
              <w:t xml:space="preserve">: </w:t>
            </w:r>
          </w:p>
        </w:tc>
        <w:tc>
          <w:tcPr>
            <w:tcW w:w="6531" w:type="dxa"/>
            <w:tcBorders>
              <w:top w:val="single" w:sz="4" w:space="0" w:color="000000"/>
              <w:left w:val="nil"/>
              <w:bottom w:val="nil"/>
              <w:right w:val="nil"/>
            </w:tcBorders>
            <w:vAlign w:val="center"/>
          </w:tcPr>
          <w:p w14:paraId="74DCBBB2" w14:textId="77777777" w:rsidR="00A77934" w:rsidRDefault="0087014B">
            <w:pPr>
              <w:spacing w:after="0" w:line="259" w:lineRule="auto"/>
              <w:ind w:left="0" w:firstLine="0"/>
            </w:pPr>
            <w:r>
              <w:t xml:space="preserve">30kgG </w:t>
            </w:r>
          </w:p>
        </w:tc>
      </w:tr>
      <w:tr w:rsidR="00A77934" w14:paraId="001E2086" w14:textId="77777777">
        <w:trPr>
          <w:trHeight w:val="442"/>
        </w:trPr>
        <w:tc>
          <w:tcPr>
            <w:tcW w:w="3810" w:type="dxa"/>
            <w:tcBorders>
              <w:top w:val="nil"/>
              <w:left w:val="nil"/>
              <w:bottom w:val="nil"/>
              <w:right w:val="nil"/>
            </w:tcBorders>
          </w:tcPr>
          <w:p w14:paraId="145E74C9" w14:textId="77777777" w:rsidR="00A77934" w:rsidRDefault="0087014B">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06B3064F"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1D05BC86" w14:textId="77777777" w:rsidR="00A77934" w:rsidRDefault="0087014B">
            <w:pPr>
              <w:spacing w:after="0" w:line="259" w:lineRule="auto"/>
              <w:ind w:left="0" w:firstLine="0"/>
            </w:pPr>
            <w:r>
              <w:t xml:space="preserve">964 </w:t>
            </w:r>
          </w:p>
        </w:tc>
      </w:tr>
      <w:tr w:rsidR="00A77934" w14:paraId="73D19268" w14:textId="77777777">
        <w:trPr>
          <w:trHeight w:val="442"/>
        </w:trPr>
        <w:tc>
          <w:tcPr>
            <w:tcW w:w="3810" w:type="dxa"/>
            <w:tcBorders>
              <w:top w:val="nil"/>
              <w:left w:val="nil"/>
              <w:bottom w:val="nil"/>
              <w:right w:val="nil"/>
            </w:tcBorders>
          </w:tcPr>
          <w:p w14:paraId="1ED25EDE" w14:textId="77777777" w:rsidR="00A77934" w:rsidRDefault="0087014B">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078E283F"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73AAA039" w14:textId="77777777" w:rsidR="00A77934" w:rsidRDefault="0087014B">
            <w:pPr>
              <w:spacing w:after="0" w:line="259" w:lineRule="auto"/>
              <w:ind w:left="0" w:firstLine="0"/>
            </w:pPr>
            <w:r>
              <w:t xml:space="preserve">450L </w:t>
            </w:r>
          </w:p>
        </w:tc>
      </w:tr>
      <w:tr w:rsidR="00A77934" w14:paraId="2AB7E627" w14:textId="77777777">
        <w:trPr>
          <w:trHeight w:val="442"/>
        </w:trPr>
        <w:tc>
          <w:tcPr>
            <w:tcW w:w="3810" w:type="dxa"/>
            <w:tcBorders>
              <w:top w:val="nil"/>
              <w:left w:val="nil"/>
              <w:bottom w:val="nil"/>
              <w:right w:val="nil"/>
            </w:tcBorders>
          </w:tcPr>
          <w:p w14:paraId="49EA889B" w14:textId="77777777" w:rsidR="00A77934" w:rsidRDefault="0087014B">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458780A5"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7A5F07B7" w14:textId="77777777" w:rsidR="00A77934" w:rsidRDefault="0087014B">
            <w:pPr>
              <w:spacing w:after="0" w:line="259" w:lineRule="auto"/>
              <w:ind w:left="0" w:firstLine="0"/>
            </w:pPr>
            <w:r>
              <w:t xml:space="preserve">964 </w:t>
            </w:r>
          </w:p>
        </w:tc>
      </w:tr>
      <w:tr w:rsidR="00A77934" w14:paraId="2ED4616E" w14:textId="77777777">
        <w:trPr>
          <w:trHeight w:val="221"/>
        </w:trPr>
        <w:tc>
          <w:tcPr>
            <w:tcW w:w="3810" w:type="dxa"/>
            <w:tcBorders>
              <w:top w:val="nil"/>
              <w:left w:val="nil"/>
              <w:bottom w:val="nil"/>
              <w:right w:val="nil"/>
            </w:tcBorders>
          </w:tcPr>
          <w:p w14:paraId="6C052495" w14:textId="77777777" w:rsidR="00A77934" w:rsidRDefault="0087014B">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1C594DBC"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2907E477" w14:textId="77777777" w:rsidR="00A77934" w:rsidRDefault="0087014B">
            <w:pPr>
              <w:spacing w:after="0" w:line="259" w:lineRule="auto"/>
              <w:ind w:left="0" w:firstLine="0"/>
            </w:pPr>
            <w:r>
              <w:t xml:space="preserve">450L </w:t>
            </w:r>
          </w:p>
        </w:tc>
      </w:tr>
      <w:tr w:rsidR="00A77934" w14:paraId="57B5D1B7" w14:textId="77777777">
        <w:trPr>
          <w:trHeight w:val="221"/>
        </w:trPr>
        <w:tc>
          <w:tcPr>
            <w:tcW w:w="3810" w:type="dxa"/>
            <w:tcBorders>
              <w:top w:val="nil"/>
              <w:left w:val="nil"/>
              <w:bottom w:val="nil"/>
              <w:right w:val="nil"/>
            </w:tcBorders>
          </w:tcPr>
          <w:p w14:paraId="24AA7548" w14:textId="77777777" w:rsidR="00A77934" w:rsidRDefault="0087014B">
            <w:pPr>
              <w:spacing w:after="0" w:line="259" w:lineRule="auto"/>
              <w:ind w:left="5" w:firstLine="0"/>
            </w:pPr>
            <w:r>
              <w:t xml:space="preserve">Dispositions spéciales (IATA) </w:t>
            </w:r>
          </w:p>
        </w:tc>
        <w:tc>
          <w:tcPr>
            <w:tcW w:w="166" w:type="dxa"/>
            <w:tcBorders>
              <w:top w:val="nil"/>
              <w:left w:val="nil"/>
              <w:bottom w:val="nil"/>
              <w:right w:val="nil"/>
            </w:tcBorders>
          </w:tcPr>
          <w:p w14:paraId="3A620719"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5DB72FE8" w14:textId="77777777" w:rsidR="00A77934" w:rsidRDefault="0087014B">
            <w:pPr>
              <w:spacing w:after="0" w:line="259" w:lineRule="auto"/>
              <w:ind w:left="0" w:firstLine="0"/>
            </w:pPr>
            <w:r>
              <w:t xml:space="preserve">A97, A158, A197, A215 </w:t>
            </w:r>
          </w:p>
        </w:tc>
      </w:tr>
      <w:tr w:rsidR="00A77934" w14:paraId="467C42E0" w14:textId="77777777">
        <w:trPr>
          <w:trHeight w:val="331"/>
        </w:trPr>
        <w:tc>
          <w:tcPr>
            <w:tcW w:w="3810" w:type="dxa"/>
            <w:tcBorders>
              <w:top w:val="nil"/>
              <w:left w:val="nil"/>
              <w:bottom w:val="nil"/>
              <w:right w:val="nil"/>
            </w:tcBorders>
            <w:vAlign w:val="bottom"/>
          </w:tcPr>
          <w:p w14:paraId="753B2BAD" w14:textId="77777777" w:rsidR="00A77934" w:rsidRDefault="0087014B">
            <w:pPr>
              <w:spacing w:after="21" w:line="259" w:lineRule="auto"/>
              <w:ind w:left="5" w:firstLine="0"/>
            </w:pPr>
            <w:r>
              <w:t xml:space="preserve">Code ERG (IATA) </w:t>
            </w:r>
          </w:p>
          <w:p w14:paraId="7A076FA6" w14:textId="77777777" w:rsidR="00A77934" w:rsidRDefault="0087014B">
            <w:pPr>
              <w:spacing w:after="0" w:line="259" w:lineRule="auto"/>
              <w:ind w:left="5" w:firstLine="0"/>
            </w:pPr>
            <w:r>
              <w:t xml:space="preserve"> </w:t>
            </w:r>
          </w:p>
        </w:tc>
        <w:tc>
          <w:tcPr>
            <w:tcW w:w="166" w:type="dxa"/>
            <w:tcBorders>
              <w:top w:val="nil"/>
              <w:left w:val="nil"/>
              <w:bottom w:val="nil"/>
              <w:right w:val="nil"/>
            </w:tcBorders>
          </w:tcPr>
          <w:p w14:paraId="0A53316A"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349B5798" w14:textId="77777777" w:rsidR="00A77934" w:rsidRDefault="0087014B">
            <w:pPr>
              <w:spacing w:after="0" w:line="259" w:lineRule="auto"/>
              <w:ind w:left="0" w:firstLine="0"/>
            </w:pPr>
            <w:r>
              <w:t xml:space="preserve">9L </w:t>
            </w:r>
          </w:p>
        </w:tc>
      </w:tr>
      <w:tr w:rsidR="00A77934" w14:paraId="7477EE85" w14:textId="77777777">
        <w:trPr>
          <w:trHeight w:val="552"/>
        </w:trPr>
        <w:tc>
          <w:tcPr>
            <w:tcW w:w="3810" w:type="dxa"/>
            <w:tcBorders>
              <w:top w:val="nil"/>
              <w:left w:val="nil"/>
              <w:bottom w:val="nil"/>
              <w:right w:val="nil"/>
            </w:tcBorders>
            <w:vAlign w:val="bottom"/>
          </w:tcPr>
          <w:p w14:paraId="281E715B" w14:textId="77777777" w:rsidR="00A77934" w:rsidRDefault="0087014B">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32EF6BB4" w14:textId="77777777" w:rsidR="00A77934" w:rsidRDefault="0087014B">
            <w:pPr>
              <w:spacing w:after="0" w:line="259" w:lineRule="auto"/>
              <w:ind w:left="0" w:firstLine="0"/>
            </w:pPr>
            <w:r>
              <w:t xml:space="preserve">: </w:t>
            </w:r>
          </w:p>
        </w:tc>
        <w:tc>
          <w:tcPr>
            <w:tcW w:w="6531" w:type="dxa"/>
            <w:tcBorders>
              <w:top w:val="nil"/>
              <w:left w:val="nil"/>
              <w:bottom w:val="nil"/>
              <w:right w:val="nil"/>
            </w:tcBorders>
            <w:vAlign w:val="bottom"/>
          </w:tcPr>
          <w:p w14:paraId="2603A259" w14:textId="77777777" w:rsidR="00A77934" w:rsidRDefault="0087014B">
            <w:pPr>
              <w:spacing w:after="0" w:line="259" w:lineRule="auto"/>
              <w:ind w:left="0" w:firstLine="0"/>
            </w:pPr>
            <w:r>
              <w:t xml:space="preserve">M6 </w:t>
            </w:r>
          </w:p>
        </w:tc>
      </w:tr>
      <w:tr w:rsidR="00A77934" w14:paraId="5E5C4B59" w14:textId="77777777">
        <w:trPr>
          <w:trHeight w:val="221"/>
        </w:trPr>
        <w:tc>
          <w:tcPr>
            <w:tcW w:w="3810" w:type="dxa"/>
            <w:tcBorders>
              <w:top w:val="nil"/>
              <w:left w:val="nil"/>
              <w:bottom w:val="nil"/>
              <w:right w:val="nil"/>
            </w:tcBorders>
          </w:tcPr>
          <w:p w14:paraId="38065B61" w14:textId="77777777" w:rsidR="00A77934" w:rsidRDefault="0087014B">
            <w:pPr>
              <w:spacing w:after="0" w:line="259" w:lineRule="auto"/>
              <w:ind w:left="5" w:firstLine="0"/>
            </w:pPr>
            <w:r>
              <w:t xml:space="preserve">Dispositions spéciales (ADN) </w:t>
            </w:r>
          </w:p>
        </w:tc>
        <w:tc>
          <w:tcPr>
            <w:tcW w:w="166" w:type="dxa"/>
            <w:tcBorders>
              <w:top w:val="nil"/>
              <w:left w:val="nil"/>
              <w:bottom w:val="nil"/>
              <w:right w:val="nil"/>
            </w:tcBorders>
          </w:tcPr>
          <w:p w14:paraId="66EC63D7"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15BF1383" w14:textId="77777777" w:rsidR="00A77934" w:rsidRDefault="0087014B">
            <w:pPr>
              <w:spacing w:after="0" w:line="259" w:lineRule="auto"/>
              <w:ind w:left="0" w:firstLine="0"/>
            </w:pPr>
            <w:r>
              <w:t xml:space="preserve">274, 335, 375, 601 </w:t>
            </w:r>
          </w:p>
        </w:tc>
      </w:tr>
      <w:tr w:rsidR="00A77934" w14:paraId="3097CEDA" w14:textId="77777777">
        <w:trPr>
          <w:trHeight w:val="221"/>
        </w:trPr>
        <w:tc>
          <w:tcPr>
            <w:tcW w:w="3810" w:type="dxa"/>
            <w:tcBorders>
              <w:top w:val="nil"/>
              <w:left w:val="nil"/>
              <w:bottom w:val="nil"/>
              <w:right w:val="nil"/>
            </w:tcBorders>
          </w:tcPr>
          <w:p w14:paraId="15C38F78" w14:textId="77777777" w:rsidR="00A77934" w:rsidRDefault="0087014B">
            <w:pPr>
              <w:spacing w:after="0" w:line="259" w:lineRule="auto"/>
              <w:ind w:left="5" w:firstLine="0"/>
            </w:pPr>
            <w:r>
              <w:t xml:space="preserve">Quantités limitées (ADN) </w:t>
            </w:r>
          </w:p>
        </w:tc>
        <w:tc>
          <w:tcPr>
            <w:tcW w:w="166" w:type="dxa"/>
            <w:tcBorders>
              <w:top w:val="nil"/>
              <w:left w:val="nil"/>
              <w:bottom w:val="nil"/>
              <w:right w:val="nil"/>
            </w:tcBorders>
          </w:tcPr>
          <w:p w14:paraId="0A63A4EC"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2BBA994C" w14:textId="77777777" w:rsidR="00A77934" w:rsidRDefault="0087014B">
            <w:pPr>
              <w:spacing w:after="0" w:line="259" w:lineRule="auto"/>
              <w:ind w:left="0" w:firstLine="0"/>
            </w:pPr>
            <w:r>
              <w:t xml:space="preserve">5 L </w:t>
            </w:r>
          </w:p>
        </w:tc>
      </w:tr>
      <w:tr w:rsidR="00A77934" w14:paraId="73AB01DF" w14:textId="77777777">
        <w:trPr>
          <w:trHeight w:val="221"/>
        </w:trPr>
        <w:tc>
          <w:tcPr>
            <w:tcW w:w="3810" w:type="dxa"/>
            <w:tcBorders>
              <w:top w:val="nil"/>
              <w:left w:val="nil"/>
              <w:bottom w:val="nil"/>
              <w:right w:val="nil"/>
            </w:tcBorders>
          </w:tcPr>
          <w:p w14:paraId="4AE75DA8" w14:textId="77777777" w:rsidR="00A77934" w:rsidRDefault="0087014B">
            <w:pPr>
              <w:spacing w:after="0" w:line="259" w:lineRule="auto"/>
              <w:ind w:left="5" w:firstLine="0"/>
            </w:pPr>
            <w:r>
              <w:t xml:space="preserve">Quantités exceptées (ADN) </w:t>
            </w:r>
          </w:p>
        </w:tc>
        <w:tc>
          <w:tcPr>
            <w:tcW w:w="166" w:type="dxa"/>
            <w:tcBorders>
              <w:top w:val="nil"/>
              <w:left w:val="nil"/>
              <w:bottom w:val="nil"/>
              <w:right w:val="nil"/>
            </w:tcBorders>
          </w:tcPr>
          <w:p w14:paraId="2900D56B"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2008261E" w14:textId="77777777" w:rsidR="00A77934" w:rsidRDefault="0087014B">
            <w:pPr>
              <w:spacing w:after="0" w:line="259" w:lineRule="auto"/>
              <w:ind w:left="0" w:firstLine="0"/>
            </w:pPr>
            <w:r>
              <w:t xml:space="preserve">E1 </w:t>
            </w:r>
          </w:p>
        </w:tc>
      </w:tr>
      <w:tr w:rsidR="00A77934" w14:paraId="1CA72775" w14:textId="77777777">
        <w:trPr>
          <w:trHeight w:val="221"/>
        </w:trPr>
        <w:tc>
          <w:tcPr>
            <w:tcW w:w="3810" w:type="dxa"/>
            <w:tcBorders>
              <w:top w:val="nil"/>
              <w:left w:val="nil"/>
              <w:bottom w:val="nil"/>
              <w:right w:val="nil"/>
            </w:tcBorders>
          </w:tcPr>
          <w:p w14:paraId="0273B1F7" w14:textId="77777777" w:rsidR="00A77934" w:rsidRDefault="0087014B">
            <w:pPr>
              <w:spacing w:after="0" w:line="259" w:lineRule="auto"/>
              <w:ind w:left="5" w:firstLine="0"/>
            </w:pPr>
            <w:r>
              <w:t xml:space="preserve">Transport admis (ADN) </w:t>
            </w:r>
          </w:p>
        </w:tc>
        <w:tc>
          <w:tcPr>
            <w:tcW w:w="166" w:type="dxa"/>
            <w:tcBorders>
              <w:top w:val="nil"/>
              <w:left w:val="nil"/>
              <w:bottom w:val="nil"/>
              <w:right w:val="nil"/>
            </w:tcBorders>
          </w:tcPr>
          <w:p w14:paraId="2B7EFE10"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41E58188" w14:textId="77777777" w:rsidR="00A77934" w:rsidRDefault="0087014B">
            <w:pPr>
              <w:spacing w:after="0" w:line="259" w:lineRule="auto"/>
              <w:ind w:left="0" w:firstLine="0"/>
            </w:pPr>
            <w:r>
              <w:t xml:space="preserve">T </w:t>
            </w:r>
          </w:p>
        </w:tc>
      </w:tr>
      <w:tr w:rsidR="00A77934" w14:paraId="106B3B1E" w14:textId="77777777">
        <w:trPr>
          <w:trHeight w:val="221"/>
        </w:trPr>
        <w:tc>
          <w:tcPr>
            <w:tcW w:w="3810" w:type="dxa"/>
            <w:tcBorders>
              <w:top w:val="nil"/>
              <w:left w:val="nil"/>
              <w:bottom w:val="nil"/>
              <w:right w:val="nil"/>
            </w:tcBorders>
          </w:tcPr>
          <w:p w14:paraId="53A1804E" w14:textId="77777777" w:rsidR="00A77934" w:rsidRDefault="0087014B">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75C41124"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7DD285FD" w14:textId="77777777" w:rsidR="00A77934" w:rsidRDefault="0087014B">
            <w:pPr>
              <w:spacing w:after="0" w:line="259" w:lineRule="auto"/>
              <w:ind w:left="0" w:firstLine="0"/>
            </w:pPr>
            <w:r>
              <w:t xml:space="preserve">PP </w:t>
            </w:r>
          </w:p>
        </w:tc>
      </w:tr>
      <w:tr w:rsidR="00A77934" w14:paraId="6161D238" w14:textId="77777777">
        <w:trPr>
          <w:trHeight w:val="331"/>
        </w:trPr>
        <w:tc>
          <w:tcPr>
            <w:tcW w:w="3810" w:type="dxa"/>
            <w:tcBorders>
              <w:top w:val="nil"/>
              <w:left w:val="nil"/>
              <w:bottom w:val="nil"/>
              <w:right w:val="nil"/>
            </w:tcBorders>
            <w:vAlign w:val="bottom"/>
          </w:tcPr>
          <w:p w14:paraId="7CC79947" w14:textId="77777777" w:rsidR="00A77934" w:rsidRDefault="0087014B">
            <w:pPr>
              <w:spacing w:after="21" w:line="259" w:lineRule="auto"/>
              <w:ind w:left="5" w:firstLine="0"/>
            </w:pPr>
            <w:r>
              <w:t xml:space="preserve">Nombre de cônes/feux bleus (ADN) </w:t>
            </w:r>
          </w:p>
          <w:p w14:paraId="10503F84" w14:textId="77777777" w:rsidR="00A77934" w:rsidRDefault="0087014B">
            <w:pPr>
              <w:spacing w:after="0" w:line="259" w:lineRule="auto"/>
              <w:ind w:left="5" w:firstLine="0"/>
            </w:pPr>
            <w:r>
              <w:t xml:space="preserve"> </w:t>
            </w:r>
          </w:p>
        </w:tc>
        <w:tc>
          <w:tcPr>
            <w:tcW w:w="166" w:type="dxa"/>
            <w:tcBorders>
              <w:top w:val="nil"/>
              <w:left w:val="nil"/>
              <w:bottom w:val="nil"/>
              <w:right w:val="nil"/>
            </w:tcBorders>
          </w:tcPr>
          <w:p w14:paraId="71A1750E"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5A148C93" w14:textId="77777777" w:rsidR="00A77934" w:rsidRDefault="0087014B">
            <w:pPr>
              <w:spacing w:after="0" w:line="259" w:lineRule="auto"/>
              <w:ind w:left="0" w:firstLine="0"/>
            </w:pPr>
            <w:r>
              <w:t xml:space="preserve">0 </w:t>
            </w:r>
          </w:p>
        </w:tc>
      </w:tr>
      <w:tr w:rsidR="00A77934" w14:paraId="5B89894A" w14:textId="77777777">
        <w:trPr>
          <w:trHeight w:val="552"/>
        </w:trPr>
        <w:tc>
          <w:tcPr>
            <w:tcW w:w="3810" w:type="dxa"/>
            <w:tcBorders>
              <w:top w:val="nil"/>
              <w:left w:val="nil"/>
              <w:bottom w:val="nil"/>
              <w:right w:val="nil"/>
            </w:tcBorders>
            <w:vAlign w:val="bottom"/>
          </w:tcPr>
          <w:p w14:paraId="00CAA0FD" w14:textId="77777777" w:rsidR="00A77934" w:rsidRDefault="0087014B">
            <w:pPr>
              <w:spacing w:after="21" w:line="259" w:lineRule="auto"/>
              <w:ind w:left="5" w:firstLine="0"/>
            </w:pPr>
            <w:r>
              <w:rPr>
                <w:b/>
                <w:color w:val="0070C0"/>
              </w:rPr>
              <w:t xml:space="preserve">Transport ferroviaire </w:t>
            </w:r>
          </w:p>
          <w:p w14:paraId="788EB9F0" w14:textId="77777777" w:rsidR="00A77934" w:rsidRDefault="0087014B">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16801697" w14:textId="77777777" w:rsidR="00A77934" w:rsidRDefault="0087014B">
            <w:pPr>
              <w:spacing w:after="0" w:line="259" w:lineRule="auto"/>
              <w:ind w:left="0" w:firstLine="0"/>
            </w:pPr>
            <w:r>
              <w:t xml:space="preserve">: </w:t>
            </w:r>
          </w:p>
        </w:tc>
        <w:tc>
          <w:tcPr>
            <w:tcW w:w="6531" w:type="dxa"/>
            <w:tcBorders>
              <w:top w:val="nil"/>
              <w:left w:val="nil"/>
              <w:bottom w:val="nil"/>
              <w:right w:val="nil"/>
            </w:tcBorders>
            <w:vAlign w:val="bottom"/>
          </w:tcPr>
          <w:p w14:paraId="4AEF5B2C" w14:textId="77777777" w:rsidR="00A77934" w:rsidRDefault="0087014B">
            <w:pPr>
              <w:spacing w:after="0" w:line="259" w:lineRule="auto"/>
              <w:ind w:left="0" w:firstLine="0"/>
            </w:pPr>
            <w:r>
              <w:t xml:space="preserve">M6 </w:t>
            </w:r>
          </w:p>
        </w:tc>
      </w:tr>
      <w:tr w:rsidR="00A77934" w14:paraId="674A70A7" w14:textId="77777777">
        <w:trPr>
          <w:trHeight w:val="221"/>
        </w:trPr>
        <w:tc>
          <w:tcPr>
            <w:tcW w:w="3810" w:type="dxa"/>
            <w:tcBorders>
              <w:top w:val="nil"/>
              <w:left w:val="nil"/>
              <w:bottom w:val="nil"/>
              <w:right w:val="nil"/>
            </w:tcBorders>
          </w:tcPr>
          <w:p w14:paraId="4664C1B6" w14:textId="77777777" w:rsidR="00A77934" w:rsidRDefault="0087014B">
            <w:pPr>
              <w:spacing w:after="0" w:line="259" w:lineRule="auto"/>
              <w:ind w:left="5" w:firstLine="0"/>
            </w:pPr>
            <w:r>
              <w:t xml:space="preserve">Dispositions spéciales (RID) </w:t>
            </w:r>
          </w:p>
        </w:tc>
        <w:tc>
          <w:tcPr>
            <w:tcW w:w="166" w:type="dxa"/>
            <w:tcBorders>
              <w:top w:val="nil"/>
              <w:left w:val="nil"/>
              <w:bottom w:val="nil"/>
              <w:right w:val="nil"/>
            </w:tcBorders>
          </w:tcPr>
          <w:p w14:paraId="22683730"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1319FEA3" w14:textId="77777777" w:rsidR="00A77934" w:rsidRDefault="0087014B">
            <w:pPr>
              <w:spacing w:after="0" w:line="259" w:lineRule="auto"/>
              <w:ind w:left="0" w:firstLine="0"/>
            </w:pPr>
            <w:r>
              <w:t xml:space="preserve">274, 335, 375, 601 </w:t>
            </w:r>
          </w:p>
        </w:tc>
      </w:tr>
      <w:tr w:rsidR="00A77934" w14:paraId="1B934048" w14:textId="77777777">
        <w:trPr>
          <w:trHeight w:val="221"/>
        </w:trPr>
        <w:tc>
          <w:tcPr>
            <w:tcW w:w="3810" w:type="dxa"/>
            <w:tcBorders>
              <w:top w:val="nil"/>
              <w:left w:val="nil"/>
              <w:bottom w:val="nil"/>
              <w:right w:val="nil"/>
            </w:tcBorders>
          </w:tcPr>
          <w:p w14:paraId="2DD0B4C6" w14:textId="77777777" w:rsidR="00A77934" w:rsidRDefault="0087014B">
            <w:pPr>
              <w:spacing w:after="0" w:line="259" w:lineRule="auto"/>
              <w:ind w:left="5" w:firstLine="0"/>
            </w:pPr>
            <w:r>
              <w:t xml:space="preserve">Quantités limitées (RID) </w:t>
            </w:r>
          </w:p>
        </w:tc>
        <w:tc>
          <w:tcPr>
            <w:tcW w:w="166" w:type="dxa"/>
            <w:tcBorders>
              <w:top w:val="nil"/>
              <w:left w:val="nil"/>
              <w:bottom w:val="nil"/>
              <w:right w:val="nil"/>
            </w:tcBorders>
          </w:tcPr>
          <w:p w14:paraId="3AB3DE4E"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21643007" w14:textId="77777777" w:rsidR="00A77934" w:rsidRDefault="0087014B">
            <w:pPr>
              <w:spacing w:after="0" w:line="259" w:lineRule="auto"/>
              <w:ind w:left="0" w:firstLine="0"/>
            </w:pPr>
            <w:r>
              <w:t xml:space="preserve">5L </w:t>
            </w:r>
          </w:p>
        </w:tc>
      </w:tr>
      <w:tr w:rsidR="00A77934" w14:paraId="754714D9" w14:textId="77777777">
        <w:trPr>
          <w:trHeight w:val="221"/>
        </w:trPr>
        <w:tc>
          <w:tcPr>
            <w:tcW w:w="3810" w:type="dxa"/>
            <w:tcBorders>
              <w:top w:val="nil"/>
              <w:left w:val="nil"/>
              <w:bottom w:val="nil"/>
              <w:right w:val="nil"/>
            </w:tcBorders>
          </w:tcPr>
          <w:p w14:paraId="7B15C56C" w14:textId="77777777" w:rsidR="00A77934" w:rsidRDefault="0087014B">
            <w:pPr>
              <w:spacing w:after="0" w:line="259" w:lineRule="auto"/>
              <w:ind w:left="5" w:firstLine="0"/>
            </w:pPr>
            <w:r>
              <w:t xml:space="preserve">Quantités exceptées (RID) </w:t>
            </w:r>
          </w:p>
        </w:tc>
        <w:tc>
          <w:tcPr>
            <w:tcW w:w="166" w:type="dxa"/>
            <w:tcBorders>
              <w:top w:val="nil"/>
              <w:left w:val="nil"/>
              <w:bottom w:val="nil"/>
              <w:right w:val="nil"/>
            </w:tcBorders>
          </w:tcPr>
          <w:p w14:paraId="0D43B414"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79600FB2" w14:textId="77777777" w:rsidR="00A77934" w:rsidRDefault="0087014B">
            <w:pPr>
              <w:spacing w:after="0" w:line="259" w:lineRule="auto"/>
              <w:ind w:left="0" w:firstLine="0"/>
            </w:pPr>
            <w:r>
              <w:t xml:space="preserve">E1 </w:t>
            </w:r>
          </w:p>
        </w:tc>
      </w:tr>
      <w:tr w:rsidR="00A77934" w14:paraId="57E26396" w14:textId="77777777">
        <w:trPr>
          <w:trHeight w:val="221"/>
        </w:trPr>
        <w:tc>
          <w:tcPr>
            <w:tcW w:w="3810" w:type="dxa"/>
            <w:tcBorders>
              <w:top w:val="nil"/>
              <w:left w:val="nil"/>
              <w:bottom w:val="nil"/>
              <w:right w:val="nil"/>
            </w:tcBorders>
          </w:tcPr>
          <w:p w14:paraId="42F7CC55" w14:textId="77777777" w:rsidR="00A77934" w:rsidRDefault="0087014B">
            <w:pPr>
              <w:spacing w:after="0" w:line="259" w:lineRule="auto"/>
              <w:ind w:left="5" w:firstLine="0"/>
            </w:pPr>
            <w:r>
              <w:t xml:space="preserve">Instructions d’emballage (RID) </w:t>
            </w:r>
          </w:p>
        </w:tc>
        <w:tc>
          <w:tcPr>
            <w:tcW w:w="166" w:type="dxa"/>
            <w:tcBorders>
              <w:top w:val="nil"/>
              <w:left w:val="nil"/>
              <w:bottom w:val="nil"/>
              <w:right w:val="nil"/>
            </w:tcBorders>
          </w:tcPr>
          <w:p w14:paraId="3766AA54"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78A11CFF" w14:textId="77777777" w:rsidR="00A77934" w:rsidRDefault="0087014B">
            <w:pPr>
              <w:spacing w:after="0" w:line="259" w:lineRule="auto"/>
              <w:ind w:left="0" w:firstLine="0"/>
            </w:pPr>
            <w:r>
              <w:t xml:space="preserve">P001, IBC03, LP01, R001 </w:t>
            </w:r>
          </w:p>
        </w:tc>
      </w:tr>
      <w:tr w:rsidR="00A77934" w14:paraId="29E03B1F" w14:textId="77777777">
        <w:trPr>
          <w:trHeight w:val="221"/>
        </w:trPr>
        <w:tc>
          <w:tcPr>
            <w:tcW w:w="3810" w:type="dxa"/>
            <w:tcBorders>
              <w:top w:val="nil"/>
              <w:left w:val="nil"/>
              <w:bottom w:val="nil"/>
              <w:right w:val="nil"/>
            </w:tcBorders>
          </w:tcPr>
          <w:p w14:paraId="23136290" w14:textId="77777777" w:rsidR="00A77934" w:rsidRDefault="0087014B">
            <w:pPr>
              <w:spacing w:after="0" w:line="259" w:lineRule="auto"/>
              <w:ind w:left="5" w:firstLine="0"/>
            </w:pPr>
            <w:r>
              <w:t xml:space="preserve">Dispositions spéciales d’emballage (RID) </w:t>
            </w:r>
          </w:p>
        </w:tc>
        <w:tc>
          <w:tcPr>
            <w:tcW w:w="166" w:type="dxa"/>
            <w:tcBorders>
              <w:top w:val="nil"/>
              <w:left w:val="nil"/>
              <w:bottom w:val="nil"/>
              <w:right w:val="nil"/>
            </w:tcBorders>
          </w:tcPr>
          <w:p w14:paraId="39B8E576"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0547ADB9" w14:textId="77777777" w:rsidR="00A77934" w:rsidRDefault="0087014B">
            <w:pPr>
              <w:spacing w:after="0" w:line="259" w:lineRule="auto"/>
              <w:ind w:left="0" w:firstLine="0"/>
            </w:pPr>
            <w:r>
              <w:t xml:space="preserve">PP1 </w:t>
            </w:r>
          </w:p>
        </w:tc>
      </w:tr>
      <w:tr w:rsidR="00A77934" w14:paraId="5B3FFC9D" w14:textId="77777777">
        <w:trPr>
          <w:trHeight w:val="441"/>
        </w:trPr>
        <w:tc>
          <w:tcPr>
            <w:tcW w:w="3810" w:type="dxa"/>
            <w:tcBorders>
              <w:top w:val="nil"/>
              <w:left w:val="nil"/>
              <w:bottom w:val="nil"/>
              <w:right w:val="nil"/>
            </w:tcBorders>
          </w:tcPr>
          <w:p w14:paraId="1A48CE7C" w14:textId="77777777" w:rsidR="00A77934" w:rsidRDefault="0087014B">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762623B1"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3034236E" w14:textId="77777777" w:rsidR="00A77934" w:rsidRDefault="0087014B">
            <w:pPr>
              <w:spacing w:after="0" w:line="259" w:lineRule="auto"/>
              <w:ind w:left="0" w:firstLine="0"/>
            </w:pPr>
            <w:r>
              <w:t xml:space="preserve">MP19 </w:t>
            </w:r>
          </w:p>
        </w:tc>
      </w:tr>
      <w:tr w:rsidR="00A77934" w14:paraId="052F855D" w14:textId="77777777">
        <w:trPr>
          <w:trHeight w:val="442"/>
        </w:trPr>
        <w:tc>
          <w:tcPr>
            <w:tcW w:w="3810" w:type="dxa"/>
            <w:tcBorders>
              <w:top w:val="nil"/>
              <w:left w:val="nil"/>
              <w:bottom w:val="nil"/>
              <w:right w:val="nil"/>
            </w:tcBorders>
          </w:tcPr>
          <w:p w14:paraId="40CB0214" w14:textId="77777777" w:rsidR="00A77934" w:rsidRDefault="0087014B">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471B9A73"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0900F7CF" w14:textId="77777777" w:rsidR="00A77934" w:rsidRDefault="0087014B">
            <w:pPr>
              <w:spacing w:after="0" w:line="259" w:lineRule="auto"/>
              <w:ind w:left="0" w:firstLine="0"/>
            </w:pPr>
            <w:r>
              <w:t xml:space="preserve">T4 </w:t>
            </w:r>
          </w:p>
        </w:tc>
      </w:tr>
      <w:tr w:rsidR="00A77934" w14:paraId="1402E506" w14:textId="77777777">
        <w:trPr>
          <w:trHeight w:val="442"/>
        </w:trPr>
        <w:tc>
          <w:tcPr>
            <w:tcW w:w="3810" w:type="dxa"/>
            <w:tcBorders>
              <w:top w:val="nil"/>
              <w:left w:val="nil"/>
              <w:bottom w:val="nil"/>
              <w:right w:val="nil"/>
            </w:tcBorders>
          </w:tcPr>
          <w:p w14:paraId="0B1BE701" w14:textId="77777777" w:rsidR="00A77934" w:rsidRDefault="0087014B">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4879B6E7"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006A95D6" w14:textId="77777777" w:rsidR="00A77934" w:rsidRDefault="0087014B">
            <w:pPr>
              <w:spacing w:after="0" w:line="259" w:lineRule="auto"/>
              <w:ind w:left="0" w:firstLine="0"/>
            </w:pPr>
            <w:r>
              <w:t xml:space="preserve">TP1, TP29 </w:t>
            </w:r>
          </w:p>
        </w:tc>
      </w:tr>
      <w:tr w:rsidR="00A77934" w14:paraId="797F42A9" w14:textId="77777777">
        <w:trPr>
          <w:trHeight w:val="221"/>
        </w:trPr>
        <w:tc>
          <w:tcPr>
            <w:tcW w:w="3810" w:type="dxa"/>
            <w:tcBorders>
              <w:top w:val="nil"/>
              <w:left w:val="nil"/>
              <w:bottom w:val="nil"/>
              <w:right w:val="nil"/>
            </w:tcBorders>
          </w:tcPr>
          <w:p w14:paraId="4E18C616" w14:textId="77777777" w:rsidR="00A77934" w:rsidRDefault="0087014B">
            <w:pPr>
              <w:spacing w:after="0" w:line="259" w:lineRule="auto"/>
              <w:ind w:left="5" w:firstLine="0"/>
            </w:pPr>
            <w:r>
              <w:t xml:space="preserve">Codes-citerne pour les citernes RID (RID) </w:t>
            </w:r>
          </w:p>
        </w:tc>
        <w:tc>
          <w:tcPr>
            <w:tcW w:w="166" w:type="dxa"/>
            <w:tcBorders>
              <w:top w:val="nil"/>
              <w:left w:val="nil"/>
              <w:bottom w:val="nil"/>
              <w:right w:val="nil"/>
            </w:tcBorders>
          </w:tcPr>
          <w:p w14:paraId="27741418"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2B33B3A3" w14:textId="77777777" w:rsidR="00A77934" w:rsidRDefault="0087014B">
            <w:pPr>
              <w:spacing w:after="0" w:line="259" w:lineRule="auto"/>
              <w:ind w:left="0" w:firstLine="0"/>
            </w:pPr>
            <w:r>
              <w:t xml:space="preserve">LGBV </w:t>
            </w:r>
          </w:p>
        </w:tc>
      </w:tr>
      <w:tr w:rsidR="00A77934" w14:paraId="32EACA0B" w14:textId="77777777">
        <w:trPr>
          <w:trHeight w:val="221"/>
        </w:trPr>
        <w:tc>
          <w:tcPr>
            <w:tcW w:w="3810" w:type="dxa"/>
            <w:tcBorders>
              <w:top w:val="nil"/>
              <w:left w:val="nil"/>
              <w:bottom w:val="nil"/>
              <w:right w:val="nil"/>
            </w:tcBorders>
          </w:tcPr>
          <w:p w14:paraId="222D546B" w14:textId="77777777" w:rsidR="00A77934" w:rsidRDefault="0087014B">
            <w:pPr>
              <w:spacing w:after="0" w:line="259" w:lineRule="auto"/>
              <w:ind w:left="5" w:firstLine="0"/>
            </w:pPr>
            <w:r>
              <w:t xml:space="preserve">Catégorie de transport (RID) </w:t>
            </w:r>
          </w:p>
        </w:tc>
        <w:tc>
          <w:tcPr>
            <w:tcW w:w="166" w:type="dxa"/>
            <w:tcBorders>
              <w:top w:val="nil"/>
              <w:left w:val="nil"/>
              <w:bottom w:val="nil"/>
              <w:right w:val="nil"/>
            </w:tcBorders>
          </w:tcPr>
          <w:p w14:paraId="400C4C7C"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32DF130E" w14:textId="77777777" w:rsidR="00A77934" w:rsidRDefault="0087014B">
            <w:pPr>
              <w:spacing w:after="0" w:line="259" w:lineRule="auto"/>
              <w:ind w:left="0" w:firstLine="0"/>
            </w:pPr>
            <w:r>
              <w:t xml:space="preserve">3 </w:t>
            </w:r>
          </w:p>
        </w:tc>
      </w:tr>
      <w:tr w:rsidR="00A77934" w14:paraId="1EAF19D5" w14:textId="77777777">
        <w:trPr>
          <w:trHeight w:val="221"/>
        </w:trPr>
        <w:tc>
          <w:tcPr>
            <w:tcW w:w="3810" w:type="dxa"/>
            <w:tcBorders>
              <w:top w:val="nil"/>
              <w:left w:val="nil"/>
              <w:bottom w:val="nil"/>
              <w:right w:val="nil"/>
            </w:tcBorders>
          </w:tcPr>
          <w:p w14:paraId="7455C62F" w14:textId="77777777" w:rsidR="00A77934" w:rsidRDefault="0087014B">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19A0F023"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4E293A51" w14:textId="77777777" w:rsidR="00A77934" w:rsidRDefault="0087014B">
            <w:pPr>
              <w:spacing w:after="0" w:line="259" w:lineRule="auto"/>
              <w:ind w:left="0" w:firstLine="0"/>
            </w:pPr>
            <w:r>
              <w:t xml:space="preserve">W12 </w:t>
            </w:r>
          </w:p>
        </w:tc>
      </w:tr>
      <w:tr w:rsidR="00A77934" w14:paraId="2D7AC03E" w14:textId="77777777">
        <w:trPr>
          <w:trHeight w:val="442"/>
        </w:trPr>
        <w:tc>
          <w:tcPr>
            <w:tcW w:w="3810" w:type="dxa"/>
            <w:tcBorders>
              <w:top w:val="nil"/>
              <w:left w:val="nil"/>
              <w:bottom w:val="nil"/>
              <w:right w:val="nil"/>
            </w:tcBorders>
          </w:tcPr>
          <w:p w14:paraId="3E7EC324" w14:textId="77777777" w:rsidR="00A77934" w:rsidRDefault="0087014B">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20110FDA"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4999D485" w14:textId="77777777" w:rsidR="00A77934" w:rsidRDefault="0087014B">
            <w:pPr>
              <w:spacing w:after="0" w:line="259" w:lineRule="auto"/>
              <w:ind w:left="0" w:firstLine="0"/>
            </w:pPr>
            <w:r>
              <w:t xml:space="preserve">CW13, CW31 </w:t>
            </w:r>
          </w:p>
        </w:tc>
      </w:tr>
      <w:tr w:rsidR="00A77934" w14:paraId="64D34FAF" w14:textId="77777777">
        <w:trPr>
          <w:trHeight w:val="221"/>
        </w:trPr>
        <w:tc>
          <w:tcPr>
            <w:tcW w:w="3810" w:type="dxa"/>
            <w:tcBorders>
              <w:top w:val="nil"/>
              <w:left w:val="nil"/>
              <w:bottom w:val="nil"/>
              <w:right w:val="nil"/>
            </w:tcBorders>
          </w:tcPr>
          <w:p w14:paraId="592DE0C4" w14:textId="77777777" w:rsidR="00A77934" w:rsidRDefault="0087014B">
            <w:pPr>
              <w:spacing w:after="0" w:line="259" w:lineRule="auto"/>
              <w:ind w:left="5" w:firstLine="0"/>
            </w:pPr>
            <w:r>
              <w:t xml:space="preserve">Colis express (RID) </w:t>
            </w:r>
          </w:p>
        </w:tc>
        <w:tc>
          <w:tcPr>
            <w:tcW w:w="166" w:type="dxa"/>
            <w:tcBorders>
              <w:top w:val="nil"/>
              <w:left w:val="nil"/>
              <w:bottom w:val="nil"/>
              <w:right w:val="nil"/>
            </w:tcBorders>
          </w:tcPr>
          <w:p w14:paraId="50149BAA"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41A4A824" w14:textId="77777777" w:rsidR="00A77934" w:rsidRDefault="0087014B">
            <w:pPr>
              <w:spacing w:after="0" w:line="259" w:lineRule="auto"/>
              <w:ind w:left="0" w:firstLine="0"/>
            </w:pPr>
            <w:r>
              <w:t xml:space="preserve">CE8 </w:t>
            </w:r>
          </w:p>
        </w:tc>
      </w:tr>
      <w:tr w:rsidR="00A77934" w14:paraId="54BC2FBA" w14:textId="77777777">
        <w:trPr>
          <w:trHeight w:val="358"/>
        </w:trPr>
        <w:tc>
          <w:tcPr>
            <w:tcW w:w="3810" w:type="dxa"/>
            <w:tcBorders>
              <w:top w:val="nil"/>
              <w:left w:val="nil"/>
              <w:bottom w:val="nil"/>
              <w:right w:val="nil"/>
            </w:tcBorders>
          </w:tcPr>
          <w:p w14:paraId="19A4C7EA" w14:textId="77777777" w:rsidR="00A77934" w:rsidRDefault="0087014B">
            <w:pPr>
              <w:spacing w:after="0" w:line="259" w:lineRule="auto"/>
              <w:ind w:left="5" w:firstLine="0"/>
            </w:pPr>
            <w:r>
              <w:t xml:space="preserve">Numéro d’identification du danger (RID) </w:t>
            </w:r>
          </w:p>
        </w:tc>
        <w:tc>
          <w:tcPr>
            <w:tcW w:w="166" w:type="dxa"/>
            <w:tcBorders>
              <w:top w:val="nil"/>
              <w:left w:val="nil"/>
              <w:bottom w:val="nil"/>
              <w:right w:val="nil"/>
            </w:tcBorders>
          </w:tcPr>
          <w:p w14:paraId="61961F97" w14:textId="77777777" w:rsidR="00A77934" w:rsidRDefault="0087014B">
            <w:pPr>
              <w:spacing w:after="0" w:line="259" w:lineRule="auto"/>
              <w:ind w:left="0" w:firstLine="0"/>
            </w:pPr>
            <w:r>
              <w:t xml:space="preserve">: </w:t>
            </w:r>
          </w:p>
        </w:tc>
        <w:tc>
          <w:tcPr>
            <w:tcW w:w="6531" w:type="dxa"/>
            <w:tcBorders>
              <w:top w:val="nil"/>
              <w:left w:val="nil"/>
              <w:bottom w:val="nil"/>
              <w:right w:val="nil"/>
            </w:tcBorders>
          </w:tcPr>
          <w:p w14:paraId="5746DDEA" w14:textId="77777777" w:rsidR="00A77934" w:rsidRDefault="0087014B">
            <w:pPr>
              <w:spacing w:after="0" w:line="259" w:lineRule="auto"/>
              <w:ind w:left="0" w:firstLine="0"/>
            </w:pPr>
            <w:r>
              <w:t xml:space="preserve">90 </w:t>
            </w:r>
          </w:p>
        </w:tc>
      </w:tr>
      <w:tr w:rsidR="00A77934" w14:paraId="0AA6B745" w14:textId="77777777">
        <w:trPr>
          <w:trHeight w:val="293"/>
        </w:trPr>
        <w:tc>
          <w:tcPr>
            <w:tcW w:w="10507" w:type="dxa"/>
            <w:gridSpan w:val="3"/>
            <w:tcBorders>
              <w:top w:val="nil"/>
              <w:left w:val="nil"/>
              <w:bottom w:val="nil"/>
              <w:right w:val="nil"/>
            </w:tcBorders>
            <w:shd w:val="clear" w:color="auto" w:fill="9CC2E5"/>
          </w:tcPr>
          <w:p w14:paraId="527FC49E" w14:textId="77777777" w:rsidR="00A77934" w:rsidRDefault="0087014B">
            <w:pPr>
              <w:spacing w:after="0" w:line="259" w:lineRule="auto"/>
              <w:ind w:left="34" w:firstLine="0"/>
            </w:pPr>
            <w:r>
              <w:rPr>
                <w:b/>
                <w:color w:val="0070C0"/>
                <w:sz w:val="18"/>
              </w:rPr>
              <w:t xml:space="preserve">14.7. Transport maritime en vrac conformément aux instruments de l’OMI </w:t>
            </w:r>
          </w:p>
        </w:tc>
      </w:tr>
    </w:tbl>
    <w:p w14:paraId="38D18BB0" w14:textId="77777777" w:rsidR="00A77934" w:rsidRDefault="0087014B">
      <w:pPr>
        <w:spacing w:after="478"/>
        <w:ind w:left="-5"/>
      </w:pPr>
      <w:r>
        <w:t xml:space="preserve">Non déterminé. </w:t>
      </w:r>
    </w:p>
    <w:p w14:paraId="59E8AC90" w14:textId="77777777" w:rsidR="00A77934" w:rsidRDefault="0087014B">
      <w:pPr>
        <w:pStyle w:val="Titre1"/>
        <w:ind w:left="24"/>
      </w:pPr>
      <w:r>
        <w:t xml:space="preserve">RUBRIQUE </w:t>
      </w:r>
      <w:proofErr w:type="gramStart"/>
      <w:r>
        <w:t>15:</w:t>
      </w:r>
      <w:proofErr w:type="gramEnd"/>
      <w:r>
        <w:t xml:space="preserve"> Informations relatives à la réglementation </w:t>
      </w:r>
    </w:p>
    <w:p w14:paraId="4E30F10B" w14:textId="77777777" w:rsidR="00A77934" w:rsidRDefault="0087014B">
      <w:pPr>
        <w:pStyle w:val="Titre2"/>
        <w:ind w:left="297" w:hanging="283"/>
      </w:pPr>
      <w:r>
        <w:t xml:space="preserve">15.1. </w:t>
      </w:r>
      <w:r>
        <w:t xml:space="preserve">Réglementations/législation particulières à la substance ou au mélange en matière de sécurité, de santé et d’environnement </w:t>
      </w:r>
    </w:p>
    <w:p w14:paraId="469C1FF1" w14:textId="77777777" w:rsidR="00A77934" w:rsidRDefault="0087014B">
      <w:pPr>
        <w:spacing w:after="141" w:line="259" w:lineRule="auto"/>
        <w:ind w:left="-5"/>
      </w:pPr>
      <w:r>
        <w:rPr>
          <w:rFonts w:cs="Arial"/>
          <w:b/>
          <w:color w:val="0070C0"/>
        </w:rPr>
        <w:t xml:space="preserve">15.1.1. Réglementations UE </w:t>
      </w:r>
    </w:p>
    <w:p w14:paraId="6E823E6F" w14:textId="77777777" w:rsidR="00A77934" w:rsidRDefault="0087014B">
      <w:pPr>
        <w:spacing w:after="107" w:line="259" w:lineRule="auto"/>
        <w:ind w:left="-5"/>
      </w:pPr>
      <w:r>
        <w:rPr>
          <w:rFonts w:cs="Arial"/>
          <w:b/>
          <w:color w:val="0070C0"/>
        </w:rPr>
        <w:t xml:space="preserve">Annexe XVII de REACH (Liste de restriction) </w:t>
      </w:r>
    </w:p>
    <w:p w14:paraId="15A21905" w14:textId="77777777" w:rsidR="00A77934" w:rsidRDefault="0087014B">
      <w:pPr>
        <w:spacing w:after="165"/>
        <w:ind w:left="-5"/>
      </w:pPr>
      <w:r>
        <w:t xml:space="preserve">Ne contient pas de substance(s) listée(s) dans l’Annexe XVII de REACH (Conditions de restriction) </w:t>
      </w:r>
    </w:p>
    <w:p w14:paraId="06A68F7D" w14:textId="77777777" w:rsidR="00A77934" w:rsidRDefault="0087014B">
      <w:pPr>
        <w:spacing w:after="107" w:line="259" w:lineRule="auto"/>
        <w:ind w:left="-5"/>
      </w:pPr>
      <w:r>
        <w:rPr>
          <w:rFonts w:cs="Arial"/>
          <w:b/>
          <w:color w:val="0070C0"/>
        </w:rPr>
        <w:t xml:space="preserve">Annexe XIV de REACH (Liste d’autorisation) </w:t>
      </w:r>
    </w:p>
    <w:p w14:paraId="3EDB6A81" w14:textId="77777777" w:rsidR="00A77934" w:rsidRDefault="0087014B">
      <w:pPr>
        <w:spacing w:after="137"/>
        <w:ind w:left="-5"/>
      </w:pPr>
      <w:r>
        <w:lastRenderedPageBreak/>
        <w:t xml:space="preserve">Ne contient pas de substance(s) listée(s) dans l’annexe XIV de REACH (Liste d’autorisation) </w:t>
      </w:r>
    </w:p>
    <w:p w14:paraId="0291A445" w14:textId="77777777" w:rsidR="00A77934" w:rsidRDefault="0087014B">
      <w:pPr>
        <w:spacing w:after="81" w:line="259" w:lineRule="auto"/>
        <w:ind w:left="-5"/>
      </w:pPr>
      <w:r>
        <w:rPr>
          <w:rFonts w:cs="Arial"/>
          <w:b/>
          <w:color w:val="0070C0"/>
        </w:rPr>
        <w:t xml:space="preserve">Liste candidate REACH (SVHC) </w:t>
      </w:r>
    </w:p>
    <w:p w14:paraId="28579088" w14:textId="77777777" w:rsidR="00A77934" w:rsidRDefault="0087014B">
      <w:pPr>
        <w:ind w:left="-5"/>
      </w:pPr>
      <w:r>
        <w:t xml:space="preserve">Ne contient pas de substance(s) listée(s) dans la liste des substances candidates de REACH </w:t>
      </w:r>
    </w:p>
    <w:p w14:paraId="4250845B" w14:textId="77777777" w:rsidR="00A77934" w:rsidRDefault="0087014B">
      <w:pPr>
        <w:spacing w:after="81" w:line="259" w:lineRule="auto"/>
        <w:ind w:left="-5"/>
      </w:pPr>
      <w:r>
        <w:rPr>
          <w:rFonts w:cs="Arial"/>
          <w:b/>
          <w:color w:val="0070C0"/>
        </w:rPr>
        <w:t xml:space="preserve">Règlement PIC (UE 649/2012, consentement préalable en connaissance de cause) </w:t>
      </w:r>
    </w:p>
    <w:p w14:paraId="25F26476" w14:textId="77777777" w:rsidR="00A77934" w:rsidRDefault="0087014B">
      <w:pPr>
        <w:spacing w:after="134"/>
        <w:ind w:left="-5"/>
      </w:pPr>
      <w:r>
        <w:t xml:space="preserve">Ne contient pas de substance(s) listée(s) dans la liste PIC (Règlement UE 649/2012 concernant les exportations et importations de produits chimiques dangereux) </w:t>
      </w:r>
    </w:p>
    <w:p w14:paraId="5F04CEB1" w14:textId="77777777" w:rsidR="00A77934" w:rsidRDefault="0087014B">
      <w:pPr>
        <w:spacing w:after="81" w:line="259" w:lineRule="auto"/>
        <w:ind w:left="-5"/>
      </w:pPr>
      <w:r>
        <w:rPr>
          <w:rFonts w:cs="Arial"/>
          <w:b/>
          <w:color w:val="0070C0"/>
        </w:rPr>
        <w:t xml:space="preserve">Règlement POP (UE 2019/1021, polluants organiques persistants) </w:t>
      </w:r>
    </w:p>
    <w:p w14:paraId="567A559C" w14:textId="77777777" w:rsidR="00A77934" w:rsidRDefault="0087014B">
      <w:pPr>
        <w:spacing w:after="165"/>
        <w:ind w:left="-5"/>
      </w:pPr>
      <w:r>
        <w:t xml:space="preserve">Ne contient pas de substance(s) listée(s) dans la liste des POP (règlement UE 2019/1021 sur les polluants organiques persistants) </w:t>
      </w:r>
    </w:p>
    <w:p w14:paraId="2E331E6F" w14:textId="77777777" w:rsidR="00A77934" w:rsidRDefault="0087014B">
      <w:pPr>
        <w:spacing w:after="107" w:line="259" w:lineRule="auto"/>
        <w:ind w:left="-5"/>
      </w:pPr>
      <w:r>
        <w:rPr>
          <w:rFonts w:cs="Arial"/>
          <w:b/>
          <w:color w:val="0070C0"/>
        </w:rPr>
        <w:t xml:space="preserve">Règlement sur l’appauvrissement de la couche d’ozone (UE 1005/2009) </w:t>
      </w:r>
    </w:p>
    <w:p w14:paraId="7A235D37" w14:textId="77777777" w:rsidR="00A77934" w:rsidRDefault="0087014B">
      <w:pPr>
        <w:spacing w:after="120" w:line="323" w:lineRule="auto"/>
        <w:ind w:left="-5"/>
      </w:pPr>
      <w:r>
        <w:t xml:space="preserve">Ne contient aucune substance listée dans la liste des substances appauvrissant la couche d’ozone (Règlement (CE) n° 1005/2009 relatif à des substances appauvrissant la couche d’ozone) </w:t>
      </w:r>
    </w:p>
    <w:p w14:paraId="39BBFF77" w14:textId="77777777" w:rsidR="00A77934" w:rsidRDefault="0087014B">
      <w:pPr>
        <w:spacing w:after="107" w:line="259" w:lineRule="auto"/>
        <w:ind w:left="-5"/>
      </w:pPr>
      <w:r>
        <w:rPr>
          <w:rFonts w:cs="Arial"/>
          <w:b/>
          <w:color w:val="0070C0"/>
        </w:rPr>
        <w:t xml:space="preserve">Règlement sur les précurseurs d’explosifs (UE 2019/1148) </w:t>
      </w:r>
    </w:p>
    <w:p w14:paraId="7C445510" w14:textId="77777777" w:rsidR="00A77934" w:rsidRDefault="0087014B">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64804909" w14:textId="77777777" w:rsidR="00A77934" w:rsidRDefault="0087014B">
      <w:pPr>
        <w:spacing w:after="81" w:line="259" w:lineRule="auto"/>
        <w:ind w:left="-5"/>
      </w:pPr>
      <w:r>
        <w:rPr>
          <w:rFonts w:cs="Arial"/>
          <w:b/>
          <w:color w:val="0070C0"/>
        </w:rPr>
        <w:t xml:space="preserve">Règlement sur les précurseurs de drogues (CE 273/2004) </w:t>
      </w:r>
    </w:p>
    <w:p w14:paraId="287ED2A3" w14:textId="77777777" w:rsidR="00A77934" w:rsidRDefault="0087014B">
      <w:pPr>
        <w:spacing w:after="120" w:line="365" w:lineRule="auto"/>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24636E10" w14:textId="77777777" w:rsidR="00A77934" w:rsidRDefault="0087014B">
      <w:pPr>
        <w:spacing w:after="0" w:line="259" w:lineRule="auto"/>
        <w:ind w:left="-5"/>
      </w:pPr>
      <w:r>
        <w:rPr>
          <w:rFonts w:cs="Arial"/>
          <w:b/>
          <w:color w:val="0070C0"/>
        </w:rPr>
        <w:t xml:space="preserve">France </w:t>
      </w:r>
    </w:p>
    <w:tbl>
      <w:tblPr>
        <w:tblStyle w:val="TableGrid"/>
        <w:tblW w:w="10490" w:type="dxa"/>
        <w:tblInd w:w="6" w:type="dxa"/>
        <w:tblCellMar>
          <w:top w:w="68" w:type="dxa"/>
          <w:left w:w="56" w:type="dxa"/>
          <w:bottom w:w="0" w:type="dxa"/>
          <w:right w:w="115" w:type="dxa"/>
        </w:tblCellMar>
        <w:tblLook w:val="04A0" w:firstRow="1" w:lastRow="0" w:firstColumn="1" w:lastColumn="0" w:noHBand="0" w:noVBand="1"/>
      </w:tblPr>
      <w:tblGrid>
        <w:gridCol w:w="1984"/>
        <w:gridCol w:w="8506"/>
      </w:tblGrid>
      <w:tr w:rsidR="00A77934" w14:paraId="3F179BED" w14:textId="77777777">
        <w:trPr>
          <w:trHeight w:val="362"/>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823428" w14:textId="77777777" w:rsidR="00A77934" w:rsidRDefault="0087014B">
            <w:pPr>
              <w:spacing w:after="0" w:line="259" w:lineRule="auto"/>
              <w:ind w:left="0" w:firstLine="0"/>
            </w:pPr>
            <w:r>
              <w:rPr>
                <w:b/>
              </w:rPr>
              <w:t xml:space="preserve">Maladies professionnelles </w:t>
            </w:r>
          </w:p>
        </w:tc>
      </w:tr>
      <w:tr w:rsidR="00A77934" w14:paraId="3F0779A8" w14:textId="77777777">
        <w:trPr>
          <w:trHeight w:val="343"/>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07C5B22F" w14:textId="77777777" w:rsidR="00A77934" w:rsidRDefault="0087014B">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46517BCE" w14:textId="77777777" w:rsidR="00A77934" w:rsidRDefault="0087014B">
            <w:pPr>
              <w:spacing w:after="0" w:line="259" w:lineRule="auto"/>
              <w:ind w:left="1" w:firstLine="0"/>
            </w:pPr>
            <w:r>
              <w:t xml:space="preserve">Description </w:t>
            </w:r>
          </w:p>
        </w:tc>
      </w:tr>
      <w:tr w:rsidR="00A77934" w14:paraId="01739AA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CD30A7C" w14:textId="77777777" w:rsidR="00A77934" w:rsidRDefault="0087014B">
            <w:pPr>
              <w:spacing w:after="0" w:line="259" w:lineRule="auto"/>
              <w:ind w:left="0" w:firstLine="0"/>
            </w:pPr>
            <w:r>
              <w:t xml:space="preserve">RG 66 </w:t>
            </w:r>
          </w:p>
        </w:tc>
        <w:tc>
          <w:tcPr>
            <w:tcW w:w="8506" w:type="dxa"/>
            <w:tcBorders>
              <w:top w:val="single" w:sz="4" w:space="0" w:color="0070C0"/>
              <w:left w:val="single" w:sz="4" w:space="0" w:color="0070C0"/>
              <w:bottom w:val="single" w:sz="4" w:space="0" w:color="0070C0"/>
              <w:right w:val="single" w:sz="4" w:space="0" w:color="0070C0"/>
            </w:tcBorders>
          </w:tcPr>
          <w:p w14:paraId="6745F277" w14:textId="77777777" w:rsidR="00A77934" w:rsidRDefault="0087014B">
            <w:pPr>
              <w:spacing w:after="0" w:line="259" w:lineRule="auto"/>
              <w:ind w:left="1" w:firstLine="0"/>
            </w:pPr>
            <w:r>
              <w:t xml:space="preserve">Rhinites et asthmes professionnels </w:t>
            </w:r>
          </w:p>
        </w:tc>
      </w:tr>
      <w:tr w:rsidR="00A77934" w14:paraId="741DE8A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00767F" w14:textId="77777777" w:rsidR="00A77934" w:rsidRDefault="0087014B">
            <w:pPr>
              <w:spacing w:after="0" w:line="259" w:lineRule="auto"/>
              <w:ind w:left="0" w:firstLine="0"/>
            </w:pPr>
            <w:r>
              <w:t xml:space="preserve">RG 74 </w:t>
            </w:r>
          </w:p>
        </w:tc>
        <w:tc>
          <w:tcPr>
            <w:tcW w:w="8506" w:type="dxa"/>
            <w:tcBorders>
              <w:top w:val="single" w:sz="4" w:space="0" w:color="0070C0"/>
              <w:left w:val="single" w:sz="4" w:space="0" w:color="0070C0"/>
              <w:bottom w:val="single" w:sz="4" w:space="0" w:color="0070C0"/>
              <w:right w:val="single" w:sz="4" w:space="0" w:color="0070C0"/>
            </w:tcBorders>
          </w:tcPr>
          <w:p w14:paraId="6BCEB5B6" w14:textId="77777777" w:rsidR="00A77934" w:rsidRDefault="0087014B">
            <w:pPr>
              <w:spacing w:after="0" w:line="259" w:lineRule="auto"/>
              <w:ind w:left="1" w:firstLine="0"/>
            </w:pPr>
            <w:r>
              <w:t xml:space="preserve">Affections professionnelles provoquées par le furfural et l’alcool </w:t>
            </w:r>
            <w:proofErr w:type="spellStart"/>
            <w:r>
              <w:t>furfurylique</w:t>
            </w:r>
            <w:proofErr w:type="spellEnd"/>
            <w:r>
              <w:t xml:space="preserve"> </w:t>
            </w:r>
          </w:p>
        </w:tc>
      </w:tr>
      <w:tr w:rsidR="00A77934" w14:paraId="2C282D24" w14:textId="77777777">
        <w:trPr>
          <w:trHeight w:val="1229"/>
        </w:trPr>
        <w:tc>
          <w:tcPr>
            <w:tcW w:w="1984" w:type="dxa"/>
            <w:tcBorders>
              <w:top w:val="single" w:sz="4" w:space="0" w:color="0070C0"/>
              <w:left w:val="single" w:sz="4" w:space="0" w:color="0070C0"/>
              <w:bottom w:val="single" w:sz="4" w:space="0" w:color="0070C0"/>
              <w:right w:val="single" w:sz="4" w:space="0" w:color="0070C0"/>
            </w:tcBorders>
          </w:tcPr>
          <w:p w14:paraId="3A73FB5B" w14:textId="77777777" w:rsidR="00A77934" w:rsidRDefault="0087014B">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0E7EA90E" w14:textId="77777777" w:rsidR="00A77934" w:rsidRDefault="0087014B">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t>tétrahydrofurane</w:t>
            </w:r>
            <w:proofErr w:type="spellEnd"/>
            <w:r>
              <w:t xml:space="preserve"> ; esters ; </w:t>
            </w:r>
            <w:proofErr w:type="spellStart"/>
            <w:r>
              <w:t>diméthylformamide</w:t>
            </w:r>
            <w:proofErr w:type="spellEnd"/>
            <w:r>
              <w:t xml:space="preserve"> et </w:t>
            </w:r>
            <w:proofErr w:type="spellStart"/>
            <w:r>
              <w:t>dimétylacétamine</w:t>
            </w:r>
            <w:proofErr w:type="spellEnd"/>
            <w:r>
              <w:t xml:space="preserve"> ; acétonitrile et </w:t>
            </w:r>
            <w:proofErr w:type="spellStart"/>
            <w:r>
              <w:t>propionitrile</w:t>
            </w:r>
            <w:proofErr w:type="spellEnd"/>
            <w:r>
              <w:t xml:space="preserve"> ; pyridine ; </w:t>
            </w:r>
            <w:proofErr w:type="spellStart"/>
            <w:r>
              <w:t>diméthylsulfone</w:t>
            </w:r>
            <w:proofErr w:type="spellEnd"/>
            <w:r>
              <w:t xml:space="preserve"> et </w:t>
            </w:r>
            <w:proofErr w:type="spellStart"/>
            <w:r>
              <w:t>diméthylsulfoxyde</w:t>
            </w:r>
            <w:proofErr w:type="spellEnd"/>
            <w:r>
              <w:t xml:space="preserve"> </w:t>
            </w:r>
          </w:p>
        </w:tc>
      </w:tr>
    </w:tbl>
    <w:p w14:paraId="1C589A9E" w14:textId="77777777" w:rsidR="00A77934" w:rsidRDefault="0087014B">
      <w:pPr>
        <w:spacing w:after="322" w:line="259" w:lineRule="auto"/>
        <w:ind w:left="0" w:firstLine="0"/>
      </w:pPr>
      <w:r>
        <w:rPr>
          <w:sz w:val="2"/>
        </w:rPr>
        <w:t xml:space="preserve"> </w:t>
      </w:r>
    </w:p>
    <w:p w14:paraId="0E305F64" w14:textId="77777777" w:rsidR="00A77934" w:rsidRDefault="0087014B">
      <w:pPr>
        <w:shd w:val="clear" w:color="auto" w:fill="9CC2E5"/>
        <w:spacing w:after="154" w:line="267" w:lineRule="auto"/>
        <w:ind w:left="24"/>
      </w:pPr>
      <w:r>
        <w:rPr>
          <w:rFonts w:cs="Arial"/>
          <w:b/>
          <w:color w:val="0070C0"/>
          <w:sz w:val="18"/>
        </w:rPr>
        <w:t xml:space="preserve">15.2. Évaluation de la sécurité chimique </w:t>
      </w:r>
    </w:p>
    <w:p w14:paraId="70C83772" w14:textId="77777777" w:rsidR="00A77934" w:rsidRDefault="0087014B">
      <w:pPr>
        <w:spacing w:after="478"/>
        <w:ind w:left="-5"/>
      </w:pPr>
      <w:r>
        <w:t xml:space="preserve">Aucune évaluation de la sécurité chimique n’a été effectuée </w:t>
      </w:r>
    </w:p>
    <w:p w14:paraId="4C04127D" w14:textId="77777777" w:rsidR="00A77934" w:rsidRDefault="0087014B">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77934" w14:paraId="460C963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462BD6" w14:textId="77777777" w:rsidR="00A77934" w:rsidRDefault="0087014B">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77934" w14:paraId="34B3E7F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BEAD3C1" w14:textId="77777777" w:rsidR="00A77934" w:rsidRDefault="0087014B">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ACA79EB" w14:textId="77777777" w:rsidR="00A77934" w:rsidRDefault="0087014B">
            <w:pPr>
              <w:spacing w:after="0" w:line="259" w:lineRule="auto"/>
              <w:ind w:left="1" w:firstLine="0"/>
            </w:pPr>
            <w:r>
              <w:t xml:space="preserve">Accord européen relatif au transport international des marchandises dangereuses par voies de navigation intérieures </w:t>
            </w:r>
          </w:p>
        </w:tc>
      </w:tr>
      <w:tr w:rsidR="00A77934" w14:paraId="749EF8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D5CB89" w14:textId="77777777" w:rsidR="00A77934" w:rsidRDefault="0087014B">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8EE2F72" w14:textId="77777777" w:rsidR="00A77934" w:rsidRDefault="0087014B">
            <w:pPr>
              <w:spacing w:after="0" w:line="259" w:lineRule="auto"/>
              <w:ind w:left="1" w:firstLine="0"/>
            </w:pPr>
            <w:r>
              <w:t xml:space="preserve">Accord européen relatif au transport international des marchandises Dangereuses par Route </w:t>
            </w:r>
          </w:p>
        </w:tc>
      </w:tr>
      <w:tr w:rsidR="00A77934" w14:paraId="1F0E95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BC1995" w14:textId="77777777" w:rsidR="00A77934" w:rsidRDefault="0087014B">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82E30AF" w14:textId="77777777" w:rsidR="00A77934" w:rsidRDefault="0087014B">
            <w:pPr>
              <w:spacing w:after="0" w:line="259" w:lineRule="auto"/>
              <w:ind w:left="1" w:firstLine="0"/>
            </w:pPr>
            <w:r>
              <w:t xml:space="preserve">Estimation de la toxicité aiguë </w:t>
            </w:r>
          </w:p>
        </w:tc>
      </w:tr>
      <w:tr w:rsidR="00A77934" w14:paraId="24BD7D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834C46" w14:textId="77777777" w:rsidR="00A77934" w:rsidRDefault="0087014B">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111D8F9" w14:textId="77777777" w:rsidR="00A77934" w:rsidRDefault="0087014B">
            <w:pPr>
              <w:spacing w:after="0" w:line="259" w:lineRule="auto"/>
              <w:ind w:left="1" w:firstLine="0"/>
            </w:pPr>
            <w:r>
              <w:t xml:space="preserve">Facteur de bioconcentration </w:t>
            </w:r>
          </w:p>
        </w:tc>
      </w:tr>
      <w:tr w:rsidR="00A77934" w14:paraId="272E9EA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764F6E" w14:textId="77777777" w:rsidR="00A77934" w:rsidRDefault="0087014B">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9D1F848" w14:textId="77777777" w:rsidR="00A77934" w:rsidRDefault="0087014B">
            <w:pPr>
              <w:spacing w:after="0" w:line="259" w:lineRule="auto"/>
              <w:ind w:left="1" w:firstLine="0"/>
            </w:pPr>
            <w:r>
              <w:t xml:space="preserve">Valeur limite biologique </w:t>
            </w:r>
          </w:p>
        </w:tc>
      </w:tr>
      <w:tr w:rsidR="00A77934" w14:paraId="38EE78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8999F1" w14:textId="77777777" w:rsidR="00A77934" w:rsidRDefault="0087014B">
            <w:pPr>
              <w:spacing w:after="0" w:line="259" w:lineRule="auto"/>
              <w:ind w:left="0" w:firstLine="0"/>
            </w:pPr>
            <w:r>
              <w:lastRenderedPageBreak/>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3E37AE5" w14:textId="77777777" w:rsidR="00A77934" w:rsidRDefault="0087014B">
            <w:pPr>
              <w:spacing w:after="0" w:line="259" w:lineRule="auto"/>
              <w:ind w:left="1" w:firstLine="0"/>
            </w:pPr>
            <w:r>
              <w:t xml:space="preserve">Demande biochimique en oxygène (DBO) </w:t>
            </w:r>
          </w:p>
        </w:tc>
      </w:tr>
      <w:tr w:rsidR="00A77934" w14:paraId="5F07DF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8775DB" w14:textId="77777777" w:rsidR="00A77934" w:rsidRDefault="0087014B">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AC12726" w14:textId="77777777" w:rsidR="00A77934" w:rsidRDefault="0087014B">
            <w:pPr>
              <w:spacing w:after="0" w:line="259" w:lineRule="auto"/>
              <w:ind w:left="1" w:firstLine="0"/>
            </w:pPr>
            <w:r>
              <w:t xml:space="preserve">Demande chimique en oxygène (DCO) </w:t>
            </w:r>
          </w:p>
        </w:tc>
      </w:tr>
      <w:tr w:rsidR="00A77934" w14:paraId="10ABB42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20C29D" w14:textId="77777777" w:rsidR="00A77934" w:rsidRDefault="0087014B">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FD6DB67" w14:textId="77777777" w:rsidR="00A77934" w:rsidRDefault="0087014B">
            <w:pPr>
              <w:spacing w:after="0" w:line="259" w:lineRule="auto"/>
              <w:ind w:left="1" w:firstLine="0"/>
            </w:pPr>
            <w:r>
              <w:t xml:space="preserve">Dose dérivée avec effet minimum </w:t>
            </w:r>
          </w:p>
        </w:tc>
      </w:tr>
      <w:tr w:rsidR="00A77934" w14:paraId="0B3303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2AABFC" w14:textId="77777777" w:rsidR="00A77934" w:rsidRDefault="0087014B">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E14B365" w14:textId="77777777" w:rsidR="00A77934" w:rsidRDefault="0087014B">
            <w:pPr>
              <w:spacing w:after="0" w:line="259" w:lineRule="auto"/>
              <w:ind w:left="1" w:firstLine="0"/>
            </w:pPr>
            <w:r>
              <w:t xml:space="preserve">Dose dérivée sans effet </w:t>
            </w:r>
          </w:p>
        </w:tc>
      </w:tr>
      <w:tr w:rsidR="00A77934" w14:paraId="2188FC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0CEABA" w14:textId="77777777" w:rsidR="00A77934" w:rsidRDefault="0087014B">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D95A933" w14:textId="77777777" w:rsidR="00A77934" w:rsidRDefault="0087014B">
            <w:pPr>
              <w:spacing w:after="0" w:line="259" w:lineRule="auto"/>
              <w:ind w:left="1" w:firstLine="0"/>
            </w:pPr>
            <w:r>
              <w:t xml:space="preserve">Numéro de la Communauté européenne </w:t>
            </w:r>
          </w:p>
        </w:tc>
      </w:tr>
      <w:tr w:rsidR="00A77934" w14:paraId="733389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41B3F6" w14:textId="77777777" w:rsidR="00A77934" w:rsidRDefault="0087014B">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6A1AB40" w14:textId="77777777" w:rsidR="00A77934" w:rsidRDefault="0087014B">
            <w:pPr>
              <w:spacing w:after="0" w:line="259" w:lineRule="auto"/>
              <w:ind w:left="1" w:firstLine="0"/>
            </w:pPr>
            <w:r>
              <w:t xml:space="preserve">Concentration médiane effective </w:t>
            </w:r>
          </w:p>
        </w:tc>
      </w:tr>
      <w:tr w:rsidR="00A77934" w14:paraId="1A1312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345F27" w14:textId="77777777" w:rsidR="00A77934" w:rsidRDefault="0087014B">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3331756" w14:textId="77777777" w:rsidR="00A77934" w:rsidRDefault="0087014B">
            <w:pPr>
              <w:spacing w:after="0" w:line="259" w:lineRule="auto"/>
              <w:ind w:left="1" w:firstLine="0"/>
            </w:pPr>
            <w:r>
              <w:t xml:space="preserve">Norme européenne </w:t>
            </w:r>
          </w:p>
        </w:tc>
      </w:tr>
      <w:tr w:rsidR="00A77934" w14:paraId="27E93D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BDD8BD" w14:textId="77777777" w:rsidR="00A77934" w:rsidRDefault="0087014B">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630C458" w14:textId="77777777" w:rsidR="00A77934" w:rsidRDefault="0087014B">
            <w:pPr>
              <w:spacing w:after="0" w:line="259" w:lineRule="auto"/>
              <w:ind w:left="1" w:firstLine="0"/>
            </w:pPr>
            <w:r>
              <w:t xml:space="preserve">Centre international de recherche sur le cancer </w:t>
            </w:r>
          </w:p>
        </w:tc>
      </w:tr>
      <w:tr w:rsidR="00A77934" w14:paraId="14D5984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DE00E8" w14:textId="77777777" w:rsidR="00A77934" w:rsidRDefault="0087014B">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77934" w14:paraId="682E1A6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13FA705" w14:textId="77777777" w:rsidR="00A77934" w:rsidRDefault="0087014B">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1F752BD" w14:textId="77777777" w:rsidR="00A77934" w:rsidRDefault="0087014B">
            <w:pPr>
              <w:spacing w:after="0" w:line="259" w:lineRule="auto"/>
              <w:ind w:left="1" w:firstLine="0"/>
            </w:pPr>
            <w:r>
              <w:t xml:space="preserve">Association internationale du transport aérien </w:t>
            </w:r>
          </w:p>
        </w:tc>
      </w:tr>
      <w:tr w:rsidR="00A77934" w14:paraId="1EF11D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B74039" w14:textId="77777777" w:rsidR="00A77934" w:rsidRDefault="0087014B">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027B900" w14:textId="77777777" w:rsidR="00A77934" w:rsidRDefault="0087014B">
            <w:pPr>
              <w:spacing w:after="0" w:line="259" w:lineRule="auto"/>
              <w:ind w:left="1" w:firstLine="0"/>
            </w:pPr>
            <w:r>
              <w:t xml:space="preserve">Code maritime international des marchandises dangereuses </w:t>
            </w:r>
          </w:p>
        </w:tc>
      </w:tr>
      <w:tr w:rsidR="00A77934" w14:paraId="0CEBA4B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FB06F3" w14:textId="77777777" w:rsidR="00A77934" w:rsidRDefault="0087014B">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34659B1" w14:textId="77777777" w:rsidR="00A77934" w:rsidRDefault="0087014B">
            <w:pPr>
              <w:spacing w:after="0" w:line="259" w:lineRule="auto"/>
              <w:ind w:left="1" w:firstLine="0"/>
            </w:pPr>
            <w:r>
              <w:t xml:space="preserve">Concentration létale pour 50 % de la population testée (concentration létale médiane) </w:t>
            </w:r>
          </w:p>
        </w:tc>
      </w:tr>
      <w:tr w:rsidR="00A77934" w14:paraId="66AF48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1B7412" w14:textId="77777777" w:rsidR="00A77934" w:rsidRDefault="0087014B">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340C417" w14:textId="77777777" w:rsidR="00A77934" w:rsidRDefault="0087014B">
            <w:pPr>
              <w:spacing w:after="0" w:line="259" w:lineRule="auto"/>
              <w:ind w:left="1" w:firstLine="0"/>
            </w:pPr>
            <w:r>
              <w:t xml:space="preserve">Dose létale médiane pour 50 % de la population testée (dose létale médiane) </w:t>
            </w:r>
          </w:p>
        </w:tc>
      </w:tr>
      <w:tr w:rsidR="00A77934" w14:paraId="766B0F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8C6F47" w14:textId="77777777" w:rsidR="00A77934" w:rsidRDefault="0087014B">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F95F1D3" w14:textId="77777777" w:rsidR="00A77934" w:rsidRDefault="0087014B">
            <w:pPr>
              <w:spacing w:after="0" w:line="259" w:lineRule="auto"/>
              <w:ind w:left="1" w:firstLine="0"/>
            </w:pPr>
            <w:r>
              <w:t xml:space="preserve">Dose minimale avec effet nocif observé </w:t>
            </w:r>
          </w:p>
        </w:tc>
      </w:tr>
      <w:tr w:rsidR="00A77934" w14:paraId="5E2981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3433A3" w14:textId="77777777" w:rsidR="00A77934" w:rsidRDefault="0087014B">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1ADA897" w14:textId="77777777" w:rsidR="00A77934" w:rsidRDefault="0087014B">
            <w:pPr>
              <w:spacing w:after="0" w:line="259" w:lineRule="auto"/>
              <w:ind w:left="1" w:firstLine="0"/>
            </w:pPr>
            <w:r>
              <w:t xml:space="preserve">Concentration sans effet nocif observé </w:t>
            </w:r>
          </w:p>
        </w:tc>
      </w:tr>
      <w:tr w:rsidR="00A77934" w14:paraId="73BC85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56DA88" w14:textId="77777777" w:rsidR="00A77934" w:rsidRDefault="0087014B">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40A8C7E" w14:textId="77777777" w:rsidR="00A77934" w:rsidRDefault="0087014B">
            <w:pPr>
              <w:spacing w:after="0" w:line="259" w:lineRule="auto"/>
              <w:ind w:left="1" w:firstLine="0"/>
            </w:pPr>
            <w:r>
              <w:t xml:space="preserve">Dose sans effet nocif observé </w:t>
            </w:r>
          </w:p>
        </w:tc>
      </w:tr>
      <w:tr w:rsidR="00A77934" w14:paraId="2A2AA9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5F52BF" w14:textId="77777777" w:rsidR="00A77934" w:rsidRDefault="0087014B">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DF63A62" w14:textId="77777777" w:rsidR="00A77934" w:rsidRDefault="0087014B">
            <w:pPr>
              <w:spacing w:after="0" w:line="259" w:lineRule="auto"/>
              <w:ind w:left="1" w:firstLine="0"/>
            </w:pPr>
            <w:r>
              <w:t xml:space="preserve">Concentration sans effet observé </w:t>
            </w:r>
          </w:p>
        </w:tc>
      </w:tr>
      <w:tr w:rsidR="00A77934" w14:paraId="318A41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A25851" w14:textId="77777777" w:rsidR="00A77934" w:rsidRDefault="0087014B">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C22E3CF" w14:textId="77777777" w:rsidR="00A77934" w:rsidRDefault="0087014B">
            <w:pPr>
              <w:spacing w:after="0" w:line="259" w:lineRule="auto"/>
              <w:ind w:left="1" w:firstLine="0"/>
            </w:pPr>
            <w:r>
              <w:t xml:space="preserve">Organisation de coopération et de développement économiques </w:t>
            </w:r>
          </w:p>
        </w:tc>
      </w:tr>
      <w:tr w:rsidR="00A77934" w14:paraId="3BA8E2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FFF2BE" w14:textId="77777777" w:rsidR="00A77934" w:rsidRDefault="0087014B">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91026AF" w14:textId="77777777" w:rsidR="00A77934" w:rsidRDefault="0087014B">
            <w:pPr>
              <w:spacing w:after="0" w:line="259" w:lineRule="auto"/>
              <w:ind w:left="1" w:firstLine="0"/>
            </w:pPr>
            <w:r>
              <w:t xml:space="preserve">Limite d’exposition professionnelle </w:t>
            </w:r>
          </w:p>
        </w:tc>
      </w:tr>
      <w:tr w:rsidR="00A77934" w14:paraId="5739E4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FC0FC2" w14:textId="77777777" w:rsidR="00A77934" w:rsidRDefault="0087014B">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8F557E6" w14:textId="77777777" w:rsidR="00A77934" w:rsidRDefault="0087014B">
            <w:pPr>
              <w:spacing w:after="0" w:line="259" w:lineRule="auto"/>
              <w:ind w:left="1" w:firstLine="0"/>
            </w:pPr>
            <w:r>
              <w:t xml:space="preserve">Persistant, bioaccumulable et toxique </w:t>
            </w:r>
          </w:p>
        </w:tc>
      </w:tr>
      <w:tr w:rsidR="00A77934" w14:paraId="146D6D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0F3D4B" w14:textId="77777777" w:rsidR="00A77934" w:rsidRDefault="0087014B">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AAF5C1B" w14:textId="77777777" w:rsidR="00A77934" w:rsidRDefault="0087014B">
            <w:pPr>
              <w:spacing w:after="0" w:line="259" w:lineRule="auto"/>
              <w:ind w:left="1" w:firstLine="0"/>
            </w:pPr>
            <w:r>
              <w:t xml:space="preserve">Concentration(s) prédite(s) sans effet </w:t>
            </w:r>
          </w:p>
        </w:tc>
      </w:tr>
      <w:tr w:rsidR="00A77934" w14:paraId="78EB1E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06CF41" w14:textId="77777777" w:rsidR="00A77934" w:rsidRDefault="0087014B">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149D7DE" w14:textId="77777777" w:rsidR="00A77934" w:rsidRDefault="0087014B">
            <w:pPr>
              <w:spacing w:after="0" w:line="259" w:lineRule="auto"/>
              <w:ind w:left="1" w:firstLine="0"/>
            </w:pPr>
            <w:r>
              <w:t xml:space="preserve">Règlement International concernant le transport de marchandises dangereuses par chemin de fer </w:t>
            </w:r>
          </w:p>
        </w:tc>
      </w:tr>
      <w:tr w:rsidR="00A77934" w14:paraId="18FDDA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043061" w14:textId="77777777" w:rsidR="00A77934" w:rsidRDefault="0087014B">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EC0E42A" w14:textId="77777777" w:rsidR="00A77934" w:rsidRDefault="0087014B">
            <w:pPr>
              <w:spacing w:after="0" w:line="259" w:lineRule="auto"/>
              <w:ind w:left="1" w:firstLine="0"/>
            </w:pPr>
            <w:r>
              <w:t xml:space="preserve">Fiche de Données de Sécurité </w:t>
            </w:r>
          </w:p>
        </w:tc>
      </w:tr>
      <w:tr w:rsidR="00A77934" w14:paraId="77B9CE5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B53A84" w14:textId="77777777" w:rsidR="00A77934" w:rsidRDefault="0087014B">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C92D31E" w14:textId="77777777" w:rsidR="00A77934" w:rsidRDefault="0087014B">
            <w:pPr>
              <w:spacing w:after="0" w:line="259" w:lineRule="auto"/>
              <w:ind w:left="1" w:firstLine="0"/>
            </w:pPr>
            <w:r>
              <w:t xml:space="preserve">Station d’épuration </w:t>
            </w:r>
          </w:p>
        </w:tc>
      </w:tr>
      <w:tr w:rsidR="00A77934" w14:paraId="23F24C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2E7C8F" w14:textId="77777777" w:rsidR="00A77934" w:rsidRDefault="0087014B">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86D4B65" w14:textId="77777777" w:rsidR="00A77934" w:rsidRDefault="0087014B">
            <w:pPr>
              <w:spacing w:after="0" w:line="259" w:lineRule="auto"/>
              <w:ind w:left="1" w:firstLine="0"/>
            </w:pPr>
            <w:r>
              <w:t>Besoin théorique en oxygène (</w:t>
            </w:r>
            <w:proofErr w:type="spellStart"/>
            <w:r>
              <w:t>BThO</w:t>
            </w:r>
            <w:proofErr w:type="spellEnd"/>
            <w:r>
              <w:t xml:space="preserve">) </w:t>
            </w:r>
          </w:p>
        </w:tc>
      </w:tr>
      <w:tr w:rsidR="00A77934" w14:paraId="262DC3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6F24B9" w14:textId="77777777" w:rsidR="00A77934" w:rsidRDefault="0087014B">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FE097D6" w14:textId="77777777" w:rsidR="00A77934" w:rsidRDefault="0087014B">
            <w:pPr>
              <w:spacing w:after="0" w:line="259" w:lineRule="auto"/>
              <w:ind w:left="1" w:firstLine="0"/>
            </w:pPr>
            <w:r>
              <w:t xml:space="preserve">Tolérance limite médiane </w:t>
            </w:r>
          </w:p>
        </w:tc>
      </w:tr>
      <w:tr w:rsidR="00A77934" w14:paraId="6FE7BB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A9997E" w14:textId="77777777" w:rsidR="00A77934" w:rsidRDefault="0087014B">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97245AC" w14:textId="77777777" w:rsidR="00A77934" w:rsidRDefault="0087014B">
            <w:pPr>
              <w:spacing w:after="0" w:line="259" w:lineRule="auto"/>
              <w:ind w:left="1" w:firstLine="0"/>
            </w:pPr>
            <w:r>
              <w:t xml:space="preserve">Composés organiques volatiles </w:t>
            </w:r>
          </w:p>
        </w:tc>
      </w:tr>
      <w:tr w:rsidR="00A77934" w14:paraId="577F55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145D1C" w14:textId="77777777" w:rsidR="00A77934" w:rsidRDefault="0087014B">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044B924" w14:textId="77777777" w:rsidR="00A77934" w:rsidRDefault="0087014B">
            <w:pPr>
              <w:spacing w:after="0" w:line="259" w:lineRule="auto"/>
              <w:ind w:left="1" w:firstLine="0"/>
            </w:pPr>
            <w:r>
              <w:t xml:space="preserve">Numéro d’enregistrement auprès du Chemical Abstracts Service </w:t>
            </w:r>
          </w:p>
        </w:tc>
      </w:tr>
      <w:tr w:rsidR="00A77934" w14:paraId="026175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0E23E7" w14:textId="77777777" w:rsidR="00A77934" w:rsidRDefault="0087014B">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884313A" w14:textId="77777777" w:rsidR="00A77934" w:rsidRDefault="0087014B">
            <w:pPr>
              <w:spacing w:after="0" w:line="259" w:lineRule="auto"/>
              <w:ind w:left="1" w:firstLine="0"/>
            </w:pPr>
            <w:r>
              <w:t xml:space="preserve">Non spécifié ailleurs </w:t>
            </w:r>
          </w:p>
        </w:tc>
      </w:tr>
      <w:tr w:rsidR="00A77934" w14:paraId="6550CD1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FF423A9" w14:textId="77777777" w:rsidR="00A77934" w:rsidRDefault="0087014B">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408EBF5" w14:textId="77777777" w:rsidR="00A77934" w:rsidRDefault="0087014B">
            <w:pPr>
              <w:spacing w:after="0" w:line="259" w:lineRule="auto"/>
              <w:ind w:left="1" w:firstLine="0"/>
            </w:pPr>
            <w:r>
              <w:t xml:space="preserve">Très persistant et très bioaccumulable </w:t>
            </w:r>
          </w:p>
        </w:tc>
      </w:tr>
      <w:tr w:rsidR="00A77934" w14:paraId="60D94C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D83F25" w14:textId="77777777" w:rsidR="00A77934" w:rsidRDefault="0087014B">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6DFB6833" w14:textId="77777777" w:rsidR="00A77934" w:rsidRDefault="0087014B">
            <w:pPr>
              <w:spacing w:after="0" w:line="259" w:lineRule="auto"/>
              <w:ind w:left="1" w:firstLine="0"/>
            </w:pPr>
            <w:r>
              <w:t xml:space="preserve">Propriétés perturbant le système endocrinien </w:t>
            </w:r>
          </w:p>
        </w:tc>
      </w:tr>
    </w:tbl>
    <w:p w14:paraId="0B61AAD5" w14:textId="77777777" w:rsidR="00A77934" w:rsidRDefault="0087014B">
      <w:pPr>
        <w:spacing w:after="0" w:line="259" w:lineRule="auto"/>
        <w:ind w:left="0" w:firstLine="0"/>
        <w:jc w:val="both"/>
      </w:pPr>
      <w:r>
        <w:lastRenderedPageBreak/>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77934" w14:paraId="7935ACA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E35B63" w14:textId="77777777" w:rsidR="00A77934" w:rsidRDefault="0087014B">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77934" w14:paraId="7EF1148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1B2E15CF" w14:textId="77777777" w:rsidR="00A77934" w:rsidRDefault="0087014B">
            <w:pPr>
              <w:spacing w:after="0" w:line="259" w:lineRule="auto"/>
              <w:ind w:left="0" w:firstLine="0"/>
            </w:pPr>
            <w:r>
              <w:t xml:space="preserve">Acute </w:t>
            </w:r>
            <w:proofErr w:type="spellStart"/>
            <w:r>
              <w:t>Tox</w:t>
            </w:r>
            <w:proofErr w:type="spellEnd"/>
            <w:r>
              <w:t xml:space="preserve">. 2 (par inhalation : vapeurs) </w:t>
            </w:r>
          </w:p>
        </w:tc>
        <w:tc>
          <w:tcPr>
            <w:tcW w:w="8506" w:type="dxa"/>
            <w:tcBorders>
              <w:top w:val="single" w:sz="4" w:space="0" w:color="0070C0"/>
              <w:left w:val="single" w:sz="4" w:space="0" w:color="0070C0"/>
              <w:bottom w:val="single" w:sz="4" w:space="0" w:color="0070C0"/>
              <w:right w:val="single" w:sz="4" w:space="0" w:color="0070C0"/>
            </w:tcBorders>
          </w:tcPr>
          <w:p w14:paraId="52075913" w14:textId="77777777" w:rsidR="00A77934" w:rsidRDefault="0087014B">
            <w:pPr>
              <w:spacing w:after="0" w:line="259" w:lineRule="auto"/>
              <w:ind w:left="1" w:firstLine="0"/>
            </w:pPr>
            <w:r>
              <w:t>Toxicité aiguë (</w:t>
            </w:r>
            <w:proofErr w:type="spellStart"/>
            <w:proofErr w:type="gramStart"/>
            <w:r>
              <w:t>Inhalation:vapeur</w:t>
            </w:r>
            <w:proofErr w:type="spellEnd"/>
            <w:proofErr w:type="gramEnd"/>
            <w:r>
              <w:t xml:space="preserve">) Catégorie 2 </w:t>
            </w:r>
          </w:p>
        </w:tc>
      </w:tr>
      <w:tr w:rsidR="00A77934" w14:paraId="1C8544DC"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01AE5F96" w14:textId="77777777" w:rsidR="00A77934" w:rsidRDefault="0087014B">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1995A26F" w14:textId="77777777" w:rsidR="00A77934" w:rsidRDefault="0087014B">
            <w:pPr>
              <w:spacing w:after="0" w:line="259" w:lineRule="auto"/>
              <w:ind w:left="1" w:firstLine="0"/>
            </w:pPr>
            <w:r>
              <w:t xml:space="preserve">Toxicité aiguë (par Inhalation), catégorie 2 </w:t>
            </w:r>
          </w:p>
        </w:tc>
      </w:tr>
      <w:tr w:rsidR="00A77934" w14:paraId="514B5804"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3FAF6FCF" w14:textId="77777777" w:rsidR="00A77934" w:rsidRDefault="0087014B">
            <w:pPr>
              <w:spacing w:after="0" w:line="259" w:lineRule="auto"/>
              <w:ind w:left="0" w:firstLine="0"/>
            </w:pPr>
            <w:r>
              <w:t xml:space="preserve">Acute </w:t>
            </w:r>
            <w:proofErr w:type="spellStart"/>
            <w:r>
              <w:t>Tox</w:t>
            </w:r>
            <w:proofErr w:type="spellEnd"/>
            <w:r>
              <w:t xml:space="preserve">. 3 (par voie orale) </w:t>
            </w:r>
          </w:p>
        </w:tc>
        <w:tc>
          <w:tcPr>
            <w:tcW w:w="8506" w:type="dxa"/>
            <w:tcBorders>
              <w:top w:val="single" w:sz="4" w:space="0" w:color="0070C0"/>
              <w:left w:val="single" w:sz="4" w:space="0" w:color="0070C0"/>
              <w:bottom w:val="single" w:sz="4" w:space="0" w:color="0070C0"/>
              <w:right w:val="single" w:sz="4" w:space="0" w:color="0070C0"/>
            </w:tcBorders>
          </w:tcPr>
          <w:p w14:paraId="48612167" w14:textId="77777777" w:rsidR="00A77934" w:rsidRDefault="0087014B">
            <w:pPr>
              <w:spacing w:after="0" w:line="259" w:lineRule="auto"/>
              <w:ind w:left="1" w:firstLine="0"/>
            </w:pPr>
            <w:r>
              <w:t xml:space="preserve">Toxicité aiguë (par voie orale), catégorie 3 </w:t>
            </w:r>
          </w:p>
        </w:tc>
      </w:tr>
      <w:tr w:rsidR="00A77934" w14:paraId="49956AF2"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27C64FF" w14:textId="77777777" w:rsidR="00A77934" w:rsidRDefault="0087014B">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093B78C9" w14:textId="77777777" w:rsidR="00A77934" w:rsidRDefault="0087014B">
            <w:pPr>
              <w:spacing w:after="0" w:line="259" w:lineRule="auto"/>
              <w:ind w:left="1" w:firstLine="0"/>
            </w:pPr>
            <w:r>
              <w:t xml:space="preserve">Toxicité aiguë (par Inhalation), catégorie 4 </w:t>
            </w:r>
          </w:p>
        </w:tc>
      </w:tr>
      <w:tr w:rsidR="00A77934" w14:paraId="4FC2694C" w14:textId="77777777">
        <w:trPr>
          <w:trHeight w:val="567"/>
        </w:trPr>
        <w:tc>
          <w:tcPr>
            <w:tcW w:w="1984" w:type="dxa"/>
            <w:tcBorders>
              <w:top w:val="single" w:sz="4" w:space="0" w:color="0070C0"/>
              <w:left w:val="single" w:sz="4" w:space="0" w:color="0070C0"/>
              <w:bottom w:val="single" w:sz="4" w:space="0" w:color="0070C0"/>
              <w:right w:val="single" w:sz="4" w:space="0" w:color="0070C0"/>
            </w:tcBorders>
          </w:tcPr>
          <w:p w14:paraId="04349B09" w14:textId="77777777" w:rsidR="00A77934" w:rsidRDefault="0087014B">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712C68EE" w14:textId="77777777" w:rsidR="00A77934" w:rsidRDefault="0087014B">
            <w:pPr>
              <w:spacing w:after="0" w:line="259" w:lineRule="auto"/>
              <w:ind w:left="1" w:firstLine="0"/>
            </w:pPr>
            <w:r>
              <w:t xml:space="preserve">Toxicité aiguë (par voie cutanée), catégorie 4 </w:t>
            </w:r>
          </w:p>
        </w:tc>
      </w:tr>
      <w:tr w:rsidR="00A77934" w14:paraId="2C691F93"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704E6598" w14:textId="77777777" w:rsidR="00A77934" w:rsidRDefault="0087014B">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A9C6205" w14:textId="77777777" w:rsidR="00A77934" w:rsidRDefault="0087014B">
            <w:pPr>
              <w:spacing w:after="0" w:line="259" w:lineRule="auto"/>
              <w:ind w:left="1" w:firstLine="0"/>
            </w:pPr>
            <w:r>
              <w:t xml:space="preserve">Toxicité aiguë (par voie orale), catégorie 4 </w:t>
            </w:r>
          </w:p>
        </w:tc>
      </w:tr>
      <w:tr w:rsidR="00A77934" w14:paraId="642A87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ED285C" w14:textId="77777777" w:rsidR="00A77934" w:rsidRDefault="0087014B">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0324915" w14:textId="77777777" w:rsidR="00A77934" w:rsidRDefault="0087014B">
            <w:pPr>
              <w:spacing w:after="0" w:line="259" w:lineRule="auto"/>
              <w:ind w:left="1" w:firstLine="0"/>
            </w:pPr>
            <w:r>
              <w:t xml:space="preserve">Dangereux pour le milieu aquatique – </w:t>
            </w:r>
            <w:r>
              <w:t xml:space="preserve">Danger aigu, catégorie 1 </w:t>
            </w:r>
          </w:p>
        </w:tc>
      </w:tr>
      <w:tr w:rsidR="00A77934" w14:paraId="58A06A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9E9BF6" w14:textId="77777777" w:rsidR="00A77934" w:rsidRDefault="0087014B">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5D21C9C" w14:textId="77777777" w:rsidR="00A77934" w:rsidRDefault="0087014B">
            <w:pPr>
              <w:spacing w:after="0" w:line="259" w:lineRule="auto"/>
              <w:ind w:left="1" w:firstLine="0"/>
            </w:pPr>
            <w:r>
              <w:t xml:space="preserve">Dangereux pour le milieu aquatique – Danger chronique, catégorie 1 </w:t>
            </w:r>
          </w:p>
        </w:tc>
      </w:tr>
      <w:tr w:rsidR="00A77934" w14:paraId="28463E4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193ACC" w14:textId="77777777" w:rsidR="00A77934" w:rsidRDefault="0087014B">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BF16F43" w14:textId="77777777" w:rsidR="00A77934" w:rsidRDefault="0087014B">
            <w:pPr>
              <w:spacing w:after="0" w:line="259" w:lineRule="auto"/>
              <w:ind w:left="1" w:firstLine="0"/>
            </w:pPr>
            <w:r>
              <w:t xml:space="preserve">Dangereux pour le milieu aquatique – Danger chronique, catégorie 2 </w:t>
            </w:r>
          </w:p>
        </w:tc>
      </w:tr>
      <w:tr w:rsidR="00A77934" w14:paraId="56E402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D0C519" w14:textId="77777777" w:rsidR="00A77934" w:rsidRDefault="0087014B">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926219B" w14:textId="77777777" w:rsidR="00A77934" w:rsidRDefault="0087014B">
            <w:pPr>
              <w:spacing w:after="0" w:line="259" w:lineRule="auto"/>
              <w:ind w:left="1" w:firstLine="0"/>
            </w:pPr>
            <w:r>
              <w:t xml:space="preserve">Dangereux pour le milieu aquatique – Danger chronique, catégorie 3 </w:t>
            </w:r>
          </w:p>
        </w:tc>
      </w:tr>
      <w:tr w:rsidR="00A77934" w14:paraId="271D1A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4AC950" w14:textId="77777777" w:rsidR="00A77934" w:rsidRDefault="0087014B">
            <w:pPr>
              <w:spacing w:after="0" w:line="259" w:lineRule="auto"/>
              <w:ind w:left="0" w:firstLine="0"/>
            </w:pPr>
            <w:proofErr w:type="spellStart"/>
            <w:r>
              <w:t>Carc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419A6B4" w14:textId="77777777" w:rsidR="00A77934" w:rsidRDefault="0087014B">
            <w:pPr>
              <w:spacing w:after="0" w:line="259" w:lineRule="auto"/>
              <w:ind w:left="1" w:firstLine="0"/>
            </w:pPr>
            <w:r>
              <w:t xml:space="preserve">Cancérogénicité, catégorie 2 </w:t>
            </w:r>
          </w:p>
        </w:tc>
      </w:tr>
      <w:tr w:rsidR="00A77934" w14:paraId="4C398F2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8B11E0" w14:textId="77777777" w:rsidR="00A77934" w:rsidRDefault="0087014B">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77934" w14:paraId="4C7B442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735774D" w14:textId="77777777" w:rsidR="00A77934" w:rsidRDefault="0087014B">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92E9E4A" w14:textId="77777777" w:rsidR="00A77934" w:rsidRDefault="0087014B">
            <w:pPr>
              <w:spacing w:after="0" w:line="259" w:lineRule="auto"/>
              <w:ind w:left="1" w:firstLine="0"/>
            </w:pPr>
            <w:r>
              <w:t xml:space="preserve">Lésions oculaires graves/irritation oculaire, catégorie 2 </w:t>
            </w:r>
          </w:p>
        </w:tc>
      </w:tr>
      <w:tr w:rsidR="00A77934" w14:paraId="24E3C2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F1E8F4" w14:textId="77777777" w:rsidR="00A77934" w:rsidRDefault="0087014B">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E82A43E" w14:textId="77777777" w:rsidR="00A77934" w:rsidRDefault="0087014B">
            <w:pPr>
              <w:spacing w:after="0" w:line="259" w:lineRule="auto"/>
              <w:ind w:left="1" w:firstLine="0"/>
            </w:pPr>
            <w:r>
              <w:t xml:space="preserve">Liquides inflammables, catégorie 3 </w:t>
            </w:r>
          </w:p>
        </w:tc>
      </w:tr>
      <w:tr w:rsidR="00A77934" w14:paraId="1857AA0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B9E739" w14:textId="77777777" w:rsidR="00A77934" w:rsidRDefault="0087014B">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6E8497B" w14:textId="77777777" w:rsidR="00A77934" w:rsidRDefault="0087014B">
            <w:pPr>
              <w:spacing w:after="0" w:line="259" w:lineRule="auto"/>
              <w:ind w:left="1" w:firstLine="0"/>
            </w:pPr>
            <w:r>
              <w:t xml:space="preserve">Liquide et vapeurs inflammables. </w:t>
            </w:r>
          </w:p>
        </w:tc>
      </w:tr>
      <w:tr w:rsidR="00A77934" w14:paraId="7A9A6F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21DCA6" w14:textId="77777777" w:rsidR="00A77934" w:rsidRDefault="0087014B">
            <w:pPr>
              <w:spacing w:after="0" w:line="259" w:lineRule="auto"/>
              <w:ind w:left="0" w:firstLine="0"/>
            </w:pPr>
            <w:r>
              <w:t xml:space="preserve">H301 </w:t>
            </w:r>
          </w:p>
        </w:tc>
        <w:tc>
          <w:tcPr>
            <w:tcW w:w="8506" w:type="dxa"/>
            <w:tcBorders>
              <w:top w:val="single" w:sz="4" w:space="0" w:color="0070C0"/>
              <w:left w:val="single" w:sz="4" w:space="0" w:color="0070C0"/>
              <w:bottom w:val="single" w:sz="4" w:space="0" w:color="0070C0"/>
              <w:right w:val="single" w:sz="4" w:space="0" w:color="0070C0"/>
            </w:tcBorders>
          </w:tcPr>
          <w:p w14:paraId="0C1AC8EA" w14:textId="77777777" w:rsidR="00A77934" w:rsidRDefault="0087014B">
            <w:pPr>
              <w:spacing w:after="0" w:line="259" w:lineRule="auto"/>
              <w:ind w:left="1" w:firstLine="0"/>
            </w:pPr>
            <w:r>
              <w:t xml:space="preserve">Toxique en cas d’ingestion. </w:t>
            </w:r>
          </w:p>
        </w:tc>
      </w:tr>
      <w:tr w:rsidR="00A77934" w14:paraId="10E181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A81E11" w14:textId="77777777" w:rsidR="00A77934" w:rsidRDefault="0087014B">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9962A4B" w14:textId="77777777" w:rsidR="00A77934" w:rsidRDefault="0087014B">
            <w:pPr>
              <w:spacing w:after="0" w:line="259" w:lineRule="auto"/>
              <w:ind w:left="1" w:firstLine="0"/>
            </w:pPr>
            <w:r>
              <w:t xml:space="preserve">Nocif en cas d’ingestion. </w:t>
            </w:r>
          </w:p>
        </w:tc>
      </w:tr>
      <w:tr w:rsidR="00A77934" w14:paraId="186365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2B0D38" w14:textId="77777777" w:rsidR="00A77934" w:rsidRDefault="0087014B">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2CA6DC6F" w14:textId="77777777" w:rsidR="00A77934" w:rsidRDefault="0087014B">
            <w:pPr>
              <w:spacing w:after="0" w:line="259" w:lineRule="auto"/>
              <w:ind w:left="1" w:firstLine="0"/>
            </w:pPr>
            <w:r>
              <w:t xml:space="preserve">Nocif par contact cutané. </w:t>
            </w:r>
          </w:p>
        </w:tc>
      </w:tr>
      <w:tr w:rsidR="00A77934" w14:paraId="692BAE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49A8CF" w14:textId="77777777" w:rsidR="00A77934" w:rsidRDefault="0087014B">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CDDEF21" w14:textId="77777777" w:rsidR="00A77934" w:rsidRDefault="0087014B">
            <w:pPr>
              <w:spacing w:after="0" w:line="259" w:lineRule="auto"/>
              <w:ind w:left="1" w:firstLine="0"/>
            </w:pPr>
            <w:r>
              <w:t xml:space="preserve">Provoque une irritation cutanée. </w:t>
            </w:r>
          </w:p>
        </w:tc>
      </w:tr>
      <w:tr w:rsidR="00A77934" w14:paraId="7B8DCF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CC01EB" w14:textId="77777777" w:rsidR="00A77934" w:rsidRDefault="0087014B">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C7264B1" w14:textId="77777777" w:rsidR="00A77934" w:rsidRDefault="0087014B">
            <w:pPr>
              <w:spacing w:after="0" w:line="259" w:lineRule="auto"/>
              <w:ind w:left="1" w:firstLine="0"/>
            </w:pPr>
            <w:r>
              <w:t xml:space="preserve">Peut provoquer une allergie cutanée. </w:t>
            </w:r>
          </w:p>
        </w:tc>
      </w:tr>
      <w:tr w:rsidR="00A77934" w14:paraId="4A5674A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666B3D" w14:textId="77777777" w:rsidR="00A77934" w:rsidRDefault="0087014B">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62CA8DA" w14:textId="77777777" w:rsidR="00A77934" w:rsidRDefault="0087014B">
            <w:pPr>
              <w:spacing w:after="0" w:line="259" w:lineRule="auto"/>
              <w:ind w:left="1" w:firstLine="0"/>
            </w:pPr>
            <w:r>
              <w:t xml:space="preserve">Provoque une sévère irritation des yeux. </w:t>
            </w:r>
          </w:p>
        </w:tc>
      </w:tr>
      <w:tr w:rsidR="00A77934" w14:paraId="629632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C72DF8" w14:textId="77777777" w:rsidR="00A77934" w:rsidRDefault="0087014B">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013B7F7B" w14:textId="77777777" w:rsidR="00A77934" w:rsidRDefault="0087014B">
            <w:pPr>
              <w:spacing w:after="0" w:line="259" w:lineRule="auto"/>
              <w:ind w:left="1" w:firstLine="0"/>
            </w:pPr>
            <w:r>
              <w:t xml:space="preserve">Mortel par inhalation. </w:t>
            </w:r>
          </w:p>
        </w:tc>
      </w:tr>
      <w:tr w:rsidR="00A77934" w14:paraId="72EAF8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2AA720" w14:textId="77777777" w:rsidR="00A77934" w:rsidRDefault="0087014B">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7A5A3D34" w14:textId="77777777" w:rsidR="00A77934" w:rsidRDefault="0087014B">
            <w:pPr>
              <w:spacing w:after="0" w:line="259" w:lineRule="auto"/>
              <w:ind w:left="1" w:firstLine="0"/>
            </w:pPr>
            <w:r>
              <w:t xml:space="preserve">Nocif par inhalation. </w:t>
            </w:r>
          </w:p>
        </w:tc>
      </w:tr>
      <w:tr w:rsidR="00A77934" w14:paraId="13A0F4C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3E477C" w14:textId="77777777" w:rsidR="00A77934" w:rsidRDefault="0087014B">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5F4921C2" w14:textId="77777777" w:rsidR="00A77934" w:rsidRDefault="0087014B">
            <w:pPr>
              <w:spacing w:after="0" w:line="259" w:lineRule="auto"/>
              <w:ind w:left="1" w:firstLine="0"/>
            </w:pPr>
            <w:r>
              <w:t xml:space="preserve">Peut irriter les voies respiratoires. </w:t>
            </w:r>
          </w:p>
        </w:tc>
      </w:tr>
      <w:tr w:rsidR="00A77934" w14:paraId="00F801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DB6650" w14:textId="77777777" w:rsidR="00A77934" w:rsidRDefault="0087014B">
            <w:pPr>
              <w:spacing w:after="0" w:line="259" w:lineRule="auto"/>
              <w:ind w:left="0" w:firstLine="0"/>
            </w:pPr>
            <w:r>
              <w:t xml:space="preserve">H351 </w:t>
            </w:r>
          </w:p>
        </w:tc>
        <w:tc>
          <w:tcPr>
            <w:tcW w:w="8506" w:type="dxa"/>
            <w:tcBorders>
              <w:top w:val="single" w:sz="4" w:space="0" w:color="0070C0"/>
              <w:left w:val="single" w:sz="4" w:space="0" w:color="0070C0"/>
              <w:bottom w:val="single" w:sz="4" w:space="0" w:color="0070C0"/>
              <w:right w:val="single" w:sz="4" w:space="0" w:color="0070C0"/>
            </w:tcBorders>
          </w:tcPr>
          <w:p w14:paraId="1BF0D3BF" w14:textId="77777777" w:rsidR="00A77934" w:rsidRDefault="0087014B">
            <w:pPr>
              <w:spacing w:after="0" w:line="259" w:lineRule="auto"/>
              <w:ind w:left="1" w:firstLine="0"/>
            </w:pPr>
            <w:r>
              <w:t xml:space="preserve">Susceptible de provoquer le cancer. </w:t>
            </w:r>
          </w:p>
        </w:tc>
      </w:tr>
      <w:tr w:rsidR="00A77934" w14:paraId="269784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531848" w14:textId="77777777" w:rsidR="00A77934" w:rsidRDefault="0087014B">
            <w:pPr>
              <w:spacing w:after="0" w:line="259" w:lineRule="auto"/>
              <w:ind w:left="0" w:firstLine="0"/>
            </w:pPr>
            <w:r>
              <w:t xml:space="preserve">H361d </w:t>
            </w:r>
          </w:p>
        </w:tc>
        <w:tc>
          <w:tcPr>
            <w:tcW w:w="8506" w:type="dxa"/>
            <w:tcBorders>
              <w:top w:val="single" w:sz="4" w:space="0" w:color="0070C0"/>
              <w:left w:val="single" w:sz="4" w:space="0" w:color="0070C0"/>
              <w:bottom w:val="single" w:sz="4" w:space="0" w:color="0070C0"/>
              <w:right w:val="single" w:sz="4" w:space="0" w:color="0070C0"/>
            </w:tcBorders>
          </w:tcPr>
          <w:p w14:paraId="1FD76DAF" w14:textId="77777777" w:rsidR="00A77934" w:rsidRDefault="0087014B">
            <w:pPr>
              <w:spacing w:after="0" w:line="259" w:lineRule="auto"/>
              <w:ind w:left="1" w:firstLine="0"/>
            </w:pPr>
            <w:r>
              <w:t xml:space="preserve">Susceptible de nuire au fœtus. </w:t>
            </w:r>
          </w:p>
        </w:tc>
      </w:tr>
      <w:tr w:rsidR="00A77934" w14:paraId="416C7C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B97580" w14:textId="77777777" w:rsidR="00A77934" w:rsidRDefault="0087014B">
            <w:pPr>
              <w:spacing w:after="0" w:line="259" w:lineRule="auto"/>
              <w:ind w:left="0" w:firstLine="0"/>
            </w:pPr>
            <w:r>
              <w:lastRenderedPageBreak/>
              <w:t xml:space="preserve">H372 </w:t>
            </w:r>
          </w:p>
        </w:tc>
        <w:tc>
          <w:tcPr>
            <w:tcW w:w="8506" w:type="dxa"/>
            <w:tcBorders>
              <w:top w:val="single" w:sz="4" w:space="0" w:color="0070C0"/>
              <w:left w:val="single" w:sz="4" w:space="0" w:color="0070C0"/>
              <w:bottom w:val="single" w:sz="4" w:space="0" w:color="0070C0"/>
              <w:right w:val="single" w:sz="4" w:space="0" w:color="0070C0"/>
            </w:tcBorders>
          </w:tcPr>
          <w:p w14:paraId="6EDD78B4" w14:textId="77777777" w:rsidR="00A77934" w:rsidRDefault="0087014B">
            <w:pPr>
              <w:spacing w:after="0" w:line="259" w:lineRule="auto"/>
              <w:ind w:left="1" w:firstLine="0"/>
            </w:pPr>
            <w:r>
              <w:t xml:space="preserve">Risque avéré d’effets graves pour les organes à la suite d’expositions répétées ou d’une exposition prolongée. </w:t>
            </w:r>
          </w:p>
        </w:tc>
      </w:tr>
      <w:tr w:rsidR="00A77934" w14:paraId="0458AB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03C974" w14:textId="77777777" w:rsidR="00A77934" w:rsidRDefault="0087014B">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E545548" w14:textId="77777777" w:rsidR="00A77934" w:rsidRDefault="0087014B">
            <w:pPr>
              <w:spacing w:after="0" w:line="259" w:lineRule="auto"/>
              <w:ind w:left="1" w:firstLine="0"/>
            </w:pPr>
            <w:r>
              <w:t xml:space="preserve">Très toxique pour les organismes aquatiques. </w:t>
            </w:r>
          </w:p>
        </w:tc>
      </w:tr>
      <w:tr w:rsidR="00A77934" w14:paraId="40ACBF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C3F964" w14:textId="77777777" w:rsidR="00A77934" w:rsidRDefault="0087014B">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1435F52" w14:textId="77777777" w:rsidR="00A77934" w:rsidRDefault="0087014B">
            <w:pPr>
              <w:spacing w:after="0" w:line="259" w:lineRule="auto"/>
              <w:ind w:left="1" w:firstLine="0"/>
            </w:pPr>
            <w:r>
              <w:t xml:space="preserve">Très toxique pour les organismes aquatiques, entraîne des effets néfastes à long terme. </w:t>
            </w:r>
          </w:p>
        </w:tc>
      </w:tr>
      <w:tr w:rsidR="00A77934" w14:paraId="13ABB1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3B954D" w14:textId="77777777" w:rsidR="00A77934" w:rsidRDefault="0087014B">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EDB71DC" w14:textId="77777777" w:rsidR="00A77934" w:rsidRDefault="0087014B">
            <w:pPr>
              <w:spacing w:after="0" w:line="259" w:lineRule="auto"/>
              <w:ind w:left="1" w:firstLine="0"/>
            </w:pPr>
            <w:r>
              <w:t xml:space="preserve">Toxique pour les organismes aquatiques, entraîne des effets néfastes à long terme. </w:t>
            </w:r>
          </w:p>
        </w:tc>
      </w:tr>
      <w:tr w:rsidR="00A77934" w14:paraId="090694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D6BDD9" w14:textId="77777777" w:rsidR="00A77934" w:rsidRDefault="0087014B">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53E105E" w14:textId="77777777" w:rsidR="00A77934" w:rsidRDefault="0087014B">
            <w:pPr>
              <w:spacing w:after="0" w:line="259" w:lineRule="auto"/>
              <w:ind w:left="1" w:firstLine="0"/>
            </w:pPr>
            <w:r>
              <w:t xml:space="preserve">Nocif pour les organismes aquatiques, entraîne des effets néfastes à long terme. </w:t>
            </w:r>
          </w:p>
        </w:tc>
      </w:tr>
      <w:tr w:rsidR="00A77934" w14:paraId="59705C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6E8A3C" w14:textId="77777777" w:rsidR="00A77934" w:rsidRDefault="0087014B">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7BA197C" w14:textId="77777777" w:rsidR="00A77934" w:rsidRDefault="0087014B">
            <w:pPr>
              <w:spacing w:after="0" w:line="259" w:lineRule="auto"/>
              <w:ind w:left="1" w:firstLine="0"/>
            </w:pPr>
            <w:r>
              <w:t xml:space="preserve">Toxicité pour la reproduction, catégorie 2 </w:t>
            </w:r>
          </w:p>
        </w:tc>
      </w:tr>
      <w:tr w:rsidR="00A77934" w14:paraId="217F3D9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6A9B063" w14:textId="77777777" w:rsidR="00A77934" w:rsidRDefault="0087014B">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6E099F5" w14:textId="77777777" w:rsidR="00A77934" w:rsidRDefault="0087014B">
            <w:pPr>
              <w:spacing w:after="0" w:line="259" w:lineRule="auto"/>
              <w:ind w:left="1" w:firstLine="0"/>
            </w:pPr>
            <w:r>
              <w:t xml:space="preserve">Corrosif/irritant pour la peau, catégorie 2 </w:t>
            </w:r>
          </w:p>
        </w:tc>
      </w:tr>
      <w:tr w:rsidR="00A77934" w14:paraId="39C109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6AD825" w14:textId="77777777" w:rsidR="00A77934" w:rsidRDefault="0087014B">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2F2DAD0" w14:textId="77777777" w:rsidR="00A77934" w:rsidRDefault="0087014B">
            <w:pPr>
              <w:spacing w:after="0" w:line="259" w:lineRule="auto"/>
              <w:ind w:left="1" w:firstLine="0"/>
            </w:pPr>
            <w:r>
              <w:t xml:space="preserve">Sensibilisation cutanée, catégorie 1A </w:t>
            </w:r>
          </w:p>
        </w:tc>
      </w:tr>
      <w:tr w:rsidR="00A77934" w14:paraId="7559A3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86CC04" w14:textId="77777777" w:rsidR="00A77934" w:rsidRDefault="0087014B">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74D8E51" w14:textId="77777777" w:rsidR="00A77934" w:rsidRDefault="0087014B">
            <w:pPr>
              <w:spacing w:after="0" w:line="259" w:lineRule="auto"/>
              <w:ind w:left="1" w:firstLine="0"/>
            </w:pPr>
            <w:r>
              <w:t xml:space="preserve">Sensibilisation cutanée, catégorie 1B </w:t>
            </w:r>
          </w:p>
        </w:tc>
      </w:tr>
      <w:tr w:rsidR="00A77934" w14:paraId="6A4BD1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E60D43" w14:textId="77777777" w:rsidR="00A77934" w:rsidRDefault="0087014B">
            <w:pPr>
              <w:spacing w:after="0" w:line="259" w:lineRule="auto"/>
              <w:ind w:left="0" w:firstLine="0"/>
            </w:pPr>
            <w:r>
              <w:t xml:space="preserve">STOT RE 1 </w:t>
            </w:r>
          </w:p>
        </w:tc>
        <w:tc>
          <w:tcPr>
            <w:tcW w:w="8506" w:type="dxa"/>
            <w:tcBorders>
              <w:top w:val="single" w:sz="4" w:space="0" w:color="0070C0"/>
              <w:left w:val="single" w:sz="4" w:space="0" w:color="0070C0"/>
              <w:bottom w:val="single" w:sz="4" w:space="0" w:color="0070C0"/>
              <w:right w:val="single" w:sz="4" w:space="0" w:color="0070C0"/>
            </w:tcBorders>
          </w:tcPr>
          <w:p w14:paraId="36976D60" w14:textId="77777777" w:rsidR="00A77934" w:rsidRDefault="0087014B">
            <w:pPr>
              <w:spacing w:after="0" w:line="259" w:lineRule="auto"/>
              <w:ind w:left="1" w:firstLine="0"/>
            </w:pPr>
            <w:r>
              <w:t xml:space="preserve">Toxicité spécifique pour certains organes cibles – Exposition répétée, catégorie 1 </w:t>
            </w:r>
          </w:p>
        </w:tc>
      </w:tr>
      <w:tr w:rsidR="00A77934" w14:paraId="3A4065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C005BF" w14:textId="77777777" w:rsidR="00A77934" w:rsidRDefault="0087014B">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56A95C22" w14:textId="77777777" w:rsidR="00A77934" w:rsidRDefault="0087014B">
            <w:pPr>
              <w:spacing w:after="0" w:line="259" w:lineRule="auto"/>
              <w:ind w:left="1" w:firstLine="0"/>
            </w:pPr>
            <w:r>
              <w:t xml:space="preserve">Toxicité spécifique pour certains organes cibles – </w:t>
            </w:r>
            <w:r>
              <w:t xml:space="preserve">Exposition unique, catégorie 3, Irritation des voies respiratoires </w:t>
            </w:r>
          </w:p>
        </w:tc>
      </w:tr>
    </w:tbl>
    <w:p w14:paraId="538F8248" w14:textId="77777777" w:rsidR="00A77934" w:rsidRDefault="0087014B">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A77934" w14:paraId="01D04F3E"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385DF32" w14:textId="77777777" w:rsidR="00A77934" w:rsidRDefault="0087014B">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A77934" w14:paraId="5B7A64E1"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2F7CBB57" w14:textId="77777777" w:rsidR="00A77934" w:rsidRDefault="0087014B">
            <w:pPr>
              <w:spacing w:after="0" w:line="259" w:lineRule="auto"/>
              <w:ind w:left="0" w:firstLine="0"/>
            </w:pPr>
            <w:r>
              <w:t xml:space="preserve">Acute </w:t>
            </w:r>
            <w:proofErr w:type="spellStart"/>
            <w:r>
              <w:t>Tox</w:t>
            </w:r>
            <w:proofErr w:type="spellEnd"/>
            <w:r>
              <w:t xml:space="preserve">. 4 (par voie orale) </w:t>
            </w:r>
          </w:p>
        </w:tc>
        <w:tc>
          <w:tcPr>
            <w:tcW w:w="1985" w:type="dxa"/>
            <w:tcBorders>
              <w:top w:val="single" w:sz="4" w:space="0" w:color="0070C0"/>
              <w:left w:val="single" w:sz="4" w:space="0" w:color="0070C0"/>
              <w:bottom w:val="single" w:sz="4" w:space="0" w:color="0070C0"/>
              <w:right w:val="single" w:sz="4" w:space="0" w:color="0070C0"/>
            </w:tcBorders>
          </w:tcPr>
          <w:p w14:paraId="5F2BCCD3" w14:textId="77777777" w:rsidR="00A77934" w:rsidRDefault="0087014B">
            <w:pPr>
              <w:spacing w:after="0" w:line="259" w:lineRule="auto"/>
              <w:ind w:left="1" w:firstLine="0"/>
            </w:pPr>
            <w:r>
              <w:t xml:space="preserve">H302 </w:t>
            </w:r>
          </w:p>
        </w:tc>
        <w:tc>
          <w:tcPr>
            <w:tcW w:w="6519" w:type="dxa"/>
            <w:tcBorders>
              <w:top w:val="single" w:sz="4" w:space="0" w:color="0070C0"/>
              <w:left w:val="single" w:sz="4" w:space="0" w:color="0070C0"/>
              <w:bottom w:val="single" w:sz="4" w:space="0" w:color="0070C0"/>
              <w:right w:val="single" w:sz="4" w:space="0" w:color="0070C0"/>
            </w:tcBorders>
          </w:tcPr>
          <w:p w14:paraId="2E5DB1CA" w14:textId="77777777" w:rsidR="00A77934" w:rsidRDefault="0087014B">
            <w:pPr>
              <w:spacing w:after="0" w:line="259" w:lineRule="auto"/>
              <w:ind w:left="1" w:firstLine="0"/>
            </w:pPr>
            <w:r>
              <w:t xml:space="preserve">Méthode de calcul </w:t>
            </w:r>
          </w:p>
        </w:tc>
      </w:tr>
      <w:tr w:rsidR="00A77934" w14:paraId="02DF31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7CE50F" w14:textId="77777777" w:rsidR="00A77934" w:rsidRDefault="0087014B">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F6C1158" w14:textId="77777777" w:rsidR="00A77934" w:rsidRDefault="0087014B">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5FE22CD8" w14:textId="77777777" w:rsidR="00A77934" w:rsidRDefault="0087014B">
            <w:pPr>
              <w:spacing w:after="0" w:line="259" w:lineRule="auto"/>
              <w:ind w:left="1" w:firstLine="0"/>
            </w:pPr>
            <w:r>
              <w:t xml:space="preserve">Méthode de calcul </w:t>
            </w:r>
          </w:p>
        </w:tc>
      </w:tr>
      <w:tr w:rsidR="00A77934" w14:paraId="3323B7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7DA121" w14:textId="77777777" w:rsidR="00A77934" w:rsidRDefault="0087014B">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99B48D5" w14:textId="77777777" w:rsidR="00A77934" w:rsidRDefault="0087014B">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545D5B2" w14:textId="77777777" w:rsidR="00A77934" w:rsidRDefault="0087014B">
            <w:pPr>
              <w:spacing w:after="0" w:line="259" w:lineRule="auto"/>
              <w:ind w:left="1" w:firstLine="0"/>
            </w:pPr>
            <w:r>
              <w:t xml:space="preserve">Méthode de calcul </w:t>
            </w:r>
          </w:p>
        </w:tc>
      </w:tr>
      <w:tr w:rsidR="00A77934" w14:paraId="0FEFA14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C48442C" w14:textId="77777777" w:rsidR="00A77934" w:rsidRDefault="0087014B">
            <w:pPr>
              <w:spacing w:after="0" w:line="259" w:lineRule="auto"/>
              <w:ind w:left="0" w:firstLine="0"/>
            </w:pPr>
            <w:proofErr w:type="spellStart"/>
            <w:r>
              <w:t>Aquatic</w:t>
            </w:r>
            <w:proofErr w:type="spellEnd"/>
            <w:r>
              <w:t xml:space="preserve"> Acute 1 </w:t>
            </w:r>
          </w:p>
        </w:tc>
        <w:tc>
          <w:tcPr>
            <w:tcW w:w="1985" w:type="dxa"/>
            <w:tcBorders>
              <w:top w:val="single" w:sz="4" w:space="0" w:color="0070C0"/>
              <w:left w:val="single" w:sz="4" w:space="0" w:color="0070C0"/>
              <w:bottom w:val="single" w:sz="4" w:space="0" w:color="0070C0"/>
              <w:right w:val="single" w:sz="4" w:space="0" w:color="0070C0"/>
            </w:tcBorders>
          </w:tcPr>
          <w:p w14:paraId="7B6C3E06" w14:textId="77777777" w:rsidR="00A77934" w:rsidRDefault="0087014B">
            <w:pPr>
              <w:spacing w:after="0" w:line="259" w:lineRule="auto"/>
              <w:ind w:left="1" w:firstLine="0"/>
            </w:pPr>
            <w:r>
              <w:t xml:space="preserve">H400 </w:t>
            </w:r>
          </w:p>
        </w:tc>
        <w:tc>
          <w:tcPr>
            <w:tcW w:w="6519" w:type="dxa"/>
            <w:tcBorders>
              <w:top w:val="single" w:sz="4" w:space="0" w:color="0070C0"/>
              <w:left w:val="single" w:sz="4" w:space="0" w:color="0070C0"/>
              <w:bottom w:val="single" w:sz="4" w:space="0" w:color="0070C0"/>
              <w:right w:val="single" w:sz="4" w:space="0" w:color="0070C0"/>
            </w:tcBorders>
          </w:tcPr>
          <w:p w14:paraId="0294578E" w14:textId="77777777" w:rsidR="00A77934" w:rsidRDefault="0087014B">
            <w:pPr>
              <w:spacing w:after="0" w:line="259" w:lineRule="auto"/>
              <w:ind w:left="1" w:firstLine="0"/>
            </w:pPr>
            <w:r>
              <w:t xml:space="preserve">Méthode de calcul </w:t>
            </w:r>
          </w:p>
        </w:tc>
      </w:tr>
      <w:tr w:rsidR="00A77934" w14:paraId="72FD6F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BE216" w14:textId="77777777" w:rsidR="00A77934" w:rsidRDefault="0087014B">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DED520B" w14:textId="77777777" w:rsidR="00A77934" w:rsidRDefault="0087014B">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47120A0" w14:textId="77777777" w:rsidR="00A77934" w:rsidRDefault="0087014B">
            <w:pPr>
              <w:spacing w:after="0" w:line="259" w:lineRule="auto"/>
              <w:ind w:left="1" w:firstLine="0"/>
            </w:pPr>
            <w:r>
              <w:t xml:space="preserve">Méthode de calcul </w:t>
            </w:r>
          </w:p>
        </w:tc>
      </w:tr>
    </w:tbl>
    <w:p w14:paraId="7FAD0407" w14:textId="77777777" w:rsidR="00A77934" w:rsidRDefault="0087014B">
      <w:pPr>
        <w:spacing w:after="21" w:line="259" w:lineRule="auto"/>
        <w:ind w:left="0" w:firstLine="0"/>
      </w:pPr>
      <w:r>
        <w:t xml:space="preserve"> </w:t>
      </w:r>
    </w:p>
    <w:p w14:paraId="2B808D56" w14:textId="77777777" w:rsidR="00A77934" w:rsidRDefault="0087014B">
      <w:pPr>
        <w:tabs>
          <w:tab w:val="center" w:pos="4154"/>
        </w:tabs>
        <w:spacing w:after="142"/>
        <w:ind w:left="-15" w:firstLine="0"/>
      </w:pPr>
      <w:r>
        <w:t xml:space="preserve">La classification respecte </w:t>
      </w:r>
      <w:r>
        <w:tab/>
        <w:t xml:space="preserve">: ATP 12 </w:t>
      </w:r>
    </w:p>
    <w:p w14:paraId="7DBADB67" w14:textId="77777777" w:rsidR="00A77934" w:rsidRDefault="0087014B">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A77934">
      <w:headerReference w:type="even" r:id="rId45"/>
      <w:headerReference w:type="default" r:id="rId46"/>
      <w:footerReference w:type="even" r:id="rId47"/>
      <w:footerReference w:type="default" r:id="rId48"/>
      <w:headerReference w:type="first" r:id="rId49"/>
      <w:footerReference w:type="first" r:id="rId50"/>
      <w:pgSz w:w="11906" w:h="16838"/>
      <w:pgMar w:top="1690" w:right="858" w:bottom="1217"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07892" w14:textId="77777777" w:rsidR="0087014B" w:rsidRDefault="0087014B">
      <w:pPr>
        <w:spacing w:after="0" w:line="240" w:lineRule="auto"/>
      </w:pPr>
      <w:r>
        <w:separator/>
      </w:r>
    </w:p>
  </w:endnote>
  <w:endnote w:type="continuationSeparator" w:id="0">
    <w:p w14:paraId="21D2CFAE" w14:textId="77777777" w:rsidR="0087014B" w:rsidRDefault="0087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32498" w14:textId="77777777" w:rsidR="00A77934" w:rsidRDefault="0087014B">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AF0DB3" wp14:editId="31AD4965">
              <wp:simplePos x="0" y="0"/>
              <wp:positionH relativeFrom="page">
                <wp:posOffset>457200</wp:posOffset>
              </wp:positionH>
              <wp:positionV relativeFrom="page">
                <wp:posOffset>10084002</wp:posOffset>
              </wp:positionV>
              <wp:extent cx="6661023" cy="6097"/>
              <wp:effectExtent l="0" t="0" r="0" b="0"/>
              <wp:wrapSquare wrapText="bothSides"/>
              <wp:docPr id="64796" name="Group 647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7971" name="Shape 679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72" name="Shape 679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73" name="Shape 679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74" name="Shape 679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75" name="Shape 679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96" style="width:524.49pt;height:0.480042pt;position:absolute;mso-position-horizontal-relative:page;mso-position-horizontal:absolute;margin-left:36pt;mso-position-vertical-relative:page;margin-top:794.016pt;" coordsize="66610,60">
              <v:shape id="Shape 67976" style="position:absolute;width:22332;height:91;left:0;top:0;" coordsize="2233295,9144" path="m0,0l2233295,0l2233295,9144l0,9144l0,0">
                <v:stroke weight="0pt" endcap="flat" joinstyle="miter" miterlimit="10" on="false" color="#000000" opacity="0"/>
                <v:fill on="true" color="#000000"/>
              </v:shape>
              <v:shape id="Shape 67977" style="position:absolute;width:91;height:91;left:22332;top:0;" coordsize="9144,9144" path="m0,0l9144,0l9144,9144l0,9144l0,0">
                <v:stroke weight="0pt" endcap="flat" joinstyle="miter" miterlimit="10" on="false" color="#000000" opacity="0"/>
                <v:fill on="true" color="#000000"/>
              </v:shape>
              <v:shape id="Shape 67978" style="position:absolute;width:21887;height:91;left:22393;top:0;" coordsize="2188718,9144" path="m0,0l2188718,0l2188718,9144l0,9144l0,0">
                <v:stroke weight="0pt" endcap="flat" joinstyle="miter" miterlimit="10" on="false" color="#000000" opacity="0"/>
                <v:fill on="true" color="#000000"/>
              </v:shape>
              <v:shape id="Shape 67979" style="position:absolute;width:91;height:91;left:44281;top:0;" coordsize="9144,9144" path="m0,0l9144,0l9144,9144l0,9144l0,0">
                <v:stroke weight="0pt" endcap="flat" joinstyle="miter" miterlimit="10" on="false" color="#000000" opacity="0"/>
                <v:fill on="true" color="#000000"/>
              </v:shape>
              <v:shape id="Shape 679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2F9D4E" w14:textId="77777777" w:rsidR="00A77934" w:rsidRDefault="0087014B">
    <w:pPr>
      <w:tabs>
        <w:tab w:val="center" w:pos="5245"/>
        <w:tab w:val="right" w:pos="10511"/>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CB29B1E" w14:textId="77777777" w:rsidR="00A77934" w:rsidRDefault="0087014B">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2C9E" w14:textId="77777777" w:rsidR="00A77934" w:rsidRDefault="0087014B">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E57876" wp14:editId="014B3FBB">
              <wp:simplePos x="0" y="0"/>
              <wp:positionH relativeFrom="page">
                <wp:posOffset>457200</wp:posOffset>
              </wp:positionH>
              <wp:positionV relativeFrom="page">
                <wp:posOffset>10084002</wp:posOffset>
              </wp:positionV>
              <wp:extent cx="6661023" cy="6097"/>
              <wp:effectExtent l="0" t="0" r="0" b="0"/>
              <wp:wrapSquare wrapText="bothSides"/>
              <wp:docPr id="64740" name="Group 647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7961" name="Shape 679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62" name="Shape 679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63" name="Shape 679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64" name="Shape 679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65" name="Shape 679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40" style="width:524.49pt;height:0.480042pt;position:absolute;mso-position-horizontal-relative:page;mso-position-horizontal:absolute;margin-left:36pt;mso-position-vertical-relative:page;margin-top:794.016pt;" coordsize="66610,60">
              <v:shape id="Shape 67966" style="position:absolute;width:22332;height:91;left:0;top:0;" coordsize="2233295,9144" path="m0,0l2233295,0l2233295,9144l0,9144l0,0">
                <v:stroke weight="0pt" endcap="flat" joinstyle="miter" miterlimit="10" on="false" color="#000000" opacity="0"/>
                <v:fill on="true" color="#000000"/>
              </v:shape>
              <v:shape id="Shape 67967" style="position:absolute;width:91;height:91;left:22332;top:0;" coordsize="9144,9144" path="m0,0l9144,0l9144,9144l0,9144l0,0">
                <v:stroke weight="0pt" endcap="flat" joinstyle="miter" miterlimit="10" on="false" color="#000000" opacity="0"/>
                <v:fill on="true" color="#000000"/>
              </v:shape>
              <v:shape id="Shape 67968" style="position:absolute;width:21887;height:91;left:22393;top:0;" coordsize="2188718,9144" path="m0,0l2188718,0l2188718,9144l0,9144l0,0">
                <v:stroke weight="0pt" endcap="flat" joinstyle="miter" miterlimit="10" on="false" color="#000000" opacity="0"/>
                <v:fill on="true" color="#000000"/>
              </v:shape>
              <v:shape id="Shape 67969" style="position:absolute;width:91;height:91;left:44281;top:0;" coordsize="9144,9144" path="m0,0l9144,0l9144,9144l0,9144l0,0">
                <v:stroke weight="0pt" endcap="flat" joinstyle="miter" miterlimit="10" on="false" color="#000000" opacity="0"/>
                <v:fill on="true" color="#000000"/>
              </v:shape>
              <v:shape id="Shape 679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05578FA" w14:textId="77777777" w:rsidR="00A77934" w:rsidRDefault="0087014B">
    <w:pPr>
      <w:tabs>
        <w:tab w:val="center" w:pos="5245"/>
        <w:tab w:val="right" w:pos="10511"/>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A0EBE8C" w14:textId="77777777" w:rsidR="00A77934" w:rsidRDefault="0087014B">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DD4E" w14:textId="77777777" w:rsidR="00A77934" w:rsidRDefault="0087014B">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ED89BE3" wp14:editId="16E11ABA">
              <wp:simplePos x="0" y="0"/>
              <wp:positionH relativeFrom="page">
                <wp:posOffset>457200</wp:posOffset>
              </wp:positionH>
              <wp:positionV relativeFrom="page">
                <wp:posOffset>10084002</wp:posOffset>
              </wp:positionV>
              <wp:extent cx="6661023" cy="6097"/>
              <wp:effectExtent l="0" t="0" r="0" b="0"/>
              <wp:wrapSquare wrapText="bothSides"/>
              <wp:docPr id="64676" name="Group 646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7951" name="Shape 679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52" name="Shape 679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53" name="Shape 679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54" name="Shape 679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55" name="Shape 679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676" style="width:524.49pt;height:0.480042pt;position:absolute;mso-position-horizontal-relative:page;mso-position-horizontal:absolute;margin-left:36pt;mso-position-vertical-relative:page;margin-top:794.016pt;" coordsize="66610,60">
              <v:shape id="Shape 67956" style="position:absolute;width:22332;height:91;left:0;top:0;" coordsize="2233295,9144" path="m0,0l2233295,0l2233295,9144l0,9144l0,0">
                <v:stroke weight="0pt" endcap="flat" joinstyle="miter" miterlimit="10" on="false" color="#000000" opacity="0"/>
                <v:fill on="true" color="#000000"/>
              </v:shape>
              <v:shape id="Shape 67957" style="position:absolute;width:91;height:91;left:22332;top:0;" coordsize="9144,9144" path="m0,0l9144,0l9144,9144l0,9144l0,0">
                <v:stroke weight="0pt" endcap="flat" joinstyle="miter" miterlimit="10" on="false" color="#000000" opacity="0"/>
                <v:fill on="true" color="#000000"/>
              </v:shape>
              <v:shape id="Shape 67958" style="position:absolute;width:21887;height:91;left:22393;top:0;" coordsize="2188718,9144" path="m0,0l2188718,0l2188718,9144l0,9144l0,0">
                <v:stroke weight="0pt" endcap="flat" joinstyle="miter" miterlimit="10" on="false" color="#000000" opacity="0"/>
                <v:fill on="true" color="#000000"/>
              </v:shape>
              <v:shape id="Shape 67959" style="position:absolute;width:91;height:91;left:44281;top:0;" coordsize="9144,9144" path="m0,0l9144,0l9144,9144l0,9144l0,0">
                <v:stroke weight="0pt" endcap="flat" joinstyle="miter" miterlimit="10" on="false" color="#000000" opacity="0"/>
                <v:fill on="true" color="#000000"/>
              </v:shape>
              <v:shape id="Shape 679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4A0BAFA" w14:textId="77777777" w:rsidR="00A77934" w:rsidRDefault="0087014B">
    <w:pPr>
      <w:tabs>
        <w:tab w:val="center" w:pos="5245"/>
        <w:tab w:val="right" w:pos="10511"/>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531D7CB" w14:textId="77777777" w:rsidR="00A77934" w:rsidRDefault="0087014B">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8AB6" w14:textId="77777777" w:rsidR="00A77934" w:rsidRDefault="0087014B">
    <w:pPr>
      <w:tabs>
        <w:tab w:val="center" w:pos="5245"/>
        <w:tab w:val="right" w:pos="10488"/>
      </w:tabs>
      <w:spacing w:after="0" w:line="259" w:lineRule="auto"/>
      <w:ind w:left="0" w:right="-525"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5D039B7" w14:textId="77777777" w:rsidR="00A77934" w:rsidRDefault="0087014B">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3B743" w14:textId="77777777" w:rsidR="00A77934" w:rsidRDefault="0087014B">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52C14E0" wp14:editId="1729AB3F">
              <wp:simplePos x="0" y="0"/>
              <wp:positionH relativeFrom="page">
                <wp:posOffset>457200</wp:posOffset>
              </wp:positionH>
              <wp:positionV relativeFrom="page">
                <wp:posOffset>10084002</wp:posOffset>
              </wp:positionV>
              <wp:extent cx="6661023" cy="6097"/>
              <wp:effectExtent l="0" t="0" r="0" b="0"/>
              <wp:wrapSquare wrapText="bothSides"/>
              <wp:docPr id="64912" name="Group 649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7981" name="Shape 679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82" name="Shape 679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83" name="Shape 679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84" name="Shape 679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85" name="Shape 679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912" style="width:524.49pt;height:0.480042pt;position:absolute;mso-position-horizontal-relative:page;mso-position-horizontal:absolute;margin-left:36pt;mso-position-vertical-relative:page;margin-top:794.016pt;" coordsize="66610,60">
              <v:shape id="Shape 67986" style="position:absolute;width:22332;height:91;left:0;top:0;" coordsize="2233295,9144" path="m0,0l2233295,0l2233295,9144l0,9144l0,0">
                <v:stroke weight="0pt" endcap="flat" joinstyle="miter" miterlimit="10" on="false" color="#000000" opacity="0"/>
                <v:fill on="true" color="#000000"/>
              </v:shape>
              <v:shape id="Shape 67987" style="position:absolute;width:91;height:91;left:22332;top:0;" coordsize="9144,9144" path="m0,0l9144,0l9144,9144l0,9144l0,0">
                <v:stroke weight="0pt" endcap="flat" joinstyle="miter" miterlimit="10" on="false" color="#000000" opacity="0"/>
                <v:fill on="true" color="#000000"/>
              </v:shape>
              <v:shape id="Shape 67988" style="position:absolute;width:21887;height:91;left:22393;top:0;" coordsize="2188718,9144" path="m0,0l2188718,0l2188718,9144l0,9144l0,0">
                <v:stroke weight="0pt" endcap="flat" joinstyle="miter" miterlimit="10" on="false" color="#000000" opacity="0"/>
                <v:fill on="true" color="#000000"/>
              </v:shape>
              <v:shape id="Shape 67989" style="position:absolute;width:91;height:91;left:44281;top:0;" coordsize="9144,9144" path="m0,0l9144,0l9144,9144l0,9144l0,0">
                <v:stroke weight="0pt" endcap="flat" joinstyle="miter" miterlimit="10" on="false" color="#000000" opacity="0"/>
                <v:fill on="true" color="#000000"/>
              </v:shape>
              <v:shape id="Shape 679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4EA7715" w14:textId="77777777" w:rsidR="00A77934" w:rsidRDefault="0087014B">
    <w:pPr>
      <w:tabs>
        <w:tab w:val="center" w:pos="5245"/>
        <w:tab w:val="right" w:pos="10488"/>
      </w:tabs>
      <w:spacing w:after="0" w:line="259" w:lineRule="auto"/>
      <w:ind w:left="0" w:right="-525"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1E73021" w14:textId="77777777" w:rsidR="00A77934" w:rsidRDefault="0087014B">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E9CC" w14:textId="77777777" w:rsidR="00A77934" w:rsidRDefault="0087014B">
    <w:pPr>
      <w:tabs>
        <w:tab w:val="center" w:pos="5245"/>
        <w:tab w:val="right" w:pos="10488"/>
      </w:tabs>
      <w:spacing w:after="0" w:line="259" w:lineRule="auto"/>
      <w:ind w:left="0" w:right="-525"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4768FEAA" w14:textId="77777777" w:rsidR="00A77934" w:rsidRDefault="0087014B">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D742" w14:textId="77777777" w:rsidR="00A77934" w:rsidRDefault="0087014B">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DAEB8FD" wp14:editId="32FBCABB">
              <wp:simplePos x="0" y="0"/>
              <wp:positionH relativeFrom="page">
                <wp:posOffset>457200</wp:posOffset>
              </wp:positionH>
              <wp:positionV relativeFrom="page">
                <wp:posOffset>10084002</wp:posOffset>
              </wp:positionV>
              <wp:extent cx="6661023" cy="6097"/>
              <wp:effectExtent l="0" t="0" r="0" b="0"/>
              <wp:wrapSquare wrapText="bothSides"/>
              <wp:docPr id="65148" name="Group 651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8011" name="Shape 680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12" name="Shape 680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13" name="Shape 680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14" name="Shape 680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15" name="Shape 680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148" style="width:524.49pt;height:0.480042pt;position:absolute;mso-position-horizontal-relative:page;mso-position-horizontal:absolute;margin-left:36pt;mso-position-vertical-relative:page;margin-top:794.016pt;" coordsize="66610,60">
              <v:shape id="Shape 68016" style="position:absolute;width:22332;height:91;left:0;top:0;" coordsize="2233295,9144" path="m0,0l2233295,0l2233295,9144l0,9144l0,0">
                <v:stroke weight="0pt" endcap="flat" joinstyle="miter" miterlimit="10" on="false" color="#000000" opacity="0"/>
                <v:fill on="true" color="#000000"/>
              </v:shape>
              <v:shape id="Shape 68017" style="position:absolute;width:91;height:91;left:22332;top:0;" coordsize="9144,9144" path="m0,0l9144,0l9144,9144l0,9144l0,0">
                <v:stroke weight="0pt" endcap="flat" joinstyle="miter" miterlimit="10" on="false" color="#000000" opacity="0"/>
                <v:fill on="true" color="#000000"/>
              </v:shape>
              <v:shape id="Shape 68018" style="position:absolute;width:21887;height:91;left:22393;top:0;" coordsize="2188718,9144" path="m0,0l2188718,0l2188718,9144l0,9144l0,0">
                <v:stroke weight="0pt" endcap="flat" joinstyle="miter" miterlimit="10" on="false" color="#000000" opacity="0"/>
                <v:fill on="true" color="#000000"/>
              </v:shape>
              <v:shape id="Shape 68019" style="position:absolute;width:91;height:91;left:44281;top:0;" coordsize="9144,9144" path="m0,0l9144,0l9144,9144l0,9144l0,0">
                <v:stroke weight="0pt" endcap="flat" joinstyle="miter" miterlimit="10" on="false" color="#000000" opacity="0"/>
                <v:fill on="true" color="#000000"/>
              </v:shape>
              <v:shape id="Shape 680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657C017" w14:textId="77777777" w:rsidR="00A77934" w:rsidRDefault="0087014B">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F710646" w14:textId="77777777" w:rsidR="00A77934" w:rsidRDefault="0087014B">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B5CD8" w14:textId="77777777" w:rsidR="00A77934" w:rsidRDefault="0087014B">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09D3557" wp14:editId="2A13F012">
              <wp:simplePos x="0" y="0"/>
              <wp:positionH relativeFrom="page">
                <wp:posOffset>457200</wp:posOffset>
              </wp:positionH>
              <wp:positionV relativeFrom="page">
                <wp:posOffset>10084002</wp:posOffset>
              </wp:positionV>
              <wp:extent cx="6661023" cy="6097"/>
              <wp:effectExtent l="0" t="0" r="0" b="0"/>
              <wp:wrapSquare wrapText="bothSides"/>
              <wp:docPr id="65084" name="Group 650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8001" name="Shape 680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02" name="Shape 680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03" name="Shape 680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04" name="Shape 680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05" name="Shape 680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84" style="width:524.49pt;height:0.480042pt;position:absolute;mso-position-horizontal-relative:page;mso-position-horizontal:absolute;margin-left:36pt;mso-position-vertical-relative:page;margin-top:794.016pt;" coordsize="66610,60">
              <v:shape id="Shape 68006" style="position:absolute;width:22332;height:91;left:0;top:0;" coordsize="2233295,9144" path="m0,0l2233295,0l2233295,9144l0,9144l0,0">
                <v:stroke weight="0pt" endcap="flat" joinstyle="miter" miterlimit="10" on="false" color="#000000" opacity="0"/>
                <v:fill on="true" color="#000000"/>
              </v:shape>
              <v:shape id="Shape 68007" style="position:absolute;width:91;height:91;left:22332;top:0;" coordsize="9144,9144" path="m0,0l9144,0l9144,9144l0,9144l0,0">
                <v:stroke weight="0pt" endcap="flat" joinstyle="miter" miterlimit="10" on="false" color="#000000" opacity="0"/>
                <v:fill on="true" color="#000000"/>
              </v:shape>
              <v:shape id="Shape 68008" style="position:absolute;width:21887;height:91;left:22393;top:0;" coordsize="2188718,9144" path="m0,0l2188718,0l2188718,9144l0,9144l0,0">
                <v:stroke weight="0pt" endcap="flat" joinstyle="miter" miterlimit="10" on="false" color="#000000" opacity="0"/>
                <v:fill on="true" color="#000000"/>
              </v:shape>
              <v:shape id="Shape 68009" style="position:absolute;width:91;height:91;left:44281;top:0;" coordsize="9144,9144" path="m0,0l9144,0l9144,9144l0,9144l0,0">
                <v:stroke weight="0pt" endcap="flat" joinstyle="miter" miterlimit="10" on="false" color="#000000" opacity="0"/>
                <v:fill on="true" color="#000000"/>
              </v:shape>
              <v:shape id="Shape 680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595A86F" w14:textId="77777777" w:rsidR="00A77934" w:rsidRDefault="0087014B">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96B5542" w14:textId="77777777" w:rsidR="00A77934" w:rsidRDefault="0087014B">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92FA8" w14:textId="77777777" w:rsidR="00A77934" w:rsidRDefault="0087014B">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9EDB57C" wp14:editId="0F583E50">
              <wp:simplePos x="0" y="0"/>
              <wp:positionH relativeFrom="page">
                <wp:posOffset>457200</wp:posOffset>
              </wp:positionH>
              <wp:positionV relativeFrom="page">
                <wp:posOffset>10084002</wp:posOffset>
              </wp:positionV>
              <wp:extent cx="6661023" cy="6097"/>
              <wp:effectExtent l="0" t="0" r="0" b="0"/>
              <wp:wrapSquare wrapText="bothSides"/>
              <wp:docPr id="65020" name="Group 650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7991" name="Shape 679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92" name="Shape 679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93" name="Shape 679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94" name="Shape 679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95" name="Shape 679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20" style="width:524.49pt;height:0.480042pt;position:absolute;mso-position-horizontal-relative:page;mso-position-horizontal:absolute;margin-left:36pt;mso-position-vertical-relative:page;margin-top:794.016pt;" coordsize="66610,60">
              <v:shape id="Shape 67996" style="position:absolute;width:22332;height:91;left:0;top:0;" coordsize="2233295,9144" path="m0,0l2233295,0l2233295,9144l0,9144l0,0">
                <v:stroke weight="0pt" endcap="flat" joinstyle="miter" miterlimit="10" on="false" color="#000000" opacity="0"/>
                <v:fill on="true" color="#000000"/>
              </v:shape>
              <v:shape id="Shape 67997" style="position:absolute;width:91;height:91;left:22332;top:0;" coordsize="9144,9144" path="m0,0l9144,0l9144,9144l0,9144l0,0">
                <v:stroke weight="0pt" endcap="flat" joinstyle="miter" miterlimit="10" on="false" color="#000000" opacity="0"/>
                <v:fill on="true" color="#000000"/>
              </v:shape>
              <v:shape id="Shape 67998" style="position:absolute;width:21887;height:91;left:22393;top:0;" coordsize="2188718,9144" path="m0,0l2188718,0l2188718,9144l0,9144l0,0">
                <v:stroke weight="0pt" endcap="flat" joinstyle="miter" miterlimit="10" on="false" color="#000000" opacity="0"/>
                <v:fill on="true" color="#000000"/>
              </v:shape>
              <v:shape id="Shape 67999" style="position:absolute;width:91;height:91;left:44281;top:0;" coordsize="9144,9144" path="m0,0l9144,0l9144,9144l0,9144l0,0">
                <v:stroke weight="0pt" endcap="flat" joinstyle="miter" miterlimit="10" on="false" color="#000000" opacity="0"/>
                <v:fill on="true" color="#000000"/>
              </v:shape>
              <v:shape id="Shape 680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03620FE" w14:textId="77777777" w:rsidR="00A77934" w:rsidRDefault="0087014B">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79C6566" w14:textId="77777777" w:rsidR="00A77934" w:rsidRDefault="0087014B">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4C23A" w14:textId="77777777" w:rsidR="0087014B" w:rsidRDefault="0087014B">
      <w:pPr>
        <w:spacing w:after="0" w:line="240" w:lineRule="auto"/>
      </w:pPr>
      <w:r>
        <w:separator/>
      </w:r>
    </w:p>
  </w:footnote>
  <w:footnote w:type="continuationSeparator" w:id="0">
    <w:p w14:paraId="61DDA47E" w14:textId="77777777" w:rsidR="0087014B" w:rsidRDefault="0087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01BCD" w14:textId="77777777" w:rsidR="00A77934" w:rsidRDefault="0087014B">
    <w:pPr>
      <w:spacing w:after="0" w:line="259" w:lineRule="auto"/>
      <w:ind w:left="0" w:firstLine="0"/>
    </w:pPr>
    <w:r>
      <w:rPr>
        <w:rFonts w:cs="Arial"/>
        <w:b/>
        <w:sz w:val="32"/>
      </w:rPr>
      <w:t xml:space="preserve">MAISON PAIN D'EPICES 353928 </w:t>
    </w:r>
  </w:p>
  <w:p w14:paraId="022771E0" w14:textId="77777777" w:rsidR="00A77934" w:rsidRDefault="0087014B">
    <w:pPr>
      <w:spacing w:after="0" w:line="259" w:lineRule="auto"/>
      <w:ind w:left="0" w:firstLine="0"/>
    </w:pPr>
    <w:r>
      <w:rPr>
        <w:sz w:val="24"/>
      </w:rPr>
      <w:t xml:space="preserve">Fiche de Données de Sécurité </w:t>
    </w:r>
  </w:p>
  <w:p w14:paraId="3E484F27"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9F5F9" w14:textId="77777777" w:rsidR="00A77934" w:rsidRDefault="0087014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9F812D0" wp14:editId="7CF68090">
              <wp:simplePos x="0" y="0"/>
              <wp:positionH relativeFrom="page">
                <wp:posOffset>457200</wp:posOffset>
              </wp:positionH>
              <wp:positionV relativeFrom="page">
                <wp:posOffset>1069848</wp:posOffset>
              </wp:positionV>
              <wp:extent cx="6661150" cy="6096"/>
              <wp:effectExtent l="0" t="0" r="0" b="0"/>
              <wp:wrapSquare wrapText="bothSides"/>
              <wp:docPr id="64708" name="Group 647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7939" name="Shape 679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08" style="width:524.5pt;height:0.47998pt;position:absolute;mso-position-horizontal-relative:page;mso-position-horizontal:absolute;margin-left:36pt;mso-position-vertical-relative:page;margin-top:84.24pt;" coordsize="66611,60">
              <v:shape id="Shape 679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MAISON PAIN D'EPICES 353928 </w:t>
    </w:r>
  </w:p>
  <w:p w14:paraId="48EE55DB" w14:textId="77777777" w:rsidR="00A77934" w:rsidRDefault="0087014B">
    <w:pPr>
      <w:spacing w:after="0" w:line="259" w:lineRule="auto"/>
      <w:ind w:left="0" w:firstLine="0"/>
    </w:pPr>
    <w:r>
      <w:rPr>
        <w:sz w:val="24"/>
      </w:rPr>
      <w:t xml:space="preserve">Fiche de Données de Sécurité </w:t>
    </w:r>
  </w:p>
  <w:p w14:paraId="7A608AE5"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64BD7950" w14:textId="77777777" w:rsidR="00A77934" w:rsidRDefault="0087014B">
    <w:pPr>
      <w:spacing w:after="89" w:line="259" w:lineRule="auto"/>
      <w:ind w:left="0" w:firstLine="0"/>
    </w:pPr>
    <w:r>
      <w:rPr>
        <w:sz w:val="2"/>
      </w:rPr>
      <w:t xml:space="preserve"> </w:t>
    </w:r>
  </w:p>
  <w:p w14:paraId="53E3D125" w14:textId="77777777" w:rsidR="00A77934" w:rsidRDefault="0087014B">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9666" w14:textId="77777777" w:rsidR="00A77934" w:rsidRDefault="00A7793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4E7F" w14:textId="77777777" w:rsidR="00A77934" w:rsidRDefault="0087014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4CB068B" wp14:editId="0BC6EC73">
              <wp:simplePos x="0" y="0"/>
              <wp:positionH relativeFrom="page">
                <wp:posOffset>457200</wp:posOffset>
              </wp:positionH>
              <wp:positionV relativeFrom="page">
                <wp:posOffset>1069848</wp:posOffset>
              </wp:positionV>
              <wp:extent cx="6661150" cy="6096"/>
              <wp:effectExtent l="0" t="0" r="0" b="0"/>
              <wp:wrapSquare wrapText="bothSides"/>
              <wp:docPr id="64944" name="Group 649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7945" name="Shape 679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944" style="width:524.5pt;height:0.47998pt;position:absolute;mso-position-horizontal-relative:page;mso-position-horizontal:absolute;margin-left:36pt;mso-position-vertical-relative:page;margin-top:84.24pt;" coordsize="66611,60">
              <v:shape id="Shape 679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MAISON PAIN D'EPICES 353928 </w:t>
    </w:r>
  </w:p>
  <w:p w14:paraId="784F235E" w14:textId="77777777" w:rsidR="00A77934" w:rsidRDefault="0087014B">
    <w:pPr>
      <w:spacing w:after="0" w:line="259" w:lineRule="auto"/>
      <w:ind w:left="0" w:firstLine="0"/>
    </w:pPr>
    <w:r>
      <w:rPr>
        <w:sz w:val="24"/>
      </w:rPr>
      <w:t xml:space="preserve">Fiche de Données de Sécurité </w:t>
    </w:r>
  </w:p>
  <w:p w14:paraId="0F0CC70F"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83D524D" w14:textId="77777777" w:rsidR="00A77934" w:rsidRDefault="0087014B">
    <w:pPr>
      <w:spacing w:after="89" w:line="259" w:lineRule="auto"/>
      <w:ind w:left="0" w:firstLine="0"/>
    </w:pPr>
    <w:r>
      <w:rPr>
        <w:sz w:val="2"/>
      </w:rPr>
      <w:t xml:space="preserve"> </w:t>
    </w:r>
  </w:p>
  <w:p w14:paraId="638B5B97" w14:textId="77777777" w:rsidR="00A77934" w:rsidRDefault="0087014B">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CD062" w14:textId="77777777" w:rsidR="00A77934" w:rsidRDefault="0087014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969A51B" wp14:editId="14EFF8E5">
              <wp:simplePos x="0" y="0"/>
              <wp:positionH relativeFrom="page">
                <wp:posOffset>457200</wp:posOffset>
              </wp:positionH>
              <wp:positionV relativeFrom="page">
                <wp:posOffset>1069848</wp:posOffset>
              </wp:positionV>
              <wp:extent cx="6661150" cy="6096"/>
              <wp:effectExtent l="0" t="0" r="0" b="0"/>
              <wp:wrapSquare wrapText="bothSides"/>
              <wp:docPr id="64880" name="Group 648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7943" name="Shape 679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880" style="width:524.5pt;height:0.47998pt;position:absolute;mso-position-horizontal-relative:page;mso-position-horizontal:absolute;margin-left:36pt;mso-position-vertical-relative:page;margin-top:84.24pt;" coordsize="66611,60">
              <v:shape id="Shape 679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MAISON PAIN D'EPICES 353928 </w:t>
    </w:r>
  </w:p>
  <w:p w14:paraId="65430C8D" w14:textId="77777777" w:rsidR="00A77934" w:rsidRDefault="0087014B">
    <w:pPr>
      <w:spacing w:after="0" w:line="259" w:lineRule="auto"/>
      <w:ind w:left="0" w:firstLine="0"/>
    </w:pPr>
    <w:r>
      <w:rPr>
        <w:sz w:val="24"/>
      </w:rPr>
      <w:t xml:space="preserve">Fiche de Données de Sécurité </w:t>
    </w:r>
  </w:p>
  <w:p w14:paraId="58456BF7"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A4BCE66" w14:textId="77777777" w:rsidR="00A77934" w:rsidRDefault="0087014B">
    <w:pPr>
      <w:spacing w:after="89" w:line="259" w:lineRule="auto"/>
      <w:ind w:left="0" w:firstLine="0"/>
    </w:pPr>
    <w:r>
      <w:rPr>
        <w:sz w:val="2"/>
      </w:rPr>
      <w:t xml:space="preserve"> </w:t>
    </w:r>
  </w:p>
  <w:p w14:paraId="493A1FEE" w14:textId="77777777" w:rsidR="00A77934" w:rsidRDefault="0087014B">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EF82F" w14:textId="77777777" w:rsidR="00A77934" w:rsidRDefault="0087014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49B4982" wp14:editId="445FCDDA">
              <wp:simplePos x="0" y="0"/>
              <wp:positionH relativeFrom="page">
                <wp:posOffset>457200</wp:posOffset>
              </wp:positionH>
              <wp:positionV relativeFrom="page">
                <wp:posOffset>1069848</wp:posOffset>
              </wp:positionV>
              <wp:extent cx="6661150" cy="6096"/>
              <wp:effectExtent l="0" t="0" r="0" b="0"/>
              <wp:wrapSquare wrapText="bothSides"/>
              <wp:docPr id="64829" name="Group 648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7941" name="Shape 679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829" style="width:524.5pt;height:0.47998pt;position:absolute;mso-position-horizontal-relative:page;mso-position-horizontal:absolute;margin-left:36pt;mso-position-vertical-relative:page;margin-top:84.24pt;" coordsize="66611,60">
              <v:shape id="Shape 679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MAISON PAIN D'EPICES 353928 </w:t>
    </w:r>
  </w:p>
  <w:p w14:paraId="2F23E3F7" w14:textId="77777777" w:rsidR="00A77934" w:rsidRDefault="0087014B">
    <w:pPr>
      <w:spacing w:after="0" w:line="259" w:lineRule="auto"/>
      <w:ind w:left="0" w:firstLine="0"/>
    </w:pPr>
    <w:r>
      <w:rPr>
        <w:sz w:val="24"/>
      </w:rPr>
      <w:t xml:space="preserve">Fiche de Données de Sécurité </w:t>
    </w:r>
  </w:p>
  <w:p w14:paraId="0EED39C0"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DCD2503" w14:textId="77777777" w:rsidR="00A77934" w:rsidRDefault="0087014B">
    <w:pPr>
      <w:spacing w:after="89" w:line="259" w:lineRule="auto"/>
      <w:ind w:left="0" w:firstLine="0"/>
    </w:pPr>
    <w:r>
      <w:rPr>
        <w:sz w:val="2"/>
      </w:rPr>
      <w:t xml:space="preserve"> </w:t>
    </w:r>
  </w:p>
  <w:p w14:paraId="0211A8A7" w14:textId="77777777" w:rsidR="00A77934" w:rsidRDefault="0087014B">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65558" w14:textId="77777777" w:rsidR="00A77934" w:rsidRDefault="0087014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A6904EE" wp14:editId="19EEE50C">
              <wp:simplePos x="0" y="0"/>
              <wp:positionH relativeFrom="page">
                <wp:posOffset>457200</wp:posOffset>
              </wp:positionH>
              <wp:positionV relativeFrom="page">
                <wp:posOffset>1069848</wp:posOffset>
              </wp:positionV>
              <wp:extent cx="6661150" cy="6096"/>
              <wp:effectExtent l="0" t="0" r="0" b="0"/>
              <wp:wrapSquare wrapText="bothSides"/>
              <wp:docPr id="65116" name="Group 6511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7949" name="Shape 679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116" style="width:524.5pt;height:0.47998pt;position:absolute;mso-position-horizontal-relative:page;mso-position-horizontal:absolute;margin-left:36pt;mso-position-vertical-relative:page;margin-top:84.24pt;" coordsize="66611,60">
              <v:shape id="Shape 679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MAISON PAIN D'EPICES 353928 </w:t>
    </w:r>
  </w:p>
  <w:p w14:paraId="0804F6E0" w14:textId="77777777" w:rsidR="00A77934" w:rsidRDefault="0087014B">
    <w:pPr>
      <w:spacing w:after="0" w:line="259" w:lineRule="auto"/>
      <w:ind w:left="0" w:firstLine="0"/>
    </w:pPr>
    <w:r>
      <w:rPr>
        <w:sz w:val="24"/>
      </w:rPr>
      <w:t xml:space="preserve">Fiche de Données de Sécurité </w:t>
    </w:r>
  </w:p>
  <w:p w14:paraId="417FA40D"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8C554CC" w14:textId="77777777" w:rsidR="00A77934" w:rsidRDefault="0087014B">
    <w:pPr>
      <w:spacing w:after="89" w:line="259" w:lineRule="auto"/>
      <w:ind w:left="0" w:firstLine="0"/>
    </w:pPr>
    <w:r>
      <w:rPr>
        <w:sz w:val="2"/>
      </w:rPr>
      <w:t xml:space="preserve"> </w:t>
    </w:r>
  </w:p>
  <w:p w14:paraId="2552FA4A" w14:textId="77777777" w:rsidR="00A77934" w:rsidRDefault="0087014B">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B6E95" w14:textId="77777777" w:rsidR="00A77934" w:rsidRDefault="0087014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CD5B4E1" wp14:editId="2D890C6F">
              <wp:simplePos x="0" y="0"/>
              <wp:positionH relativeFrom="page">
                <wp:posOffset>457200</wp:posOffset>
              </wp:positionH>
              <wp:positionV relativeFrom="page">
                <wp:posOffset>1069848</wp:posOffset>
              </wp:positionV>
              <wp:extent cx="6661150" cy="6096"/>
              <wp:effectExtent l="0" t="0" r="0" b="0"/>
              <wp:wrapSquare wrapText="bothSides"/>
              <wp:docPr id="65052" name="Group 650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7947" name="Shape 679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52" style="width:524.5pt;height:0.47998pt;position:absolute;mso-position-horizontal-relative:page;mso-position-horizontal:absolute;margin-left:36pt;mso-position-vertical-relative:page;margin-top:84.24pt;" coordsize="66611,60">
              <v:shape id="Shape 679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MAISON PAIN D'EPICES 353928 </w:t>
    </w:r>
  </w:p>
  <w:p w14:paraId="4CADFF67" w14:textId="77777777" w:rsidR="00A77934" w:rsidRDefault="0087014B">
    <w:pPr>
      <w:spacing w:after="0" w:line="259" w:lineRule="auto"/>
      <w:ind w:left="0" w:firstLine="0"/>
    </w:pPr>
    <w:r>
      <w:rPr>
        <w:sz w:val="24"/>
      </w:rPr>
      <w:t xml:space="preserve">Fiche de Données de Sécurité </w:t>
    </w:r>
  </w:p>
  <w:p w14:paraId="4A2BF1E0"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2EB07F4" w14:textId="77777777" w:rsidR="00A77934" w:rsidRDefault="0087014B">
    <w:pPr>
      <w:spacing w:after="89" w:line="259" w:lineRule="auto"/>
      <w:ind w:left="0" w:firstLine="0"/>
    </w:pPr>
    <w:r>
      <w:rPr>
        <w:sz w:val="2"/>
      </w:rPr>
      <w:t xml:space="preserve"> </w:t>
    </w:r>
  </w:p>
  <w:p w14:paraId="5D9CCC7E" w14:textId="77777777" w:rsidR="00A77934" w:rsidRDefault="0087014B">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9644C" w14:textId="77777777" w:rsidR="00A77934" w:rsidRDefault="0087014B">
    <w:pPr>
      <w:spacing w:after="0" w:line="259" w:lineRule="auto"/>
      <w:ind w:left="0" w:firstLine="0"/>
    </w:pPr>
    <w:r>
      <w:rPr>
        <w:rFonts w:cs="Arial"/>
        <w:b/>
        <w:sz w:val="32"/>
      </w:rPr>
      <w:t xml:space="preserve">MAISON PAIN D'EPICES 353928 </w:t>
    </w:r>
  </w:p>
  <w:p w14:paraId="6A89817D" w14:textId="77777777" w:rsidR="00A77934" w:rsidRDefault="0087014B">
    <w:pPr>
      <w:spacing w:after="0" w:line="259" w:lineRule="auto"/>
      <w:ind w:left="0" w:firstLine="0"/>
    </w:pPr>
    <w:r>
      <w:rPr>
        <w:sz w:val="24"/>
      </w:rPr>
      <w:t xml:space="preserve">Fiche de Données de Sécurité </w:t>
    </w:r>
  </w:p>
  <w:p w14:paraId="383975FF" w14:textId="77777777" w:rsidR="00A77934" w:rsidRDefault="0087014B">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34"/>
    <w:rsid w:val="001D3B02"/>
    <w:rsid w:val="0087014B"/>
    <w:rsid w:val="00A779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F9332EE"/>
  <w15:docId w15:val="{9F621B29-793E-804A-86CD-7C6360A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8"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3.xml"/><Relationship Id="rId39" Type="http://schemas.openxmlformats.org/officeDocument/2006/relationships/header" Target="header4.xml"/><Relationship Id="rId21" Type="http://schemas.openxmlformats.org/officeDocument/2006/relationships/image" Target="media/image20.jpg"/><Relationship Id="rId34" Type="http://schemas.openxmlformats.org/officeDocument/2006/relationships/image" Target="media/image6.png"/><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footer" Target="footer2.xml"/><Relationship Id="rId33" Type="http://schemas.openxmlformats.org/officeDocument/2006/relationships/image" Target="media/image50.png"/><Relationship Id="rId38" Type="http://schemas.openxmlformats.org/officeDocument/2006/relationships/image" Target="media/image8.jpg"/><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image" Target="media/image4.png"/><Relationship Id="rId41"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footer" Target="footer1.xml"/><Relationship Id="rId32" Type="http://schemas.openxmlformats.org/officeDocument/2006/relationships/image" Target="media/image40.png"/><Relationship Id="rId37" Type="http://schemas.openxmlformats.org/officeDocument/2006/relationships/image" Target="media/image70.jpg"/><Relationship Id="rId40" Type="http://schemas.openxmlformats.org/officeDocument/2006/relationships/header" Target="header5.xml"/><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image" Target="media/image3.png"/><Relationship Id="rId36" Type="http://schemas.openxmlformats.org/officeDocument/2006/relationships/image" Target="media/image60.png"/><Relationship Id="rId49" Type="http://schemas.openxmlformats.org/officeDocument/2006/relationships/header" Target="header9.xml"/><Relationship Id="rId31" Type="http://schemas.openxmlformats.org/officeDocument/2006/relationships/image" Target="media/image30.png"/><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5.png"/><Relationship Id="rId35" Type="http://schemas.openxmlformats.org/officeDocument/2006/relationships/image" Target="media/image7.jpg"/><Relationship Id="rId43" Type="http://schemas.openxmlformats.org/officeDocument/2006/relationships/header" Target="header6.xml"/><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4819</Words>
  <Characters>26508</Characters>
  <Application>Microsoft Office Word</Application>
  <DocSecurity>0</DocSecurity>
  <Lines>220</Lines>
  <Paragraphs>62</Paragraphs>
  <ScaleCrop>false</ScaleCrop>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2024-10-28T07:57:00Z</dcterms:created>
  <dcterms:modified xsi:type="dcterms:W3CDTF">2024-10-28T07:57:00Z</dcterms:modified>
</cp:coreProperties>
</file>