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FCFAA" w14:textId="1E0C55B8" w:rsidR="008A02A8" w:rsidRDefault="008A02A8" w:rsidP="008A02A8">
      <w:pPr>
        <w:spacing w:after="0" w:line="259" w:lineRule="auto"/>
        <w:ind w:left="2948" w:firstLine="0"/>
      </w:pPr>
      <w:r>
        <w:rPr>
          <w:rFonts w:cs="Arial"/>
          <w:b/>
          <w:sz w:val="32"/>
        </w:rPr>
        <w:t>J</w:t>
      </w:r>
      <w:r>
        <w:rPr>
          <w:rFonts w:cs="Arial"/>
          <w:b/>
          <w:sz w:val="32"/>
        </w:rPr>
        <w:t xml:space="preserve">ASMIN AND ROSE DE MAI 1644370 </w:t>
      </w:r>
    </w:p>
    <w:p w14:paraId="68587F7D" w14:textId="77777777" w:rsidR="00B17BBF" w:rsidRPr="008A02A8" w:rsidRDefault="008A02A8">
      <w:pPr>
        <w:spacing w:after="0" w:line="259" w:lineRule="auto"/>
        <w:ind w:left="2948" w:firstLine="0"/>
        <w:rPr>
          <w:lang w:val="en-US"/>
        </w:rPr>
      </w:pPr>
      <w:r w:rsidRPr="008A02A8">
        <w:rPr>
          <w:sz w:val="24"/>
          <w:lang w:val="en-US"/>
        </w:rPr>
        <w:t xml:space="preserve">Safety Data Sheet </w:t>
      </w:r>
    </w:p>
    <w:p w14:paraId="261FD672" w14:textId="77777777" w:rsidR="00B17BBF" w:rsidRPr="008A02A8" w:rsidRDefault="008A02A8">
      <w:pPr>
        <w:spacing w:after="2" w:line="259" w:lineRule="auto"/>
        <w:ind w:left="2958"/>
        <w:rPr>
          <w:lang w:val="en-US"/>
        </w:rPr>
      </w:pPr>
      <w:r w:rsidRPr="008A02A8">
        <w:rPr>
          <w:sz w:val="14"/>
          <w:lang w:val="en-US"/>
        </w:rPr>
        <w:t xml:space="preserve">according to the REACH Regulation (EC) 1907/2006 amended by Regulation (EU) 2020/878 </w:t>
      </w:r>
    </w:p>
    <w:p w14:paraId="2E72ACCE" w14:textId="77777777" w:rsidR="00B17BBF" w:rsidRDefault="008A02A8">
      <w:pPr>
        <w:tabs>
          <w:tab w:val="center" w:pos="1611"/>
          <w:tab w:val="center" w:pos="4091"/>
        </w:tabs>
        <w:spacing w:after="2" w:line="259" w:lineRule="auto"/>
        <w:ind w:left="0" w:firstLine="0"/>
      </w:pPr>
      <w:r w:rsidRPr="008A02A8">
        <w:rPr>
          <w:rFonts w:ascii="Calibri" w:eastAsia="Calibri" w:hAnsi="Calibri" w:cs="Calibri"/>
          <w:sz w:val="22"/>
          <w:lang w:val="en-US"/>
        </w:rPr>
        <w:tab/>
      </w:r>
      <w:r w:rsidRPr="008A02A8">
        <w:rPr>
          <w:sz w:val="14"/>
          <w:lang w:val="en-US"/>
        </w:rPr>
        <w:t xml:space="preserve"> </w:t>
      </w:r>
      <w:r w:rsidRPr="008A02A8">
        <w:rPr>
          <w:sz w:val="14"/>
          <w:lang w:val="en-US"/>
        </w:rPr>
        <w:tab/>
      </w:r>
      <w:r>
        <w:rPr>
          <w:sz w:val="14"/>
        </w:rPr>
        <w:t xml:space="preserve">Issue </w:t>
      </w:r>
      <w:proofErr w:type="gramStart"/>
      <w:r>
        <w:rPr>
          <w:sz w:val="14"/>
        </w:rPr>
        <w:t>date:</w:t>
      </w:r>
      <w:proofErr w:type="gramEnd"/>
      <w:r>
        <w:rPr>
          <w:sz w:val="14"/>
        </w:rPr>
        <w:t xml:space="preserve"> 10/14/2024   Version: 1.0 </w:t>
      </w:r>
    </w:p>
    <w:p w14:paraId="005C2911" w14:textId="77777777" w:rsidR="00B17BBF" w:rsidRDefault="008A02A8">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B17BBF" w:rsidRPr="008A02A8" w14:paraId="1A8E84A8" w14:textId="77777777">
        <w:trPr>
          <w:trHeight w:val="360"/>
        </w:trPr>
        <w:tc>
          <w:tcPr>
            <w:tcW w:w="10507" w:type="dxa"/>
            <w:gridSpan w:val="2"/>
            <w:tcBorders>
              <w:top w:val="nil"/>
              <w:left w:val="nil"/>
              <w:bottom w:val="nil"/>
              <w:right w:val="nil"/>
            </w:tcBorders>
            <w:shd w:val="clear" w:color="auto" w:fill="2E74B5"/>
          </w:tcPr>
          <w:p w14:paraId="6AA01690" w14:textId="77777777" w:rsidR="00B17BBF" w:rsidRPr="008A02A8" w:rsidRDefault="008A02A8">
            <w:pPr>
              <w:spacing w:after="0" w:line="259" w:lineRule="auto"/>
              <w:ind w:left="34" w:firstLine="0"/>
              <w:rPr>
                <w:lang w:val="en-US"/>
              </w:rPr>
            </w:pPr>
            <w:r w:rsidRPr="008A02A8">
              <w:rPr>
                <w:b/>
                <w:color w:val="FFFFFF"/>
                <w:sz w:val="20"/>
                <w:lang w:val="en-US"/>
              </w:rPr>
              <w:t xml:space="preserve">SECTION 1: </w:t>
            </w:r>
            <w:r w:rsidRPr="008A02A8">
              <w:rPr>
                <w:b/>
                <w:color w:val="FFFFFF"/>
                <w:sz w:val="20"/>
                <w:lang w:val="en-US"/>
              </w:rPr>
              <w:t xml:space="preserve">Identification of the substance/mixture and of the company/undertaking </w:t>
            </w:r>
          </w:p>
        </w:tc>
      </w:tr>
      <w:tr w:rsidR="00B17BBF" w:rsidRPr="008A02A8" w14:paraId="02E2ADAE" w14:textId="77777777">
        <w:trPr>
          <w:trHeight w:val="122"/>
        </w:trPr>
        <w:tc>
          <w:tcPr>
            <w:tcW w:w="3807" w:type="dxa"/>
            <w:tcBorders>
              <w:top w:val="nil"/>
              <w:left w:val="nil"/>
              <w:bottom w:val="nil"/>
              <w:right w:val="nil"/>
            </w:tcBorders>
          </w:tcPr>
          <w:p w14:paraId="6883E9EF" w14:textId="77777777" w:rsidR="00B17BBF" w:rsidRPr="008A02A8" w:rsidRDefault="00B17BBF">
            <w:pPr>
              <w:spacing w:after="160" w:line="259" w:lineRule="auto"/>
              <w:ind w:left="0" w:firstLine="0"/>
              <w:rPr>
                <w:lang w:val="en-US"/>
              </w:rPr>
            </w:pPr>
          </w:p>
        </w:tc>
        <w:tc>
          <w:tcPr>
            <w:tcW w:w="6699" w:type="dxa"/>
            <w:tcBorders>
              <w:top w:val="nil"/>
              <w:left w:val="nil"/>
              <w:bottom w:val="nil"/>
              <w:right w:val="nil"/>
            </w:tcBorders>
          </w:tcPr>
          <w:p w14:paraId="27B26BEA" w14:textId="77777777" w:rsidR="00B17BBF" w:rsidRPr="008A02A8" w:rsidRDefault="00B17BBF">
            <w:pPr>
              <w:spacing w:after="160" w:line="259" w:lineRule="auto"/>
              <w:ind w:left="0" w:firstLine="0"/>
              <w:rPr>
                <w:lang w:val="en-US"/>
              </w:rPr>
            </w:pPr>
          </w:p>
        </w:tc>
      </w:tr>
      <w:tr w:rsidR="00B17BBF" w14:paraId="4411FF9A" w14:textId="77777777">
        <w:trPr>
          <w:trHeight w:val="293"/>
        </w:trPr>
        <w:tc>
          <w:tcPr>
            <w:tcW w:w="3807" w:type="dxa"/>
            <w:tcBorders>
              <w:top w:val="nil"/>
              <w:left w:val="nil"/>
              <w:bottom w:val="nil"/>
              <w:right w:val="nil"/>
            </w:tcBorders>
            <w:shd w:val="clear" w:color="auto" w:fill="9CC2E5"/>
          </w:tcPr>
          <w:p w14:paraId="4D2D8C21" w14:textId="77777777" w:rsidR="00B17BBF" w:rsidRDefault="008A02A8">
            <w:pPr>
              <w:spacing w:after="0" w:line="259" w:lineRule="auto"/>
              <w:ind w:left="34" w:firstLine="0"/>
            </w:pPr>
            <w:r>
              <w:rPr>
                <w:b/>
                <w:color w:val="0070C0"/>
                <w:sz w:val="18"/>
              </w:rPr>
              <w:t xml:space="preserve">1.1. Product identifier </w:t>
            </w:r>
          </w:p>
        </w:tc>
        <w:tc>
          <w:tcPr>
            <w:tcW w:w="6699" w:type="dxa"/>
            <w:tcBorders>
              <w:top w:val="nil"/>
              <w:left w:val="nil"/>
              <w:bottom w:val="nil"/>
              <w:right w:val="nil"/>
            </w:tcBorders>
            <w:shd w:val="clear" w:color="auto" w:fill="9CC2E5"/>
          </w:tcPr>
          <w:p w14:paraId="6765B65D" w14:textId="77777777" w:rsidR="00B17BBF" w:rsidRDefault="00B17BBF">
            <w:pPr>
              <w:spacing w:after="160" w:line="259" w:lineRule="auto"/>
              <w:ind w:left="0" w:firstLine="0"/>
            </w:pPr>
          </w:p>
        </w:tc>
      </w:tr>
      <w:tr w:rsidR="00B17BBF" w14:paraId="2FC0029D" w14:textId="77777777">
        <w:trPr>
          <w:trHeight w:val="328"/>
        </w:trPr>
        <w:tc>
          <w:tcPr>
            <w:tcW w:w="3807" w:type="dxa"/>
            <w:tcBorders>
              <w:top w:val="nil"/>
              <w:left w:val="nil"/>
              <w:bottom w:val="nil"/>
              <w:right w:val="nil"/>
            </w:tcBorders>
            <w:vAlign w:val="bottom"/>
          </w:tcPr>
          <w:p w14:paraId="01878D6B" w14:textId="77777777" w:rsidR="00B17BBF" w:rsidRDefault="008A02A8">
            <w:pPr>
              <w:spacing w:after="0" w:line="259" w:lineRule="auto"/>
              <w:ind w:left="5" w:firstLine="0"/>
            </w:pPr>
            <w:r>
              <w:t xml:space="preserve">Product </w:t>
            </w:r>
            <w:proofErr w:type="spellStart"/>
            <w:r>
              <w:t>form</w:t>
            </w:r>
            <w:proofErr w:type="spellEnd"/>
            <w:r>
              <w:t xml:space="preserve"> </w:t>
            </w:r>
          </w:p>
        </w:tc>
        <w:tc>
          <w:tcPr>
            <w:tcW w:w="6699" w:type="dxa"/>
            <w:tcBorders>
              <w:top w:val="nil"/>
              <w:left w:val="nil"/>
              <w:bottom w:val="nil"/>
              <w:right w:val="nil"/>
            </w:tcBorders>
            <w:vAlign w:val="bottom"/>
          </w:tcPr>
          <w:p w14:paraId="4848E683" w14:textId="77777777" w:rsidR="00B17BBF" w:rsidRDefault="008A02A8">
            <w:pPr>
              <w:spacing w:after="0" w:line="259" w:lineRule="auto"/>
              <w:ind w:left="0" w:firstLine="0"/>
            </w:pPr>
            <w:r>
              <w:t xml:space="preserve">: Mixture </w:t>
            </w:r>
          </w:p>
        </w:tc>
      </w:tr>
      <w:tr w:rsidR="00B17BBF" w14:paraId="75EA21A4" w14:textId="77777777">
        <w:trPr>
          <w:trHeight w:val="221"/>
        </w:trPr>
        <w:tc>
          <w:tcPr>
            <w:tcW w:w="3807" w:type="dxa"/>
            <w:tcBorders>
              <w:top w:val="nil"/>
              <w:left w:val="nil"/>
              <w:bottom w:val="nil"/>
              <w:right w:val="nil"/>
            </w:tcBorders>
          </w:tcPr>
          <w:p w14:paraId="743109DD" w14:textId="77777777" w:rsidR="00B17BBF" w:rsidRDefault="008A02A8">
            <w:pPr>
              <w:spacing w:after="0" w:line="259" w:lineRule="auto"/>
              <w:ind w:left="5" w:firstLine="0"/>
            </w:pPr>
            <w:r>
              <w:t xml:space="preserve">Trade </w:t>
            </w:r>
            <w:proofErr w:type="spellStart"/>
            <w:r>
              <w:t>name</w:t>
            </w:r>
            <w:proofErr w:type="spellEnd"/>
            <w:r>
              <w:t xml:space="preserve"> </w:t>
            </w:r>
          </w:p>
        </w:tc>
        <w:tc>
          <w:tcPr>
            <w:tcW w:w="6699" w:type="dxa"/>
            <w:tcBorders>
              <w:top w:val="nil"/>
              <w:left w:val="nil"/>
              <w:bottom w:val="nil"/>
              <w:right w:val="nil"/>
            </w:tcBorders>
          </w:tcPr>
          <w:p w14:paraId="18545268" w14:textId="77777777" w:rsidR="00B17BBF" w:rsidRDefault="008A02A8">
            <w:pPr>
              <w:spacing w:after="0" w:line="259" w:lineRule="auto"/>
              <w:ind w:left="0" w:firstLine="0"/>
            </w:pPr>
            <w:r>
              <w:t xml:space="preserve">: JASMIN AND ROSE DE MAI 1644370 </w:t>
            </w:r>
          </w:p>
        </w:tc>
      </w:tr>
      <w:tr w:rsidR="00B17BBF" w14:paraId="736D52D1" w14:textId="77777777">
        <w:trPr>
          <w:trHeight w:val="358"/>
        </w:trPr>
        <w:tc>
          <w:tcPr>
            <w:tcW w:w="3807" w:type="dxa"/>
            <w:tcBorders>
              <w:top w:val="nil"/>
              <w:left w:val="nil"/>
              <w:bottom w:val="nil"/>
              <w:right w:val="nil"/>
            </w:tcBorders>
          </w:tcPr>
          <w:p w14:paraId="321983D2" w14:textId="77777777" w:rsidR="00B17BBF" w:rsidRDefault="008A02A8">
            <w:pPr>
              <w:spacing w:after="0" w:line="259" w:lineRule="auto"/>
              <w:ind w:left="5" w:firstLine="0"/>
            </w:pPr>
            <w:r>
              <w:t xml:space="preserve">UFI </w:t>
            </w:r>
          </w:p>
        </w:tc>
        <w:tc>
          <w:tcPr>
            <w:tcW w:w="6699" w:type="dxa"/>
            <w:tcBorders>
              <w:top w:val="nil"/>
              <w:left w:val="nil"/>
              <w:bottom w:val="nil"/>
              <w:right w:val="nil"/>
            </w:tcBorders>
          </w:tcPr>
          <w:p w14:paraId="17E2D0B4" w14:textId="77777777" w:rsidR="00B17BBF" w:rsidRDefault="008A02A8">
            <w:pPr>
              <w:spacing w:after="0" w:line="259" w:lineRule="auto"/>
              <w:ind w:left="0" w:firstLine="0"/>
            </w:pPr>
            <w:r>
              <w:t xml:space="preserve">: 0G2W-8Q3Q-U408-NJJ6 </w:t>
            </w:r>
          </w:p>
        </w:tc>
      </w:tr>
      <w:tr w:rsidR="00B17BBF" w:rsidRPr="008A02A8" w14:paraId="12C26F39" w14:textId="77777777">
        <w:trPr>
          <w:trHeight w:val="290"/>
        </w:trPr>
        <w:tc>
          <w:tcPr>
            <w:tcW w:w="10507" w:type="dxa"/>
            <w:gridSpan w:val="2"/>
            <w:tcBorders>
              <w:top w:val="nil"/>
              <w:left w:val="nil"/>
              <w:bottom w:val="nil"/>
              <w:right w:val="nil"/>
            </w:tcBorders>
            <w:shd w:val="clear" w:color="auto" w:fill="9CC2E5"/>
          </w:tcPr>
          <w:p w14:paraId="440F1C6E" w14:textId="77777777" w:rsidR="00B17BBF" w:rsidRPr="008A02A8" w:rsidRDefault="008A02A8">
            <w:pPr>
              <w:spacing w:after="0" w:line="259" w:lineRule="auto"/>
              <w:ind w:left="34" w:firstLine="0"/>
              <w:rPr>
                <w:lang w:val="en-US"/>
              </w:rPr>
            </w:pPr>
            <w:r w:rsidRPr="008A02A8">
              <w:rPr>
                <w:b/>
                <w:color w:val="0070C0"/>
                <w:sz w:val="18"/>
                <w:lang w:val="en-US"/>
              </w:rPr>
              <w:t xml:space="preserve">1.2. </w:t>
            </w:r>
            <w:r w:rsidRPr="008A02A8">
              <w:rPr>
                <w:b/>
                <w:color w:val="0070C0"/>
                <w:sz w:val="18"/>
                <w:lang w:val="en-US"/>
              </w:rPr>
              <w:t xml:space="preserve">Relevant identified uses of the substance or mixture and uses advised against </w:t>
            </w:r>
          </w:p>
        </w:tc>
      </w:tr>
    </w:tbl>
    <w:p w14:paraId="48318738" w14:textId="77777777" w:rsidR="00B17BBF" w:rsidRPr="008A02A8" w:rsidRDefault="008A02A8">
      <w:pPr>
        <w:spacing w:after="81" w:line="259" w:lineRule="auto"/>
        <w:ind w:left="-5"/>
        <w:rPr>
          <w:lang w:val="en-US"/>
        </w:rPr>
      </w:pPr>
      <w:r w:rsidRPr="008A02A8">
        <w:rPr>
          <w:rFonts w:cs="Arial"/>
          <w:b/>
          <w:color w:val="0070C0"/>
          <w:lang w:val="en-US"/>
        </w:rPr>
        <w:t xml:space="preserve">Relevant identified uses </w:t>
      </w:r>
    </w:p>
    <w:p w14:paraId="2F1D3AF3" w14:textId="77777777" w:rsidR="00B17BBF" w:rsidRPr="008A02A8" w:rsidRDefault="008A02A8">
      <w:pPr>
        <w:tabs>
          <w:tab w:val="center" w:pos="5517"/>
        </w:tabs>
        <w:spacing w:after="205"/>
        <w:ind w:left="-15" w:firstLine="0"/>
        <w:rPr>
          <w:lang w:val="en-US"/>
        </w:rPr>
      </w:pPr>
      <w:r w:rsidRPr="008A02A8">
        <w:rPr>
          <w:lang w:val="en-US"/>
        </w:rPr>
        <w:t xml:space="preserve">Main use category </w:t>
      </w:r>
      <w:r w:rsidRPr="008A02A8">
        <w:rPr>
          <w:lang w:val="en-US"/>
        </w:rPr>
        <w:tab/>
        <w:t xml:space="preserve">: Industrial </w:t>
      </w:r>
      <w:proofErr w:type="spellStart"/>
      <w:proofErr w:type="gramStart"/>
      <w:r w:rsidRPr="008A02A8">
        <w:rPr>
          <w:lang w:val="en-US"/>
        </w:rPr>
        <w:t>use,Professional</w:t>
      </w:r>
      <w:proofErr w:type="spellEnd"/>
      <w:proofErr w:type="gramEnd"/>
      <w:r w:rsidRPr="008A02A8">
        <w:rPr>
          <w:lang w:val="en-US"/>
        </w:rPr>
        <w:t xml:space="preserve"> </w:t>
      </w:r>
      <w:proofErr w:type="spellStart"/>
      <w:r w:rsidRPr="008A02A8">
        <w:rPr>
          <w:lang w:val="en-US"/>
        </w:rPr>
        <w:t>use,Consumer</w:t>
      </w:r>
      <w:proofErr w:type="spellEnd"/>
      <w:r w:rsidRPr="008A02A8">
        <w:rPr>
          <w:lang w:val="en-US"/>
        </w:rPr>
        <w:t xml:space="preserve"> use </w:t>
      </w:r>
    </w:p>
    <w:p w14:paraId="0F6B3A52" w14:textId="77777777" w:rsidR="00B17BBF" w:rsidRPr="008A02A8" w:rsidRDefault="008A02A8">
      <w:pPr>
        <w:pStyle w:val="Titre1"/>
        <w:shd w:val="clear" w:color="auto" w:fill="9CC2E5"/>
        <w:spacing w:after="131"/>
        <w:ind w:left="24"/>
        <w:rPr>
          <w:lang w:val="en-US"/>
        </w:rPr>
      </w:pPr>
      <w:r w:rsidRPr="008A02A8">
        <w:rPr>
          <w:color w:val="0070C0"/>
          <w:sz w:val="18"/>
          <w:lang w:val="en-US"/>
        </w:rPr>
        <w:t xml:space="preserve">1.3. Details of the supplier of the safety data sheet </w:t>
      </w:r>
    </w:p>
    <w:p w14:paraId="2567F59B" w14:textId="77777777" w:rsidR="008A02A8" w:rsidRDefault="008A02A8" w:rsidP="008A02A8">
      <w:pPr>
        <w:ind w:left="-5"/>
      </w:pPr>
      <w:r>
        <w:t>JPSHOP EURL</w:t>
      </w:r>
    </w:p>
    <w:p w14:paraId="20460F61" w14:textId="77777777" w:rsidR="008A02A8" w:rsidRDefault="008A02A8" w:rsidP="008A02A8">
      <w:pPr>
        <w:ind w:left="-5"/>
      </w:pPr>
      <w:r>
        <w:t>Le Chatel Route de Provins</w:t>
      </w:r>
    </w:p>
    <w:p w14:paraId="3AC8CE6F" w14:textId="77777777" w:rsidR="008A02A8" w:rsidRDefault="008A02A8" w:rsidP="008A02A8">
      <w:pPr>
        <w:ind w:left="-5"/>
      </w:pPr>
      <w:r>
        <w:t>77370 NANGIS</w:t>
      </w:r>
    </w:p>
    <w:p w14:paraId="44A45C21" w14:textId="77777777" w:rsidR="008A02A8" w:rsidRDefault="008A02A8" w:rsidP="008A02A8">
      <w:pPr>
        <w:ind w:left="-5"/>
      </w:pPr>
      <w:r>
        <w:t xml:space="preserve">FRANCE </w:t>
      </w:r>
    </w:p>
    <w:p w14:paraId="3129C07D" w14:textId="7CE8BB38" w:rsidR="00B17BBF" w:rsidRDefault="008A02A8">
      <w:pPr>
        <w:spacing w:after="182" w:line="287" w:lineRule="auto"/>
        <w:ind w:left="0" w:right="6987" w:firstLine="0"/>
      </w:pPr>
      <w:r>
        <w:t>T +33(0)9 52 00 10 60 contact@jpshop.fr</w:t>
      </w:r>
      <w:r>
        <w:t xml:space="preserve"> </w:t>
      </w:r>
    </w:p>
    <w:p w14:paraId="29CA57F3" w14:textId="77777777" w:rsidR="00B17BBF" w:rsidRDefault="008A02A8">
      <w:pPr>
        <w:pStyle w:val="Titre1"/>
        <w:shd w:val="clear" w:color="auto" w:fill="9CC2E5"/>
        <w:spacing w:after="0"/>
        <w:ind w:left="24"/>
      </w:pPr>
      <w:r>
        <w:rPr>
          <w:color w:val="0070C0"/>
          <w:sz w:val="18"/>
        </w:rPr>
        <w:t xml:space="preserve">1.4. Emergency </w:t>
      </w:r>
      <w:proofErr w:type="spellStart"/>
      <w:r>
        <w:rPr>
          <w:color w:val="0070C0"/>
          <w:sz w:val="18"/>
        </w:rPr>
        <w:t>telephone</w:t>
      </w:r>
      <w:proofErr w:type="spellEnd"/>
      <w:r>
        <w:rPr>
          <w:color w:val="0070C0"/>
          <w:sz w:val="18"/>
        </w:rPr>
        <w:t xml:space="preserve"> </w:t>
      </w:r>
      <w:proofErr w:type="spellStart"/>
      <w:r>
        <w:rPr>
          <w:color w:val="0070C0"/>
          <w:sz w:val="18"/>
        </w:rPr>
        <w:t>number</w:t>
      </w:r>
      <w:proofErr w:type="spellEnd"/>
      <w:r>
        <w:rPr>
          <w:color w:val="0070C0"/>
          <w:sz w:val="18"/>
        </w:rPr>
        <w:t xml:space="preserve"> </w:t>
      </w:r>
    </w:p>
    <w:tbl>
      <w:tblPr>
        <w:tblStyle w:val="TableGrid"/>
        <w:tblW w:w="10488" w:type="dxa"/>
        <w:tblInd w:w="6" w:type="dxa"/>
        <w:tblCellMar>
          <w:top w:w="45" w:type="dxa"/>
          <w:left w:w="55" w:type="dxa"/>
          <w:bottom w:w="0" w:type="dxa"/>
          <w:right w:w="58" w:type="dxa"/>
        </w:tblCellMar>
        <w:tblLook w:val="04A0" w:firstRow="1" w:lastRow="0" w:firstColumn="1" w:lastColumn="0" w:noHBand="0" w:noVBand="1"/>
      </w:tblPr>
      <w:tblGrid>
        <w:gridCol w:w="1417"/>
        <w:gridCol w:w="3119"/>
        <w:gridCol w:w="2269"/>
        <w:gridCol w:w="1983"/>
        <w:gridCol w:w="1700"/>
      </w:tblGrid>
      <w:tr w:rsidR="00B17BBF" w14:paraId="3F0740ED"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529CC544" w14:textId="77777777" w:rsidR="00B17BBF" w:rsidRDefault="008A02A8">
            <w:pPr>
              <w:spacing w:after="0" w:line="259" w:lineRule="auto"/>
              <w:ind w:left="1" w:firstLine="0"/>
            </w:pPr>
            <w:r>
              <w:rPr>
                <w:b/>
                <w:color w:val="0070C0"/>
                <w:sz w:val="18"/>
              </w:rPr>
              <w:t xml:space="preserve">Country/Area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348A030" w14:textId="77777777" w:rsidR="00B17BBF" w:rsidRDefault="008A02A8">
            <w:pPr>
              <w:spacing w:after="0" w:line="259" w:lineRule="auto"/>
              <w:ind w:left="1" w:firstLine="0"/>
            </w:pPr>
            <w:r>
              <w:rPr>
                <w:b/>
                <w:color w:val="0070C0"/>
                <w:sz w:val="18"/>
              </w:rPr>
              <w:t>Organisation/</w:t>
            </w:r>
            <w:proofErr w:type="spellStart"/>
            <w:r>
              <w:rPr>
                <w:b/>
                <w:color w:val="0070C0"/>
                <w:sz w:val="18"/>
              </w:rPr>
              <w:t>Company</w:t>
            </w:r>
            <w:proofErr w:type="spellEnd"/>
            <w:r>
              <w:rPr>
                <w:b/>
                <w:color w:val="0070C0"/>
                <w:sz w:val="18"/>
              </w:rPr>
              <w:t xml:space="preserve">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74362D26" w14:textId="77777777" w:rsidR="00B17BBF" w:rsidRDefault="008A02A8">
            <w:pPr>
              <w:spacing w:after="0" w:line="259" w:lineRule="auto"/>
              <w:ind w:left="0" w:firstLine="0"/>
            </w:pPr>
            <w:proofErr w:type="spellStart"/>
            <w:r>
              <w:rPr>
                <w:b/>
                <w:color w:val="0070C0"/>
                <w:sz w:val="18"/>
              </w:rPr>
              <w:t>Address</w:t>
            </w:r>
            <w:proofErr w:type="spellEnd"/>
            <w:r>
              <w:rPr>
                <w:b/>
                <w:color w:val="0070C0"/>
                <w:sz w:val="18"/>
              </w:rPr>
              <w:t xml:space="preserv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5D6EF13B" w14:textId="77777777" w:rsidR="00B17BBF" w:rsidRDefault="008A02A8">
            <w:pPr>
              <w:spacing w:after="0" w:line="259" w:lineRule="auto"/>
              <w:ind w:left="0" w:firstLine="0"/>
            </w:pPr>
            <w:r>
              <w:rPr>
                <w:b/>
                <w:color w:val="0070C0"/>
                <w:sz w:val="18"/>
              </w:rPr>
              <w:t xml:space="preserve">Emergency </w:t>
            </w:r>
            <w:proofErr w:type="spellStart"/>
            <w:r>
              <w:rPr>
                <w:b/>
                <w:color w:val="0070C0"/>
                <w:sz w:val="18"/>
              </w:rPr>
              <w:t>number</w:t>
            </w:r>
            <w:proofErr w:type="spellEnd"/>
            <w:r>
              <w:rPr>
                <w:b/>
                <w:color w:val="0070C0"/>
                <w:sz w:val="18"/>
              </w:rPr>
              <w:t xml:space="preserv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042949F7" w14:textId="77777777" w:rsidR="00B17BBF" w:rsidRDefault="008A02A8">
            <w:pPr>
              <w:spacing w:after="0" w:line="259" w:lineRule="auto"/>
              <w:ind w:left="2" w:firstLine="0"/>
            </w:pPr>
            <w:r>
              <w:rPr>
                <w:b/>
                <w:color w:val="0070C0"/>
                <w:sz w:val="18"/>
              </w:rPr>
              <w:t xml:space="preserve">Comment </w:t>
            </w:r>
          </w:p>
        </w:tc>
      </w:tr>
      <w:tr w:rsidR="00B17BBF" w:rsidRPr="008A02A8" w14:paraId="04ADE707" w14:textId="77777777">
        <w:trPr>
          <w:trHeight w:val="2577"/>
        </w:trPr>
        <w:tc>
          <w:tcPr>
            <w:tcW w:w="1416" w:type="dxa"/>
            <w:tcBorders>
              <w:top w:val="single" w:sz="4" w:space="0" w:color="0070C0"/>
              <w:left w:val="single" w:sz="4" w:space="0" w:color="0070C0"/>
              <w:bottom w:val="single" w:sz="4" w:space="0" w:color="0070C0"/>
              <w:right w:val="single" w:sz="4" w:space="0" w:color="0070C0"/>
            </w:tcBorders>
          </w:tcPr>
          <w:p w14:paraId="1452A6C8" w14:textId="77777777" w:rsidR="00B17BBF" w:rsidRDefault="008A02A8">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1D50299" w14:textId="77777777" w:rsidR="00B17BBF" w:rsidRDefault="008A02A8">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3D18D69" w14:textId="77777777" w:rsidR="00B17BBF" w:rsidRDefault="008A02A8">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92AC937" w14:textId="77777777" w:rsidR="00B17BBF" w:rsidRDefault="008A02A8">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3976152D" w14:textId="77777777" w:rsidR="00B17BBF" w:rsidRPr="008A02A8" w:rsidRDefault="008A02A8">
            <w:pPr>
              <w:spacing w:after="21" w:line="259" w:lineRule="auto"/>
              <w:ind w:left="2" w:firstLine="0"/>
              <w:jc w:val="both"/>
              <w:rPr>
                <w:lang w:val="en-US"/>
              </w:rPr>
            </w:pPr>
            <w:r w:rsidRPr="008A02A8">
              <w:rPr>
                <w:lang w:val="en-US"/>
              </w:rPr>
              <w:t xml:space="preserve">This number provides </w:t>
            </w:r>
          </w:p>
          <w:p w14:paraId="02174328" w14:textId="77777777" w:rsidR="00B17BBF" w:rsidRPr="008A02A8" w:rsidRDefault="008A02A8">
            <w:pPr>
              <w:spacing w:after="22" w:line="259" w:lineRule="auto"/>
              <w:ind w:left="2" w:firstLine="0"/>
              <w:rPr>
                <w:lang w:val="en-US"/>
              </w:rPr>
            </w:pPr>
            <w:r w:rsidRPr="008A02A8">
              <w:rPr>
                <w:lang w:val="en-US"/>
              </w:rPr>
              <w:t xml:space="preserve">contact details for all </w:t>
            </w:r>
          </w:p>
          <w:p w14:paraId="517806E9" w14:textId="77777777" w:rsidR="00B17BBF" w:rsidRPr="008A02A8" w:rsidRDefault="008A02A8">
            <w:pPr>
              <w:spacing w:after="0" w:line="259" w:lineRule="auto"/>
              <w:ind w:left="2" w:firstLine="0"/>
              <w:rPr>
                <w:lang w:val="en-US"/>
              </w:rPr>
            </w:pPr>
            <w:r w:rsidRPr="008A02A8">
              <w:rPr>
                <w:lang w:val="en-US"/>
              </w:rPr>
              <w:t xml:space="preserve">French Poison Control centers. These poison and toxicovigilance centers provide free medical assistance (excluding call costs), 24 hours a day, 7 days a week. </w:t>
            </w:r>
          </w:p>
        </w:tc>
      </w:tr>
    </w:tbl>
    <w:p w14:paraId="1E849B83" w14:textId="77777777" w:rsidR="00B17BBF" w:rsidRPr="008A02A8" w:rsidRDefault="008A02A8">
      <w:pPr>
        <w:pStyle w:val="Titre1"/>
        <w:ind w:left="24"/>
        <w:rPr>
          <w:lang w:val="en-US"/>
        </w:rPr>
      </w:pPr>
      <w:r w:rsidRPr="008A02A8">
        <w:rPr>
          <w:lang w:val="en-US"/>
        </w:rPr>
        <w:t xml:space="preserve">SECTION 2: Hazards identification </w:t>
      </w:r>
    </w:p>
    <w:p w14:paraId="604EAB42" w14:textId="77777777" w:rsidR="00B17BBF" w:rsidRPr="008A02A8" w:rsidRDefault="008A02A8">
      <w:pPr>
        <w:pStyle w:val="Titre2"/>
        <w:ind w:left="24"/>
        <w:rPr>
          <w:lang w:val="en-US"/>
        </w:rPr>
      </w:pPr>
      <w:r w:rsidRPr="008A02A8">
        <w:rPr>
          <w:lang w:val="en-US"/>
        </w:rPr>
        <w:t xml:space="preserve">2.1. Classification of the substance or mixture </w:t>
      </w:r>
    </w:p>
    <w:p w14:paraId="450CE56F" w14:textId="77777777" w:rsidR="00B17BBF" w:rsidRPr="008A02A8" w:rsidRDefault="008A02A8">
      <w:pPr>
        <w:pStyle w:val="Titre3"/>
        <w:ind w:left="-5"/>
        <w:rPr>
          <w:lang w:val="en-US"/>
        </w:rPr>
      </w:pPr>
      <w:r w:rsidRPr="008A02A8">
        <w:rPr>
          <w:lang w:val="en-US"/>
        </w:rPr>
        <w:t xml:space="preserve">Classification according to Regulation (EC) No. 1272/2008 [CLP] </w:t>
      </w:r>
    </w:p>
    <w:p w14:paraId="1ACAA0BA" w14:textId="77777777" w:rsidR="00B17BBF" w:rsidRPr="008A02A8" w:rsidRDefault="008A02A8">
      <w:pPr>
        <w:tabs>
          <w:tab w:val="center" w:pos="4687"/>
          <w:tab w:val="center" w:pos="6515"/>
        </w:tabs>
        <w:ind w:left="-15" w:firstLine="0"/>
        <w:rPr>
          <w:lang w:val="en-US"/>
        </w:rPr>
      </w:pPr>
      <w:r w:rsidRPr="008A02A8">
        <w:rPr>
          <w:lang w:val="en-US"/>
        </w:rPr>
        <w:t xml:space="preserve">Serious eye damage/eye irritation, Category 2 </w:t>
      </w:r>
      <w:r w:rsidRPr="008A02A8">
        <w:rPr>
          <w:lang w:val="en-US"/>
        </w:rPr>
        <w:tab/>
        <w:t xml:space="preserve">H319  </w:t>
      </w:r>
      <w:r w:rsidRPr="008A02A8">
        <w:rPr>
          <w:lang w:val="en-US"/>
        </w:rPr>
        <w:tab/>
        <w:t xml:space="preserve"> </w:t>
      </w:r>
    </w:p>
    <w:p w14:paraId="6A84CB65" w14:textId="77777777" w:rsidR="00B17BBF" w:rsidRPr="008A02A8" w:rsidRDefault="008A02A8">
      <w:pPr>
        <w:tabs>
          <w:tab w:val="center" w:pos="4687"/>
          <w:tab w:val="center" w:pos="6515"/>
        </w:tabs>
        <w:ind w:left="-15" w:firstLine="0"/>
        <w:rPr>
          <w:lang w:val="en-US"/>
        </w:rPr>
      </w:pPr>
      <w:r w:rsidRPr="008A02A8">
        <w:rPr>
          <w:lang w:val="en-US"/>
        </w:rPr>
        <w:t xml:space="preserve">Skin </w:t>
      </w:r>
      <w:proofErr w:type="spellStart"/>
      <w:r w:rsidRPr="008A02A8">
        <w:rPr>
          <w:lang w:val="en-US"/>
        </w:rPr>
        <w:t>sensitisation</w:t>
      </w:r>
      <w:proofErr w:type="spellEnd"/>
      <w:r w:rsidRPr="008A02A8">
        <w:rPr>
          <w:lang w:val="en-US"/>
        </w:rPr>
        <w:t xml:space="preserve">, Category 1 </w:t>
      </w:r>
      <w:r w:rsidRPr="008A02A8">
        <w:rPr>
          <w:lang w:val="en-US"/>
        </w:rPr>
        <w:tab/>
        <w:t xml:space="preserve">H317  </w:t>
      </w:r>
      <w:r w:rsidRPr="008A02A8">
        <w:rPr>
          <w:lang w:val="en-US"/>
        </w:rPr>
        <w:tab/>
        <w:t xml:space="preserve"> </w:t>
      </w:r>
    </w:p>
    <w:p w14:paraId="037BDB01" w14:textId="77777777" w:rsidR="00B17BBF" w:rsidRPr="008A02A8" w:rsidRDefault="008A02A8">
      <w:pPr>
        <w:tabs>
          <w:tab w:val="center" w:pos="4687"/>
          <w:tab w:val="center" w:pos="6515"/>
        </w:tabs>
        <w:ind w:left="-15" w:firstLine="0"/>
        <w:rPr>
          <w:lang w:val="en-US"/>
        </w:rPr>
      </w:pPr>
      <w:r w:rsidRPr="008A02A8">
        <w:rPr>
          <w:lang w:val="en-US"/>
        </w:rPr>
        <w:t xml:space="preserve">Hazardous to the aquatic environment – Chronic Hazard, </w:t>
      </w:r>
      <w:r w:rsidRPr="008A02A8">
        <w:rPr>
          <w:lang w:val="en-US"/>
        </w:rPr>
        <w:tab/>
        <w:t xml:space="preserve">H412  </w:t>
      </w:r>
      <w:r w:rsidRPr="008A02A8">
        <w:rPr>
          <w:lang w:val="en-US"/>
        </w:rPr>
        <w:tab/>
        <w:t xml:space="preserve"> </w:t>
      </w:r>
    </w:p>
    <w:p w14:paraId="418D6BC3" w14:textId="77777777" w:rsidR="00B17BBF" w:rsidRPr="008A02A8" w:rsidRDefault="008A02A8">
      <w:pPr>
        <w:ind w:left="-5"/>
        <w:rPr>
          <w:lang w:val="en-US"/>
        </w:rPr>
      </w:pPr>
      <w:r w:rsidRPr="008A02A8">
        <w:rPr>
          <w:lang w:val="en-US"/>
        </w:rPr>
        <w:t xml:space="preserve">Category 3 </w:t>
      </w:r>
    </w:p>
    <w:p w14:paraId="696BECBB" w14:textId="77777777" w:rsidR="00B17BBF" w:rsidRPr="008A02A8" w:rsidRDefault="008A02A8">
      <w:pPr>
        <w:spacing w:after="137"/>
        <w:ind w:left="-5"/>
        <w:rPr>
          <w:lang w:val="en-US"/>
        </w:rPr>
      </w:pPr>
      <w:r w:rsidRPr="008A02A8">
        <w:rPr>
          <w:lang w:val="en-US"/>
        </w:rPr>
        <w:t xml:space="preserve">Full text of H- </w:t>
      </w:r>
      <w:r w:rsidRPr="008A02A8">
        <w:rPr>
          <w:lang w:val="en-US"/>
        </w:rPr>
        <w:t xml:space="preserve">and EUH-statements: see section 16 </w:t>
      </w:r>
    </w:p>
    <w:p w14:paraId="6C65BA6A" w14:textId="77777777" w:rsidR="00B17BBF" w:rsidRPr="008A02A8" w:rsidRDefault="008A02A8">
      <w:pPr>
        <w:spacing w:after="81" w:line="259" w:lineRule="auto"/>
        <w:ind w:left="-5"/>
        <w:rPr>
          <w:lang w:val="en-US"/>
        </w:rPr>
      </w:pPr>
      <w:r w:rsidRPr="008A02A8">
        <w:rPr>
          <w:rFonts w:cs="Arial"/>
          <w:b/>
          <w:color w:val="0070C0"/>
          <w:lang w:val="en-US"/>
        </w:rPr>
        <w:t xml:space="preserve">Adverse physicochemical, human health and environmental effects </w:t>
      </w:r>
    </w:p>
    <w:p w14:paraId="15AD77B6" w14:textId="77777777" w:rsidR="00B17BBF" w:rsidRPr="008A02A8" w:rsidRDefault="008A02A8">
      <w:pPr>
        <w:spacing w:after="199"/>
        <w:ind w:left="-5"/>
        <w:rPr>
          <w:lang w:val="en-US"/>
        </w:rPr>
      </w:pPr>
      <w:r w:rsidRPr="008A02A8">
        <w:rPr>
          <w:lang w:val="en-US"/>
        </w:rPr>
        <w:t xml:space="preserve">May cause an allergic skin reaction. Causes serious eye irritation. Harmful to aquatic life with long lasting effects. </w:t>
      </w:r>
    </w:p>
    <w:p w14:paraId="3AD636B1" w14:textId="77777777" w:rsidR="00B17BBF" w:rsidRPr="008A02A8" w:rsidRDefault="008A02A8">
      <w:pPr>
        <w:pStyle w:val="Titre2"/>
        <w:ind w:left="24"/>
        <w:rPr>
          <w:lang w:val="en-US"/>
        </w:rPr>
      </w:pPr>
      <w:r w:rsidRPr="008A02A8">
        <w:rPr>
          <w:lang w:val="en-US"/>
        </w:rPr>
        <w:lastRenderedPageBreak/>
        <w:t xml:space="preserve">2.2. Label elements </w:t>
      </w:r>
    </w:p>
    <w:p w14:paraId="46FCF945" w14:textId="77777777" w:rsidR="00B17BBF" w:rsidRPr="008A02A8" w:rsidRDefault="008A02A8">
      <w:pPr>
        <w:pStyle w:val="Titre3"/>
        <w:ind w:left="-5"/>
        <w:rPr>
          <w:lang w:val="en-US"/>
        </w:rPr>
      </w:pPr>
      <w:r w:rsidRPr="008A02A8">
        <w:rPr>
          <w:lang w:val="en-US"/>
        </w:rPr>
        <w:t xml:space="preserve">Labelling according to Regulation (EC) No. 1272/2008 [CLP] </w:t>
      </w:r>
    </w:p>
    <w:p w14:paraId="71F3A527" w14:textId="77777777" w:rsidR="00B17BBF" w:rsidRDefault="008A02A8">
      <w:pPr>
        <w:tabs>
          <w:tab w:val="center" w:pos="3825"/>
          <w:tab w:val="center" w:pos="6661"/>
          <w:tab w:val="center" w:pos="7739"/>
          <w:tab w:val="center" w:pos="8817"/>
          <w:tab w:val="center" w:pos="9921"/>
        </w:tabs>
        <w:spacing w:after="652"/>
        <w:ind w:left="-15" w:firstLine="0"/>
      </w:pPr>
      <w:r>
        <w:rPr>
          <w:noProof/>
        </w:rPr>
        <w:drawing>
          <wp:anchor distT="0" distB="0" distL="114300" distR="114300" simplePos="0" relativeHeight="251659264" behindDoc="0" locked="0" layoutInCell="1" allowOverlap="0" wp14:anchorId="582FA6CF" wp14:editId="371F32A9">
            <wp:simplePos x="0" y="0"/>
            <wp:positionH relativeFrom="column">
              <wp:posOffset>2544826</wp:posOffset>
            </wp:positionH>
            <wp:positionV relativeFrom="paragraph">
              <wp:posOffset>-4249</wp:posOffset>
            </wp:positionV>
            <wp:extent cx="635000" cy="635000"/>
            <wp:effectExtent l="0" t="0" r="0" b="0"/>
            <wp:wrapSquare wrapText="bothSides"/>
            <wp:docPr id="11841" name="Picture 11841" descr="GHS07"/>
            <wp:cNvGraphicFramePr/>
            <a:graphic xmlns:a="http://schemas.openxmlformats.org/drawingml/2006/main">
              <a:graphicData uri="http://schemas.openxmlformats.org/drawingml/2006/picture">
                <pic:pic xmlns:pic="http://schemas.openxmlformats.org/drawingml/2006/picture">
                  <pic:nvPicPr>
                    <pic:cNvPr id="11841" name="Picture 11841"/>
                    <pic:cNvPicPr/>
                  </pic:nvPicPr>
                  <pic:blipFill>
                    <a:blip r:embed="rId6"/>
                    <a:stretch>
                      <a:fillRect/>
                    </a:stretch>
                  </pic:blipFill>
                  <pic:spPr>
                    <a:xfrm>
                      <a:off x="0" y="0"/>
                      <a:ext cx="635000" cy="635000"/>
                    </a:xfrm>
                    <a:prstGeom prst="rect">
                      <a:avLst/>
                    </a:prstGeom>
                  </pic:spPr>
                </pic:pic>
              </a:graphicData>
            </a:graphic>
          </wp:anchor>
        </w:drawing>
      </w:r>
      <w:r>
        <w:t xml:space="preserve">Hazard </w:t>
      </w:r>
      <w:proofErr w:type="spellStart"/>
      <w:r>
        <w:t>pictograms</w:t>
      </w:r>
      <w:proofErr w:type="spellEnd"/>
      <w:r>
        <w:t xml:space="preserve"> (CLP) </w:t>
      </w:r>
      <w:r>
        <w:tab/>
        <w:t xml:space="preserve">:  </w:t>
      </w:r>
      <w:r>
        <w:tab/>
        <w:t xml:space="preserve"> </w:t>
      </w:r>
      <w:r>
        <w:tab/>
        <w:t xml:space="preserve"> </w:t>
      </w:r>
      <w:r>
        <w:tab/>
        <w:t xml:space="preserve"> </w:t>
      </w:r>
      <w:r>
        <w:tab/>
        <w:t xml:space="preserve"> </w:t>
      </w:r>
    </w:p>
    <w:p w14:paraId="2B13C83F" w14:textId="77777777" w:rsidR="00B17BBF" w:rsidRDefault="008A02A8">
      <w:pPr>
        <w:spacing w:after="0" w:line="259" w:lineRule="auto"/>
        <w:ind w:left="0" w:right="433" w:firstLine="0"/>
        <w:jc w:val="center"/>
      </w:pPr>
      <w:r>
        <w:t xml:space="preserve"> </w:t>
      </w:r>
    </w:p>
    <w:p w14:paraId="30F5F520" w14:textId="77777777" w:rsidR="00B17BBF" w:rsidRDefault="008A02A8">
      <w:pPr>
        <w:tabs>
          <w:tab w:val="center" w:pos="3827"/>
          <w:tab w:val="center" w:pos="4510"/>
          <w:tab w:val="center" w:pos="5586"/>
          <w:tab w:val="center" w:pos="6661"/>
          <w:tab w:val="center" w:pos="7739"/>
          <w:tab w:val="center" w:pos="8817"/>
          <w:tab w:val="center" w:pos="9921"/>
        </w:tabs>
        <w:ind w:left="-15" w:firstLine="0"/>
      </w:pPr>
      <w:r>
        <w:t xml:space="preserve"> </w:t>
      </w:r>
      <w:r>
        <w:tab/>
        <w:t xml:space="preserve"> </w:t>
      </w:r>
      <w:r>
        <w:tab/>
        <w:t xml:space="preserve">GHS07 </w:t>
      </w:r>
      <w:r>
        <w:tab/>
        <w:t xml:space="preserve"> </w:t>
      </w:r>
      <w:r>
        <w:tab/>
        <w:t xml:space="preserve"> </w:t>
      </w:r>
      <w:r>
        <w:tab/>
        <w:t xml:space="preserve"> </w:t>
      </w:r>
      <w:r>
        <w:tab/>
        <w:t xml:space="preserve"> </w:t>
      </w:r>
      <w:r>
        <w:tab/>
        <w:t xml:space="preserve"> </w:t>
      </w:r>
    </w:p>
    <w:tbl>
      <w:tblPr>
        <w:tblStyle w:val="TableGrid"/>
        <w:tblW w:w="10507" w:type="dxa"/>
        <w:tblInd w:w="-5" w:type="dxa"/>
        <w:tblCellMar>
          <w:top w:w="7" w:type="dxa"/>
          <w:left w:w="0" w:type="dxa"/>
          <w:bottom w:w="21" w:type="dxa"/>
          <w:right w:w="12" w:type="dxa"/>
        </w:tblCellMar>
        <w:tblLook w:val="04A0" w:firstRow="1" w:lastRow="0" w:firstColumn="1" w:lastColumn="0" w:noHBand="0" w:noVBand="1"/>
      </w:tblPr>
      <w:tblGrid>
        <w:gridCol w:w="3807"/>
        <w:gridCol w:w="168"/>
        <w:gridCol w:w="6532"/>
      </w:tblGrid>
      <w:tr w:rsidR="00B17BBF" w14:paraId="7E48E159" w14:textId="77777777">
        <w:trPr>
          <w:trHeight w:val="347"/>
        </w:trPr>
        <w:tc>
          <w:tcPr>
            <w:tcW w:w="3807" w:type="dxa"/>
            <w:tcBorders>
              <w:top w:val="single" w:sz="4" w:space="0" w:color="000000"/>
              <w:left w:val="nil"/>
              <w:bottom w:val="nil"/>
              <w:right w:val="nil"/>
            </w:tcBorders>
          </w:tcPr>
          <w:p w14:paraId="66C9971A" w14:textId="77777777" w:rsidR="00B17BBF" w:rsidRDefault="008A02A8">
            <w:pPr>
              <w:spacing w:after="89" w:line="259" w:lineRule="auto"/>
              <w:ind w:left="5" w:firstLine="0"/>
            </w:pPr>
            <w:r>
              <w:rPr>
                <w:sz w:val="2"/>
              </w:rPr>
              <w:t xml:space="preserve"> </w:t>
            </w:r>
          </w:p>
          <w:p w14:paraId="5EB6AF6A" w14:textId="77777777" w:rsidR="00B17BBF" w:rsidRDefault="008A02A8">
            <w:pPr>
              <w:spacing w:after="132" w:line="259" w:lineRule="auto"/>
              <w:ind w:left="5" w:firstLine="0"/>
            </w:pPr>
            <w:r>
              <w:rPr>
                <w:sz w:val="2"/>
              </w:rPr>
              <w:t xml:space="preserve"> </w:t>
            </w:r>
          </w:p>
          <w:p w14:paraId="21744FB9" w14:textId="77777777" w:rsidR="00B17BBF" w:rsidRDefault="008A02A8">
            <w:pPr>
              <w:spacing w:after="0" w:line="259" w:lineRule="auto"/>
              <w:ind w:left="5" w:firstLine="0"/>
            </w:pPr>
            <w:r>
              <w:t xml:space="preserve">Signal </w:t>
            </w:r>
            <w:proofErr w:type="spellStart"/>
            <w:r>
              <w:t>word</w:t>
            </w:r>
            <w:proofErr w:type="spellEnd"/>
            <w:r>
              <w:t xml:space="preserve"> (CLP) </w:t>
            </w:r>
          </w:p>
        </w:tc>
        <w:tc>
          <w:tcPr>
            <w:tcW w:w="168" w:type="dxa"/>
            <w:tcBorders>
              <w:top w:val="single" w:sz="4" w:space="0" w:color="000000"/>
              <w:left w:val="nil"/>
              <w:bottom w:val="nil"/>
              <w:right w:val="nil"/>
            </w:tcBorders>
            <w:vAlign w:val="bottom"/>
          </w:tcPr>
          <w:p w14:paraId="06233A5C" w14:textId="77777777" w:rsidR="00B17BBF" w:rsidRDefault="008A02A8">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1082A036" w14:textId="77777777" w:rsidR="00B17BBF" w:rsidRDefault="008A02A8">
            <w:pPr>
              <w:spacing w:after="0" w:line="259" w:lineRule="auto"/>
              <w:ind w:left="0" w:firstLine="0"/>
            </w:pPr>
            <w:r>
              <w:t xml:space="preserve">Warning </w:t>
            </w:r>
          </w:p>
        </w:tc>
      </w:tr>
      <w:tr w:rsidR="00B17BBF" w:rsidRPr="008A02A8" w14:paraId="71E54075" w14:textId="77777777">
        <w:trPr>
          <w:trHeight w:val="1546"/>
        </w:trPr>
        <w:tc>
          <w:tcPr>
            <w:tcW w:w="3807" w:type="dxa"/>
            <w:tcBorders>
              <w:top w:val="nil"/>
              <w:left w:val="nil"/>
              <w:bottom w:val="nil"/>
              <w:right w:val="nil"/>
            </w:tcBorders>
          </w:tcPr>
          <w:p w14:paraId="4CFA1A34" w14:textId="77777777" w:rsidR="00B17BBF" w:rsidRDefault="008A02A8">
            <w:pPr>
              <w:spacing w:after="0" w:line="259" w:lineRule="auto"/>
              <w:ind w:left="5" w:firstLine="0"/>
            </w:pPr>
            <w:proofErr w:type="spellStart"/>
            <w:r>
              <w:t>Contains</w:t>
            </w:r>
            <w:proofErr w:type="spellEnd"/>
            <w:r>
              <w:t xml:space="preserve"> </w:t>
            </w:r>
          </w:p>
        </w:tc>
        <w:tc>
          <w:tcPr>
            <w:tcW w:w="168" w:type="dxa"/>
            <w:tcBorders>
              <w:top w:val="nil"/>
              <w:left w:val="nil"/>
              <w:bottom w:val="nil"/>
              <w:right w:val="nil"/>
            </w:tcBorders>
          </w:tcPr>
          <w:p w14:paraId="31CC14EF"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7D4BD8B5" w14:textId="77777777" w:rsidR="00B17BBF" w:rsidRDefault="008A02A8">
            <w:pPr>
              <w:spacing w:after="0" w:line="287" w:lineRule="auto"/>
              <w:ind w:left="0" w:firstLine="0"/>
            </w:pPr>
            <w:r>
              <w:t>3,7-dimethylocta-2,6-dien-1-</w:t>
            </w:r>
            <w:proofErr w:type="gramStart"/>
            <w:r>
              <w:t>ol;</w:t>
            </w:r>
            <w:proofErr w:type="gramEnd"/>
            <w:r>
              <w:t xml:space="preserve"> cis-3,7-Dimethyl-2,6-octadien-1-ol; 3,7-Dimethyl octa-1,6diene-3-</w:t>
            </w:r>
            <w:r>
              <w:t xml:space="preserve">yl </w:t>
            </w:r>
            <w:proofErr w:type="spellStart"/>
            <w:r>
              <w:t>acetate</w:t>
            </w:r>
            <w:proofErr w:type="spellEnd"/>
            <w:r>
              <w:t xml:space="preserve">; 3-Methyl-4-(2,6,6-trimethyl-2-cyclohexenyl)-3-buten-2-one; 4-tertButylcyclohexyl </w:t>
            </w:r>
            <w:proofErr w:type="spellStart"/>
            <w:r>
              <w:t>acetate</w:t>
            </w:r>
            <w:proofErr w:type="spellEnd"/>
            <w:r>
              <w:t xml:space="preserve">; 4,7,7-trimethyl-8-oxabicyclo[2.2.2]octane; 1-(2,6,6-Trimethyl-3cyclohexenyl)-2-buten-1-one; 3,7-Dimethyloctan-3-ol; </w:t>
            </w:r>
            <w:proofErr w:type="spellStart"/>
            <w:r>
              <w:t>Coumarin</w:t>
            </w:r>
            <w:proofErr w:type="spellEnd"/>
            <w:r>
              <w:t>; 1-(1,2,3,4,5,6,7,8Octahydro-2,3,8,8-tetramethyl-2-naphthyl)ethan-1-one; 3-(p-</w:t>
            </w:r>
            <w:proofErr w:type="spellStart"/>
            <w:r>
              <w:t>Methoxyphenyl</w:t>
            </w:r>
            <w:proofErr w:type="spellEnd"/>
            <w:r>
              <w:t>)-2-</w:t>
            </w:r>
          </w:p>
          <w:p w14:paraId="61C58752" w14:textId="77777777" w:rsidR="00B17BBF" w:rsidRPr="008A02A8" w:rsidRDefault="008A02A8">
            <w:pPr>
              <w:spacing w:after="0" w:line="259" w:lineRule="auto"/>
              <w:ind w:left="0" w:firstLine="0"/>
              <w:jc w:val="both"/>
              <w:rPr>
                <w:lang w:val="en-US"/>
              </w:rPr>
            </w:pPr>
            <w:proofErr w:type="spellStart"/>
            <w:r w:rsidRPr="008A02A8">
              <w:rPr>
                <w:lang w:val="en-US"/>
              </w:rPr>
              <w:t>methylpropionaldehyde</w:t>
            </w:r>
            <w:proofErr w:type="spellEnd"/>
            <w:r w:rsidRPr="008A02A8">
              <w:rPr>
                <w:lang w:val="en-US"/>
              </w:rPr>
              <w:t xml:space="preserve">; 2,4-dimethylcyclohex-3-ene-1-carbaldehyde; 2-Benzylideneoctanal; 3,7-Dimethyl octa-1,6-diene-3-ol; Benzyl Salicylate </w:t>
            </w:r>
          </w:p>
        </w:tc>
      </w:tr>
      <w:tr w:rsidR="00B17BBF" w:rsidRPr="008A02A8" w14:paraId="44319D46" w14:textId="77777777">
        <w:trPr>
          <w:trHeight w:val="662"/>
        </w:trPr>
        <w:tc>
          <w:tcPr>
            <w:tcW w:w="3807" w:type="dxa"/>
            <w:tcBorders>
              <w:top w:val="nil"/>
              <w:left w:val="nil"/>
              <w:bottom w:val="nil"/>
              <w:right w:val="nil"/>
            </w:tcBorders>
          </w:tcPr>
          <w:p w14:paraId="02E6C962" w14:textId="77777777" w:rsidR="00B17BBF" w:rsidRDefault="008A02A8">
            <w:pPr>
              <w:spacing w:after="0" w:line="259" w:lineRule="auto"/>
              <w:ind w:left="5" w:firstLine="0"/>
            </w:pPr>
            <w:r>
              <w:t xml:space="preserve">Hazard </w:t>
            </w:r>
            <w:proofErr w:type="spellStart"/>
            <w:r>
              <w:t>statements</w:t>
            </w:r>
            <w:proofErr w:type="spellEnd"/>
            <w:r>
              <w:t xml:space="preserve"> (CLP) </w:t>
            </w:r>
          </w:p>
        </w:tc>
        <w:tc>
          <w:tcPr>
            <w:tcW w:w="168" w:type="dxa"/>
            <w:tcBorders>
              <w:top w:val="nil"/>
              <w:left w:val="nil"/>
              <w:bottom w:val="nil"/>
              <w:right w:val="nil"/>
            </w:tcBorders>
          </w:tcPr>
          <w:p w14:paraId="6AC87842"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27BA7D02" w14:textId="77777777" w:rsidR="00B17BBF" w:rsidRPr="008A02A8" w:rsidRDefault="008A02A8">
            <w:pPr>
              <w:spacing w:after="21" w:line="259" w:lineRule="auto"/>
              <w:ind w:left="0" w:firstLine="0"/>
              <w:rPr>
                <w:lang w:val="en-US"/>
              </w:rPr>
            </w:pPr>
            <w:r w:rsidRPr="008A02A8">
              <w:rPr>
                <w:lang w:val="en-US"/>
              </w:rPr>
              <w:t xml:space="preserve">H317 - </w:t>
            </w:r>
            <w:r w:rsidRPr="008A02A8">
              <w:rPr>
                <w:lang w:val="en-US"/>
              </w:rPr>
              <w:t xml:space="preserve">May cause an allergic skin reaction. </w:t>
            </w:r>
          </w:p>
          <w:p w14:paraId="385A77E4" w14:textId="77777777" w:rsidR="00B17BBF" w:rsidRPr="008A02A8" w:rsidRDefault="008A02A8">
            <w:pPr>
              <w:spacing w:after="21" w:line="259" w:lineRule="auto"/>
              <w:ind w:left="0" w:firstLine="0"/>
              <w:rPr>
                <w:lang w:val="en-US"/>
              </w:rPr>
            </w:pPr>
            <w:r w:rsidRPr="008A02A8">
              <w:rPr>
                <w:lang w:val="en-US"/>
              </w:rPr>
              <w:t xml:space="preserve">H319 - Causes serious eye irritation. </w:t>
            </w:r>
          </w:p>
          <w:p w14:paraId="01B62838" w14:textId="77777777" w:rsidR="00B17BBF" w:rsidRPr="008A02A8" w:rsidRDefault="008A02A8">
            <w:pPr>
              <w:spacing w:after="0" w:line="259" w:lineRule="auto"/>
              <w:ind w:left="0" w:firstLine="0"/>
              <w:rPr>
                <w:lang w:val="en-US"/>
              </w:rPr>
            </w:pPr>
            <w:r w:rsidRPr="008A02A8">
              <w:rPr>
                <w:lang w:val="en-US"/>
              </w:rPr>
              <w:t xml:space="preserve">H412 - Harmful to aquatic life with long lasting effects. </w:t>
            </w:r>
          </w:p>
        </w:tc>
      </w:tr>
      <w:tr w:rsidR="00B17BBF" w:rsidRPr="008A02A8" w14:paraId="0BA761CA" w14:textId="77777777">
        <w:trPr>
          <w:trHeight w:val="1463"/>
        </w:trPr>
        <w:tc>
          <w:tcPr>
            <w:tcW w:w="3807" w:type="dxa"/>
            <w:tcBorders>
              <w:top w:val="nil"/>
              <w:left w:val="nil"/>
              <w:bottom w:val="nil"/>
              <w:right w:val="nil"/>
            </w:tcBorders>
          </w:tcPr>
          <w:p w14:paraId="3E6B515C" w14:textId="77777777" w:rsidR="00B17BBF" w:rsidRDefault="008A02A8">
            <w:pPr>
              <w:spacing w:after="0" w:line="259" w:lineRule="auto"/>
              <w:ind w:left="5" w:firstLine="0"/>
            </w:pPr>
            <w:proofErr w:type="spellStart"/>
            <w:r>
              <w:t>Precautionary</w:t>
            </w:r>
            <w:proofErr w:type="spellEnd"/>
            <w:r>
              <w:t xml:space="preserve"> </w:t>
            </w:r>
            <w:proofErr w:type="spellStart"/>
            <w:r>
              <w:t>statements</w:t>
            </w:r>
            <w:proofErr w:type="spellEnd"/>
            <w:r>
              <w:t xml:space="preserve"> (CLP) </w:t>
            </w:r>
          </w:p>
        </w:tc>
        <w:tc>
          <w:tcPr>
            <w:tcW w:w="168" w:type="dxa"/>
            <w:tcBorders>
              <w:top w:val="nil"/>
              <w:left w:val="nil"/>
              <w:bottom w:val="nil"/>
              <w:right w:val="nil"/>
            </w:tcBorders>
          </w:tcPr>
          <w:p w14:paraId="361D197A"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15673C1C" w14:textId="77777777" w:rsidR="00B17BBF" w:rsidRPr="008A02A8" w:rsidRDefault="008A02A8">
            <w:pPr>
              <w:spacing w:after="21" w:line="259" w:lineRule="auto"/>
              <w:ind w:left="0" w:firstLine="0"/>
              <w:rPr>
                <w:lang w:val="en-US"/>
              </w:rPr>
            </w:pPr>
            <w:r w:rsidRPr="008A02A8">
              <w:rPr>
                <w:lang w:val="en-US"/>
              </w:rPr>
              <w:t xml:space="preserve">P261 - </w:t>
            </w:r>
            <w:r w:rsidRPr="008A02A8">
              <w:rPr>
                <w:lang w:val="en-US"/>
              </w:rPr>
              <w:t>Avoid breathing dust/fume/gas/mist/</w:t>
            </w:r>
            <w:proofErr w:type="spellStart"/>
            <w:r w:rsidRPr="008A02A8">
              <w:rPr>
                <w:lang w:val="en-US"/>
              </w:rPr>
              <w:t>vapours</w:t>
            </w:r>
            <w:proofErr w:type="spellEnd"/>
            <w:r w:rsidRPr="008A02A8">
              <w:rPr>
                <w:lang w:val="en-US"/>
              </w:rPr>
              <w:t xml:space="preserve">/spray. </w:t>
            </w:r>
          </w:p>
          <w:p w14:paraId="3479A908" w14:textId="77777777" w:rsidR="00B17BBF" w:rsidRPr="008A02A8" w:rsidRDefault="008A02A8">
            <w:pPr>
              <w:spacing w:after="1" w:line="287" w:lineRule="auto"/>
              <w:ind w:left="0" w:firstLine="0"/>
              <w:rPr>
                <w:lang w:val="en-US"/>
              </w:rPr>
            </w:pPr>
            <w:r w:rsidRPr="008A02A8">
              <w:rPr>
                <w:lang w:val="en-US"/>
              </w:rPr>
              <w:t xml:space="preserve">P280 - Wear protective gloves/protective clothing/eye protection/face protection/hearing protection. </w:t>
            </w:r>
          </w:p>
          <w:p w14:paraId="3A566DDA" w14:textId="77777777" w:rsidR="00B17BBF" w:rsidRPr="008A02A8" w:rsidRDefault="008A02A8">
            <w:pPr>
              <w:spacing w:after="21" w:line="259" w:lineRule="auto"/>
              <w:ind w:left="0" w:firstLine="0"/>
              <w:rPr>
                <w:lang w:val="en-US"/>
              </w:rPr>
            </w:pPr>
            <w:r w:rsidRPr="008A02A8">
              <w:rPr>
                <w:lang w:val="en-US"/>
              </w:rPr>
              <w:t xml:space="preserve">P333+P313 - If skin irritation or rash occurs: Get medical advice/attention. </w:t>
            </w:r>
          </w:p>
          <w:p w14:paraId="20C104C9" w14:textId="77777777" w:rsidR="00B17BBF" w:rsidRPr="008A02A8" w:rsidRDefault="008A02A8">
            <w:pPr>
              <w:spacing w:after="21" w:line="259" w:lineRule="auto"/>
              <w:ind w:left="0" w:firstLine="0"/>
              <w:rPr>
                <w:lang w:val="en-US"/>
              </w:rPr>
            </w:pPr>
            <w:r w:rsidRPr="008A02A8">
              <w:rPr>
                <w:lang w:val="en-US"/>
              </w:rPr>
              <w:t xml:space="preserve">P337+P313 - If eye irritation persists: Get medical advice/attention. </w:t>
            </w:r>
          </w:p>
          <w:p w14:paraId="27E15C87" w14:textId="77777777" w:rsidR="00B17BBF" w:rsidRPr="008A02A8" w:rsidRDefault="008A02A8">
            <w:pPr>
              <w:spacing w:after="0" w:line="259" w:lineRule="auto"/>
              <w:ind w:left="0" w:firstLine="0"/>
              <w:rPr>
                <w:lang w:val="en-US"/>
              </w:rPr>
            </w:pPr>
            <w:r w:rsidRPr="008A02A8">
              <w:rPr>
                <w:lang w:val="en-US"/>
              </w:rPr>
              <w:t xml:space="preserve">P362+P364 - Take off contaminated clothing and wash it before reuse. </w:t>
            </w:r>
          </w:p>
        </w:tc>
      </w:tr>
      <w:tr w:rsidR="00B17BBF" w14:paraId="07725327" w14:textId="77777777">
        <w:trPr>
          <w:trHeight w:val="293"/>
        </w:trPr>
        <w:tc>
          <w:tcPr>
            <w:tcW w:w="3807" w:type="dxa"/>
            <w:tcBorders>
              <w:top w:val="nil"/>
              <w:left w:val="nil"/>
              <w:bottom w:val="nil"/>
              <w:right w:val="nil"/>
            </w:tcBorders>
            <w:shd w:val="clear" w:color="auto" w:fill="9CC2E5"/>
          </w:tcPr>
          <w:p w14:paraId="2F5F4572" w14:textId="77777777" w:rsidR="00B17BBF" w:rsidRDefault="008A02A8">
            <w:pPr>
              <w:spacing w:after="0" w:line="259" w:lineRule="auto"/>
              <w:ind w:left="34" w:firstLine="0"/>
            </w:pPr>
            <w:r>
              <w:rPr>
                <w:b/>
                <w:color w:val="0070C0"/>
                <w:sz w:val="18"/>
              </w:rPr>
              <w:t xml:space="preserve">2.3. </w:t>
            </w:r>
            <w:proofErr w:type="spellStart"/>
            <w:r>
              <w:rPr>
                <w:b/>
                <w:color w:val="0070C0"/>
                <w:sz w:val="18"/>
              </w:rPr>
              <w:t>Other</w:t>
            </w:r>
            <w:proofErr w:type="spellEnd"/>
            <w:r>
              <w:rPr>
                <w:b/>
                <w:color w:val="0070C0"/>
                <w:sz w:val="18"/>
              </w:rPr>
              <w:t xml:space="preserve"> </w:t>
            </w:r>
            <w:proofErr w:type="spellStart"/>
            <w:r>
              <w:rPr>
                <w:b/>
                <w:color w:val="0070C0"/>
                <w:sz w:val="18"/>
              </w:rPr>
              <w:t>hazards</w:t>
            </w:r>
            <w:proofErr w:type="spellEnd"/>
            <w:r>
              <w:rPr>
                <w:b/>
                <w:color w:val="0070C0"/>
                <w:sz w:val="18"/>
              </w:rPr>
              <w:t xml:space="preserve"> </w:t>
            </w:r>
          </w:p>
        </w:tc>
        <w:tc>
          <w:tcPr>
            <w:tcW w:w="168" w:type="dxa"/>
            <w:tcBorders>
              <w:top w:val="nil"/>
              <w:left w:val="nil"/>
              <w:bottom w:val="nil"/>
              <w:right w:val="nil"/>
            </w:tcBorders>
            <w:shd w:val="clear" w:color="auto" w:fill="9CC2E5"/>
          </w:tcPr>
          <w:p w14:paraId="74F7EFB1" w14:textId="77777777" w:rsidR="00B17BBF" w:rsidRDefault="00B17BBF">
            <w:pPr>
              <w:spacing w:after="160" w:line="259" w:lineRule="auto"/>
              <w:ind w:left="0" w:firstLine="0"/>
            </w:pPr>
          </w:p>
        </w:tc>
        <w:tc>
          <w:tcPr>
            <w:tcW w:w="6531" w:type="dxa"/>
            <w:tcBorders>
              <w:top w:val="nil"/>
              <w:left w:val="nil"/>
              <w:bottom w:val="nil"/>
              <w:right w:val="nil"/>
            </w:tcBorders>
            <w:shd w:val="clear" w:color="auto" w:fill="9CC2E5"/>
          </w:tcPr>
          <w:p w14:paraId="66B34BDD" w14:textId="77777777" w:rsidR="00B17BBF" w:rsidRDefault="00B17BBF">
            <w:pPr>
              <w:spacing w:after="160" w:line="259" w:lineRule="auto"/>
              <w:ind w:left="0" w:firstLine="0"/>
            </w:pPr>
          </w:p>
        </w:tc>
      </w:tr>
    </w:tbl>
    <w:p w14:paraId="47ECA7EE" w14:textId="77777777" w:rsidR="00B17BBF" w:rsidRPr="008A02A8" w:rsidRDefault="008A02A8">
      <w:pPr>
        <w:ind w:left="-5"/>
        <w:rPr>
          <w:lang w:val="en-US"/>
        </w:rPr>
      </w:pPr>
      <w:r w:rsidRPr="008A02A8">
        <w:rPr>
          <w:lang w:val="en-US"/>
        </w:rPr>
        <w:t xml:space="preserve">Contains no PBT and/or </w:t>
      </w:r>
      <w:proofErr w:type="spellStart"/>
      <w:r w:rsidRPr="008A02A8">
        <w:rPr>
          <w:lang w:val="en-US"/>
        </w:rPr>
        <w:t>vPvB</w:t>
      </w:r>
      <w:proofErr w:type="spellEnd"/>
      <w:r w:rsidRPr="008A02A8">
        <w:rPr>
          <w:lang w:val="en-US"/>
        </w:rPr>
        <w:t xml:space="preserve"> substances ≥ 0.1% assessed in accordance with REACH Annex XIII </w:t>
      </w:r>
    </w:p>
    <w:p w14:paraId="5CF3281B" w14:textId="77777777" w:rsidR="00B17BBF" w:rsidRPr="008A02A8" w:rsidRDefault="008A02A8">
      <w:pPr>
        <w:spacing w:after="21" w:line="259" w:lineRule="auto"/>
        <w:ind w:left="0" w:firstLine="0"/>
        <w:rPr>
          <w:lang w:val="en-US"/>
        </w:rPr>
      </w:pPr>
      <w:r w:rsidRPr="008A02A8">
        <w:rPr>
          <w:lang w:val="en-US"/>
        </w:rPr>
        <w:t xml:space="preserve"> </w:t>
      </w:r>
    </w:p>
    <w:p w14:paraId="77567B0F" w14:textId="77777777" w:rsidR="00B17BBF" w:rsidRPr="008A02A8" w:rsidRDefault="008A02A8">
      <w:pPr>
        <w:ind w:left="-5"/>
        <w:rPr>
          <w:lang w:val="en-US"/>
        </w:rPr>
      </w:pPr>
      <w:r w:rsidRPr="008A02A8">
        <w:rPr>
          <w:lang w:val="en-US"/>
        </w:rPr>
        <w:t xml:space="preserve">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w:t>
      </w:r>
    </w:p>
    <w:p w14:paraId="4BBBD3D4" w14:textId="77777777" w:rsidR="00B17BBF" w:rsidRPr="008A02A8" w:rsidRDefault="008A02A8">
      <w:pPr>
        <w:ind w:left="-5"/>
        <w:rPr>
          <w:lang w:val="en-US"/>
        </w:rPr>
      </w:pPr>
      <w:r w:rsidRPr="008A02A8">
        <w:rPr>
          <w:lang w:val="en-US"/>
        </w:rPr>
        <w:t xml:space="preserve">Delegated Regulation (EU) 2017/2100 or Commission Regulation (EU) 2018/605 at a concentration equal to or greater than 0,1 % </w:t>
      </w:r>
    </w:p>
    <w:p w14:paraId="7FBA3CB6" w14:textId="77777777" w:rsidR="00B17BBF" w:rsidRPr="008A02A8" w:rsidRDefault="008A02A8">
      <w:pPr>
        <w:spacing w:after="593" w:line="259" w:lineRule="auto"/>
        <w:ind w:left="0" w:firstLine="0"/>
        <w:rPr>
          <w:lang w:val="en-US"/>
        </w:rPr>
      </w:pPr>
      <w:r w:rsidRPr="008A02A8">
        <w:rPr>
          <w:sz w:val="2"/>
          <w:lang w:val="en-US"/>
        </w:rPr>
        <w:t xml:space="preserve"> </w:t>
      </w:r>
    </w:p>
    <w:p w14:paraId="26B80403" w14:textId="77777777" w:rsidR="00B17BBF" w:rsidRDefault="008A02A8">
      <w:pPr>
        <w:pStyle w:val="Titre1"/>
        <w:ind w:left="24"/>
      </w:pPr>
      <w:r>
        <w:t xml:space="preserve">SECTION </w:t>
      </w:r>
      <w:proofErr w:type="gramStart"/>
      <w:r>
        <w:t>3:</w:t>
      </w:r>
      <w:proofErr w:type="gramEnd"/>
      <w:r>
        <w:t xml:space="preserve"> Composition/information on </w:t>
      </w:r>
      <w:proofErr w:type="spellStart"/>
      <w:r>
        <w:t>ingredients</w:t>
      </w:r>
      <w:proofErr w:type="spellEnd"/>
      <w:r>
        <w:t xml:space="preserve"> </w:t>
      </w:r>
    </w:p>
    <w:p w14:paraId="7C7E9E29" w14:textId="77777777" w:rsidR="00B17BBF" w:rsidRDefault="008A02A8">
      <w:pPr>
        <w:pStyle w:val="Titre2"/>
        <w:spacing w:after="0"/>
        <w:ind w:left="24"/>
      </w:pPr>
      <w:r>
        <w:t xml:space="preserve">3.2. Mixtures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B17BBF" w14:paraId="24BC7081" w14:textId="77777777">
        <w:trPr>
          <w:trHeight w:val="823"/>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0867824" w14:textId="77777777" w:rsidR="00B17BBF" w:rsidRDefault="008A02A8">
            <w:pPr>
              <w:spacing w:after="0" w:line="259" w:lineRule="auto"/>
              <w:ind w:left="0" w:firstLine="0"/>
            </w:pPr>
            <w:r>
              <w:rPr>
                <w:b/>
                <w:color w:val="0070C0"/>
                <w:sz w:val="18"/>
              </w:rPr>
              <w:t xml:space="preserve">Name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1BBD079" w14:textId="77777777" w:rsidR="00B17BBF" w:rsidRDefault="008A02A8">
            <w:pPr>
              <w:spacing w:after="0" w:line="259" w:lineRule="auto"/>
              <w:ind w:left="1" w:firstLine="0"/>
            </w:pPr>
            <w:r>
              <w:rPr>
                <w:b/>
                <w:color w:val="0070C0"/>
                <w:sz w:val="18"/>
              </w:rPr>
              <w:t xml:space="preserve">Product identifier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D399229" w14:textId="77777777" w:rsidR="00B17BBF" w:rsidRDefault="008A02A8">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4A937CA" w14:textId="77777777" w:rsidR="00B17BBF" w:rsidRPr="008A02A8" w:rsidRDefault="008A02A8">
            <w:pPr>
              <w:spacing w:after="26" w:line="259" w:lineRule="auto"/>
              <w:ind w:left="1" w:firstLine="0"/>
              <w:rPr>
                <w:lang w:val="en-US"/>
              </w:rPr>
            </w:pPr>
            <w:r w:rsidRPr="008A02A8">
              <w:rPr>
                <w:b/>
                <w:color w:val="0070C0"/>
                <w:sz w:val="18"/>
                <w:lang w:val="en-US"/>
              </w:rPr>
              <w:t xml:space="preserve">Classification according to </w:t>
            </w:r>
          </w:p>
          <w:p w14:paraId="0ACE14D5" w14:textId="77777777" w:rsidR="00B17BBF" w:rsidRPr="008A02A8" w:rsidRDefault="008A02A8">
            <w:pPr>
              <w:spacing w:after="24" w:line="259" w:lineRule="auto"/>
              <w:ind w:left="1" w:firstLine="0"/>
              <w:rPr>
                <w:lang w:val="en-US"/>
              </w:rPr>
            </w:pPr>
            <w:r w:rsidRPr="008A02A8">
              <w:rPr>
                <w:b/>
                <w:color w:val="0070C0"/>
                <w:sz w:val="18"/>
                <w:lang w:val="en-US"/>
              </w:rPr>
              <w:t xml:space="preserve">Regulation (EC) No. 1272/2008 </w:t>
            </w:r>
          </w:p>
          <w:p w14:paraId="1F01D7B1" w14:textId="77777777" w:rsidR="00B17BBF" w:rsidRDefault="008A02A8">
            <w:pPr>
              <w:spacing w:after="0" w:line="259" w:lineRule="auto"/>
              <w:ind w:left="1" w:firstLine="0"/>
            </w:pPr>
            <w:r>
              <w:rPr>
                <w:b/>
                <w:color w:val="0070C0"/>
                <w:sz w:val="18"/>
              </w:rPr>
              <w:t xml:space="preserve">[CLP] </w:t>
            </w:r>
          </w:p>
        </w:tc>
      </w:tr>
      <w:tr w:rsidR="00B17BBF" w14:paraId="41554FA6"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6C34B81D" w14:textId="77777777" w:rsidR="00B17BBF" w:rsidRDefault="008A02A8">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3D8813AA" w14:textId="77777777" w:rsidR="00B17BBF" w:rsidRPr="008A02A8" w:rsidRDefault="008A02A8">
            <w:pPr>
              <w:spacing w:after="21" w:line="259" w:lineRule="auto"/>
              <w:ind w:left="1" w:firstLine="0"/>
              <w:rPr>
                <w:lang w:val="en-US"/>
              </w:rPr>
            </w:pPr>
            <w:r w:rsidRPr="008A02A8">
              <w:rPr>
                <w:lang w:val="en-US"/>
              </w:rPr>
              <w:t xml:space="preserve">CAS-No.: 121-32-4 </w:t>
            </w:r>
          </w:p>
          <w:p w14:paraId="28674696" w14:textId="77777777" w:rsidR="00B17BBF" w:rsidRPr="008A02A8" w:rsidRDefault="008A02A8">
            <w:pPr>
              <w:spacing w:after="21" w:line="259" w:lineRule="auto"/>
              <w:ind w:left="1" w:firstLine="0"/>
              <w:rPr>
                <w:lang w:val="en-US"/>
              </w:rPr>
            </w:pPr>
            <w:r w:rsidRPr="008A02A8">
              <w:rPr>
                <w:lang w:val="en-US"/>
              </w:rPr>
              <w:t xml:space="preserve">EC-No.: 204-464-7 </w:t>
            </w:r>
          </w:p>
          <w:p w14:paraId="1D0BBC90" w14:textId="77777777" w:rsidR="00B17BBF" w:rsidRPr="008A02A8" w:rsidRDefault="008A02A8">
            <w:pPr>
              <w:spacing w:after="0" w:line="259" w:lineRule="auto"/>
              <w:ind w:left="1" w:firstLine="0"/>
              <w:rPr>
                <w:lang w:val="en-US"/>
              </w:rPr>
            </w:pPr>
            <w:r w:rsidRPr="008A02A8">
              <w:rPr>
                <w:lang w:val="en-US"/>
              </w:rPr>
              <w:t>REACH-no: 01-</w:t>
            </w:r>
            <w:r w:rsidRPr="008A02A8">
              <w:rPr>
                <w:lang w:val="en-US"/>
              </w:rPr>
              <w:t xml:space="preserve">211995896124 </w:t>
            </w:r>
          </w:p>
        </w:tc>
        <w:tc>
          <w:tcPr>
            <w:tcW w:w="1133" w:type="dxa"/>
            <w:tcBorders>
              <w:top w:val="single" w:sz="4" w:space="0" w:color="0070C0"/>
              <w:left w:val="single" w:sz="4" w:space="0" w:color="0070C0"/>
              <w:bottom w:val="single" w:sz="4" w:space="0" w:color="0070C0"/>
              <w:right w:val="single" w:sz="4" w:space="0" w:color="0070C0"/>
            </w:tcBorders>
          </w:tcPr>
          <w:p w14:paraId="664DB282" w14:textId="77777777" w:rsidR="00B17BBF" w:rsidRDefault="008A02A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DC60908" w14:textId="77777777" w:rsidR="00B17BBF" w:rsidRDefault="008A02A8">
            <w:pPr>
              <w:spacing w:after="0" w:line="259" w:lineRule="auto"/>
              <w:ind w:left="1" w:firstLine="0"/>
            </w:pPr>
            <w:r>
              <w:t xml:space="preserve">Eye </w:t>
            </w:r>
            <w:proofErr w:type="spellStart"/>
            <w:r>
              <w:t>Irrit</w:t>
            </w:r>
            <w:proofErr w:type="spellEnd"/>
            <w:r>
              <w:t xml:space="preserve">. 2, H319 </w:t>
            </w:r>
          </w:p>
        </w:tc>
      </w:tr>
      <w:tr w:rsidR="00B17BBF" w14:paraId="438ED84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0DD61AF" w14:textId="77777777" w:rsidR="00B17BBF" w:rsidRDefault="008A02A8">
            <w:pPr>
              <w:spacing w:after="0" w:line="259" w:lineRule="auto"/>
              <w:ind w:left="0" w:firstLine="0"/>
            </w:pPr>
            <w:proofErr w:type="spellStart"/>
            <w:r>
              <w:t>Benzyl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7F929E6" w14:textId="77777777" w:rsidR="00B17BBF" w:rsidRPr="008A02A8" w:rsidRDefault="008A02A8">
            <w:pPr>
              <w:spacing w:after="21" w:line="259" w:lineRule="auto"/>
              <w:ind w:left="1" w:firstLine="0"/>
              <w:rPr>
                <w:lang w:val="en-US"/>
              </w:rPr>
            </w:pPr>
            <w:r w:rsidRPr="008A02A8">
              <w:rPr>
                <w:lang w:val="en-US"/>
              </w:rPr>
              <w:t xml:space="preserve">CAS-No.: 140-11-4 </w:t>
            </w:r>
          </w:p>
          <w:p w14:paraId="3CC946A8" w14:textId="77777777" w:rsidR="00B17BBF" w:rsidRPr="008A02A8" w:rsidRDefault="008A02A8">
            <w:pPr>
              <w:spacing w:after="21" w:line="259" w:lineRule="auto"/>
              <w:ind w:left="1" w:firstLine="0"/>
              <w:rPr>
                <w:lang w:val="en-US"/>
              </w:rPr>
            </w:pPr>
            <w:r w:rsidRPr="008A02A8">
              <w:rPr>
                <w:lang w:val="en-US"/>
              </w:rPr>
              <w:t xml:space="preserve">EC-No.: 205-399-7 </w:t>
            </w:r>
          </w:p>
          <w:p w14:paraId="10A861C4" w14:textId="77777777" w:rsidR="00B17BBF" w:rsidRPr="008A02A8" w:rsidRDefault="008A02A8">
            <w:pPr>
              <w:spacing w:after="0" w:line="259" w:lineRule="auto"/>
              <w:ind w:left="1" w:firstLine="0"/>
              <w:rPr>
                <w:lang w:val="en-US"/>
              </w:rPr>
            </w:pPr>
            <w:r w:rsidRPr="008A02A8">
              <w:rPr>
                <w:lang w:val="en-US"/>
              </w:rPr>
              <w:t xml:space="preserve">REACH-no: 01-211963827242 </w:t>
            </w:r>
          </w:p>
        </w:tc>
        <w:tc>
          <w:tcPr>
            <w:tcW w:w="1133" w:type="dxa"/>
            <w:tcBorders>
              <w:top w:val="single" w:sz="4" w:space="0" w:color="0070C0"/>
              <w:left w:val="single" w:sz="4" w:space="0" w:color="0070C0"/>
              <w:bottom w:val="single" w:sz="4" w:space="0" w:color="0070C0"/>
              <w:right w:val="single" w:sz="4" w:space="0" w:color="0070C0"/>
            </w:tcBorders>
          </w:tcPr>
          <w:p w14:paraId="26BB61AA" w14:textId="77777777" w:rsidR="00B17BBF" w:rsidRDefault="008A02A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D9E78D7" w14:textId="77777777" w:rsidR="00B17BBF" w:rsidRDefault="008A02A8">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17BBF" w14:paraId="7C949DB7"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5A0AEABC" w14:textId="77777777" w:rsidR="00B17BBF" w:rsidRDefault="008A02A8">
            <w:pPr>
              <w:spacing w:after="0" w:line="259" w:lineRule="auto"/>
              <w:ind w:left="0" w:firstLine="0"/>
            </w:pPr>
            <w:proofErr w:type="spellStart"/>
            <w:proofErr w:type="gramStart"/>
            <w:r>
              <w:lastRenderedPageBreak/>
              <w:t>benzyl</w:t>
            </w:r>
            <w:proofErr w:type="spellEnd"/>
            <w:proofErr w:type="gramEnd"/>
            <w:r>
              <w:t xml:space="preserve"> salicylate </w:t>
            </w:r>
          </w:p>
        </w:tc>
        <w:tc>
          <w:tcPr>
            <w:tcW w:w="2268" w:type="dxa"/>
            <w:tcBorders>
              <w:top w:val="single" w:sz="4" w:space="0" w:color="0070C0"/>
              <w:left w:val="single" w:sz="4" w:space="0" w:color="0070C0"/>
              <w:bottom w:val="single" w:sz="4" w:space="0" w:color="0070C0"/>
              <w:right w:val="single" w:sz="4" w:space="0" w:color="0070C0"/>
            </w:tcBorders>
          </w:tcPr>
          <w:p w14:paraId="6FDC262E" w14:textId="77777777" w:rsidR="00B17BBF" w:rsidRPr="008A02A8" w:rsidRDefault="008A02A8">
            <w:pPr>
              <w:spacing w:after="21" w:line="259" w:lineRule="auto"/>
              <w:ind w:left="1" w:firstLine="0"/>
              <w:rPr>
                <w:lang w:val="en-US"/>
              </w:rPr>
            </w:pPr>
            <w:r w:rsidRPr="008A02A8">
              <w:rPr>
                <w:lang w:val="en-US"/>
              </w:rPr>
              <w:t xml:space="preserve">CAS-No.: 118-58-1 </w:t>
            </w:r>
          </w:p>
          <w:p w14:paraId="6BB1A486" w14:textId="77777777" w:rsidR="00B17BBF" w:rsidRPr="008A02A8" w:rsidRDefault="008A02A8">
            <w:pPr>
              <w:spacing w:after="21" w:line="259" w:lineRule="auto"/>
              <w:ind w:left="1" w:firstLine="0"/>
              <w:rPr>
                <w:lang w:val="en-US"/>
              </w:rPr>
            </w:pPr>
            <w:r w:rsidRPr="008A02A8">
              <w:rPr>
                <w:lang w:val="en-US"/>
              </w:rPr>
              <w:t xml:space="preserve">EC-No.: 204-262-9 </w:t>
            </w:r>
          </w:p>
          <w:p w14:paraId="1901A596" w14:textId="77777777" w:rsidR="00B17BBF" w:rsidRPr="008A02A8" w:rsidRDefault="008A02A8">
            <w:pPr>
              <w:spacing w:after="0" w:line="259" w:lineRule="auto"/>
              <w:ind w:left="1" w:firstLine="0"/>
              <w:rPr>
                <w:lang w:val="en-US"/>
              </w:rPr>
            </w:pPr>
            <w:r w:rsidRPr="008A02A8">
              <w:rPr>
                <w:lang w:val="en-US"/>
              </w:rPr>
              <w:t>EC Index-No.: 607-754-00-5 REACH-no: 01-</w:t>
            </w:r>
            <w:r w:rsidRPr="008A02A8">
              <w:rPr>
                <w:lang w:val="en-US"/>
              </w:rPr>
              <w:t xml:space="preserve">211996944231 </w:t>
            </w:r>
          </w:p>
        </w:tc>
        <w:tc>
          <w:tcPr>
            <w:tcW w:w="1133" w:type="dxa"/>
            <w:tcBorders>
              <w:top w:val="single" w:sz="4" w:space="0" w:color="0070C0"/>
              <w:left w:val="single" w:sz="4" w:space="0" w:color="0070C0"/>
              <w:bottom w:val="single" w:sz="4" w:space="0" w:color="0070C0"/>
              <w:right w:val="single" w:sz="4" w:space="0" w:color="0070C0"/>
            </w:tcBorders>
          </w:tcPr>
          <w:p w14:paraId="6F3A3D89" w14:textId="77777777" w:rsidR="00B17BBF" w:rsidRDefault="008A02A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857AD01" w14:textId="77777777" w:rsidR="00B17BBF" w:rsidRDefault="008A02A8">
            <w:pPr>
              <w:spacing w:after="21" w:line="259" w:lineRule="auto"/>
              <w:ind w:left="1" w:firstLine="0"/>
            </w:pPr>
            <w:r>
              <w:t xml:space="preserve">Eye </w:t>
            </w:r>
            <w:proofErr w:type="spellStart"/>
            <w:r>
              <w:t>Irrit</w:t>
            </w:r>
            <w:proofErr w:type="spellEnd"/>
            <w:r>
              <w:t xml:space="preserve">. 2, H319 </w:t>
            </w:r>
          </w:p>
          <w:p w14:paraId="4694B8FC" w14:textId="77777777" w:rsidR="00B17BBF" w:rsidRDefault="008A02A8">
            <w:pPr>
              <w:spacing w:after="21" w:line="259" w:lineRule="auto"/>
              <w:ind w:left="1" w:firstLine="0"/>
            </w:pPr>
            <w:r>
              <w:t xml:space="preserve">Skin Sens. 1B, H317 </w:t>
            </w:r>
          </w:p>
          <w:p w14:paraId="5289692C" w14:textId="77777777" w:rsidR="00B17BBF" w:rsidRDefault="008A02A8">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17BBF" w14:paraId="216EA60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C73626C" w14:textId="77777777" w:rsidR="00B17BBF" w:rsidRPr="008A02A8" w:rsidRDefault="008A02A8">
            <w:pPr>
              <w:spacing w:after="0" w:line="259" w:lineRule="auto"/>
              <w:ind w:left="0" w:firstLine="0"/>
              <w:jc w:val="both"/>
              <w:rPr>
                <w:lang w:val="en-US"/>
              </w:rPr>
            </w:pPr>
            <w:r w:rsidRPr="008A02A8">
              <w:rPr>
                <w:lang w:val="en-US"/>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2193CD7C" w14:textId="77777777" w:rsidR="00B17BBF" w:rsidRPr="008A02A8" w:rsidRDefault="008A02A8">
            <w:pPr>
              <w:spacing w:after="21" w:line="259" w:lineRule="auto"/>
              <w:ind w:left="1" w:firstLine="0"/>
              <w:rPr>
                <w:lang w:val="en-US"/>
              </w:rPr>
            </w:pPr>
            <w:r w:rsidRPr="008A02A8">
              <w:rPr>
                <w:lang w:val="en-US"/>
              </w:rPr>
              <w:t xml:space="preserve">CAS-No.: 63500-71-0 </w:t>
            </w:r>
          </w:p>
          <w:p w14:paraId="3E3ED873" w14:textId="77777777" w:rsidR="00B17BBF" w:rsidRPr="008A02A8" w:rsidRDefault="008A02A8">
            <w:pPr>
              <w:spacing w:after="21" w:line="259" w:lineRule="auto"/>
              <w:ind w:left="1" w:firstLine="0"/>
              <w:rPr>
                <w:lang w:val="en-US"/>
              </w:rPr>
            </w:pPr>
            <w:r w:rsidRPr="008A02A8">
              <w:rPr>
                <w:lang w:val="en-US"/>
              </w:rPr>
              <w:t xml:space="preserve">EC-No.: 405-040-6 </w:t>
            </w:r>
          </w:p>
          <w:p w14:paraId="0C029BC8" w14:textId="77777777" w:rsidR="00B17BBF" w:rsidRPr="008A02A8" w:rsidRDefault="008A02A8">
            <w:pPr>
              <w:spacing w:after="0" w:line="259" w:lineRule="auto"/>
              <w:ind w:left="1" w:firstLine="0"/>
              <w:rPr>
                <w:lang w:val="en-US"/>
              </w:rPr>
            </w:pPr>
            <w:r w:rsidRPr="008A02A8">
              <w:rPr>
                <w:lang w:val="en-US"/>
              </w:rPr>
              <w:t xml:space="preserve">REACH-no: 01-000001545864 </w:t>
            </w:r>
          </w:p>
        </w:tc>
        <w:tc>
          <w:tcPr>
            <w:tcW w:w="1133" w:type="dxa"/>
            <w:tcBorders>
              <w:top w:val="single" w:sz="4" w:space="0" w:color="0070C0"/>
              <w:left w:val="single" w:sz="4" w:space="0" w:color="0070C0"/>
              <w:bottom w:val="single" w:sz="4" w:space="0" w:color="0070C0"/>
              <w:right w:val="single" w:sz="4" w:space="0" w:color="0070C0"/>
            </w:tcBorders>
          </w:tcPr>
          <w:p w14:paraId="5B1EFFA0" w14:textId="77777777" w:rsidR="00B17BBF" w:rsidRDefault="008A02A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F419143" w14:textId="77777777" w:rsidR="00B17BBF" w:rsidRDefault="008A02A8">
            <w:pPr>
              <w:spacing w:after="0" w:line="259" w:lineRule="auto"/>
              <w:ind w:left="1" w:firstLine="0"/>
            </w:pPr>
            <w:r>
              <w:t xml:space="preserve">Eye </w:t>
            </w:r>
            <w:proofErr w:type="spellStart"/>
            <w:r>
              <w:t>Irrit</w:t>
            </w:r>
            <w:proofErr w:type="spellEnd"/>
            <w:r>
              <w:t xml:space="preserve">. 2, H319 </w:t>
            </w:r>
          </w:p>
        </w:tc>
      </w:tr>
      <w:tr w:rsidR="00B17BBF" w14:paraId="63BF153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CE37F6F" w14:textId="77777777" w:rsidR="00B17BBF" w:rsidRDefault="008A02A8">
            <w:pPr>
              <w:spacing w:after="0" w:line="259" w:lineRule="auto"/>
              <w:ind w:left="0" w:firstLine="0"/>
            </w:pPr>
            <w:r>
              <w:t>3,7-</w:t>
            </w:r>
            <w:r>
              <w:t xml:space="preserve">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E9C7D99" w14:textId="77777777" w:rsidR="00B17BBF" w:rsidRPr="008A02A8" w:rsidRDefault="008A02A8">
            <w:pPr>
              <w:spacing w:after="21" w:line="259" w:lineRule="auto"/>
              <w:ind w:left="1" w:firstLine="0"/>
              <w:rPr>
                <w:lang w:val="en-US"/>
              </w:rPr>
            </w:pPr>
            <w:r w:rsidRPr="008A02A8">
              <w:rPr>
                <w:lang w:val="en-US"/>
              </w:rPr>
              <w:t xml:space="preserve">CAS-No.: 78-70-6 </w:t>
            </w:r>
          </w:p>
          <w:p w14:paraId="448B19DE" w14:textId="77777777" w:rsidR="00B17BBF" w:rsidRPr="008A02A8" w:rsidRDefault="008A02A8">
            <w:pPr>
              <w:spacing w:after="21" w:line="259" w:lineRule="auto"/>
              <w:ind w:left="1" w:firstLine="0"/>
              <w:rPr>
                <w:lang w:val="en-US"/>
              </w:rPr>
            </w:pPr>
            <w:r w:rsidRPr="008A02A8">
              <w:rPr>
                <w:lang w:val="en-US"/>
              </w:rPr>
              <w:t xml:space="preserve">EC-No.: 201-134-4 </w:t>
            </w:r>
          </w:p>
          <w:p w14:paraId="276C37D6" w14:textId="77777777" w:rsidR="00B17BBF" w:rsidRPr="008A02A8" w:rsidRDefault="008A02A8">
            <w:pPr>
              <w:spacing w:after="0" w:line="259" w:lineRule="auto"/>
              <w:ind w:left="1" w:firstLine="0"/>
              <w:rPr>
                <w:lang w:val="en-US"/>
              </w:rPr>
            </w:pPr>
            <w:r w:rsidRPr="008A02A8">
              <w:rPr>
                <w:lang w:val="en-US"/>
              </w:rPr>
              <w:t xml:space="preserve">REACH-no: 01-211947401642 </w:t>
            </w:r>
          </w:p>
        </w:tc>
        <w:tc>
          <w:tcPr>
            <w:tcW w:w="1133" w:type="dxa"/>
            <w:tcBorders>
              <w:top w:val="single" w:sz="4" w:space="0" w:color="0070C0"/>
              <w:left w:val="single" w:sz="4" w:space="0" w:color="0070C0"/>
              <w:bottom w:val="single" w:sz="4" w:space="0" w:color="0070C0"/>
              <w:right w:val="single" w:sz="4" w:space="0" w:color="0070C0"/>
            </w:tcBorders>
          </w:tcPr>
          <w:p w14:paraId="7DA6CC94" w14:textId="77777777" w:rsidR="00B17BBF" w:rsidRDefault="008A02A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30340AE" w14:textId="77777777" w:rsidR="00B17BBF" w:rsidRDefault="008A02A8">
            <w:pPr>
              <w:spacing w:after="21" w:line="259" w:lineRule="auto"/>
              <w:ind w:left="1" w:firstLine="0"/>
            </w:pPr>
            <w:r>
              <w:t xml:space="preserve">Skin </w:t>
            </w:r>
            <w:proofErr w:type="spellStart"/>
            <w:r>
              <w:t>Irrit</w:t>
            </w:r>
            <w:proofErr w:type="spellEnd"/>
            <w:r>
              <w:t xml:space="preserve">. 2, H315 </w:t>
            </w:r>
          </w:p>
          <w:p w14:paraId="2ED510E1" w14:textId="77777777" w:rsidR="00B17BBF" w:rsidRDefault="008A02A8">
            <w:pPr>
              <w:spacing w:after="21" w:line="259" w:lineRule="auto"/>
              <w:ind w:left="1" w:firstLine="0"/>
            </w:pPr>
            <w:r>
              <w:t xml:space="preserve">Eye </w:t>
            </w:r>
            <w:proofErr w:type="spellStart"/>
            <w:r>
              <w:t>Irrit</w:t>
            </w:r>
            <w:proofErr w:type="spellEnd"/>
            <w:r>
              <w:t xml:space="preserve">. 2, H319 </w:t>
            </w:r>
          </w:p>
          <w:p w14:paraId="3EF54E06" w14:textId="77777777" w:rsidR="00B17BBF" w:rsidRDefault="008A02A8">
            <w:pPr>
              <w:spacing w:after="0" w:line="259" w:lineRule="auto"/>
              <w:ind w:left="1" w:firstLine="0"/>
            </w:pPr>
            <w:r>
              <w:t xml:space="preserve">Skin Sens. 1B, H317 </w:t>
            </w:r>
          </w:p>
        </w:tc>
      </w:tr>
      <w:tr w:rsidR="00B17BBF" w14:paraId="163C18A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49CF0E9" w14:textId="77777777" w:rsidR="00B17BBF" w:rsidRDefault="008A02A8">
            <w:pPr>
              <w:spacing w:after="0" w:line="259" w:lineRule="auto"/>
              <w:ind w:left="0" w:firstLine="0"/>
            </w:pPr>
            <w:r>
              <w:t xml:space="preserve">2-tert-Butylcyclohexyl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3D2FB02" w14:textId="77777777" w:rsidR="00B17BBF" w:rsidRPr="008A02A8" w:rsidRDefault="008A02A8">
            <w:pPr>
              <w:spacing w:after="21" w:line="259" w:lineRule="auto"/>
              <w:ind w:left="1" w:firstLine="0"/>
              <w:rPr>
                <w:lang w:val="en-US"/>
              </w:rPr>
            </w:pPr>
            <w:r w:rsidRPr="008A02A8">
              <w:rPr>
                <w:lang w:val="en-US"/>
              </w:rPr>
              <w:t xml:space="preserve">CAS-No.: 88-41-5 </w:t>
            </w:r>
          </w:p>
          <w:p w14:paraId="4FF41F77" w14:textId="77777777" w:rsidR="00B17BBF" w:rsidRPr="008A02A8" w:rsidRDefault="008A02A8">
            <w:pPr>
              <w:spacing w:after="21" w:line="259" w:lineRule="auto"/>
              <w:ind w:left="1" w:firstLine="0"/>
              <w:rPr>
                <w:lang w:val="en-US"/>
              </w:rPr>
            </w:pPr>
            <w:r w:rsidRPr="008A02A8">
              <w:rPr>
                <w:lang w:val="en-US"/>
              </w:rPr>
              <w:t xml:space="preserve">EC-No.: 201-828-7 </w:t>
            </w:r>
          </w:p>
          <w:p w14:paraId="63680AB8" w14:textId="77777777" w:rsidR="00B17BBF" w:rsidRPr="008A02A8" w:rsidRDefault="008A02A8">
            <w:pPr>
              <w:spacing w:after="0" w:line="259" w:lineRule="auto"/>
              <w:ind w:left="1" w:firstLine="0"/>
              <w:rPr>
                <w:lang w:val="en-US"/>
              </w:rPr>
            </w:pPr>
            <w:r w:rsidRPr="008A02A8">
              <w:rPr>
                <w:lang w:val="en-US"/>
              </w:rPr>
              <w:t>REACH-no: 01-</w:t>
            </w:r>
            <w:r w:rsidRPr="008A02A8">
              <w:rPr>
                <w:lang w:val="en-US"/>
              </w:rPr>
              <w:t xml:space="preserve">211997071333 </w:t>
            </w:r>
          </w:p>
        </w:tc>
        <w:tc>
          <w:tcPr>
            <w:tcW w:w="1133" w:type="dxa"/>
            <w:tcBorders>
              <w:top w:val="single" w:sz="4" w:space="0" w:color="0070C0"/>
              <w:left w:val="single" w:sz="4" w:space="0" w:color="0070C0"/>
              <w:bottom w:val="single" w:sz="4" w:space="0" w:color="0070C0"/>
              <w:right w:val="single" w:sz="4" w:space="0" w:color="0070C0"/>
            </w:tcBorders>
          </w:tcPr>
          <w:p w14:paraId="297023AA" w14:textId="77777777" w:rsidR="00B17BBF" w:rsidRDefault="008A02A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E14FD09" w14:textId="77777777" w:rsidR="00B17BBF" w:rsidRDefault="008A02A8">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1A8AF5CC" w14:textId="77777777" w:rsidR="00B17BBF" w:rsidRDefault="00B17BBF">
      <w:pPr>
        <w:spacing w:after="0" w:line="259" w:lineRule="auto"/>
        <w:ind w:left="-720" w:right="11212" w:firstLine="0"/>
      </w:pPr>
    </w:p>
    <w:tbl>
      <w:tblPr>
        <w:tblStyle w:val="TableGrid"/>
        <w:tblW w:w="10489" w:type="dxa"/>
        <w:tblInd w:w="6" w:type="dxa"/>
        <w:tblCellMar>
          <w:top w:w="45" w:type="dxa"/>
          <w:left w:w="56" w:type="dxa"/>
          <w:bottom w:w="0" w:type="dxa"/>
          <w:right w:w="78" w:type="dxa"/>
        </w:tblCellMar>
        <w:tblLook w:val="04A0" w:firstRow="1" w:lastRow="0" w:firstColumn="1" w:lastColumn="0" w:noHBand="0" w:noVBand="1"/>
      </w:tblPr>
      <w:tblGrid>
        <w:gridCol w:w="3970"/>
        <w:gridCol w:w="2268"/>
        <w:gridCol w:w="1133"/>
        <w:gridCol w:w="3118"/>
      </w:tblGrid>
      <w:tr w:rsidR="00B17BBF" w14:paraId="6A9AC755" w14:textId="77777777">
        <w:trPr>
          <w:trHeight w:val="823"/>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00443E3" w14:textId="77777777" w:rsidR="00B17BBF" w:rsidRDefault="008A02A8">
            <w:pPr>
              <w:spacing w:after="0" w:line="259" w:lineRule="auto"/>
              <w:ind w:left="0" w:firstLine="0"/>
            </w:pPr>
            <w:r>
              <w:rPr>
                <w:b/>
                <w:color w:val="0070C0"/>
                <w:sz w:val="18"/>
              </w:rPr>
              <w:t xml:space="preserve">Name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EAD3ED2" w14:textId="77777777" w:rsidR="00B17BBF" w:rsidRDefault="008A02A8">
            <w:pPr>
              <w:spacing w:after="0" w:line="259" w:lineRule="auto"/>
              <w:ind w:left="1" w:firstLine="0"/>
            </w:pPr>
            <w:r>
              <w:rPr>
                <w:b/>
                <w:color w:val="0070C0"/>
                <w:sz w:val="18"/>
              </w:rPr>
              <w:t xml:space="preserve">Product identifier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774FD295" w14:textId="77777777" w:rsidR="00B17BBF" w:rsidRDefault="008A02A8">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C4E853B" w14:textId="77777777" w:rsidR="00B17BBF" w:rsidRPr="008A02A8" w:rsidRDefault="008A02A8">
            <w:pPr>
              <w:spacing w:after="26" w:line="259" w:lineRule="auto"/>
              <w:ind w:left="1" w:firstLine="0"/>
              <w:rPr>
                <w:lang w:val="en-US"/>
              </w:rPr>
            </w:pPr>
            <w:r w:rsidRPr="008A02A8">
              <w:rPr>
                <w:b/>
                <w:color w:val="0070C0"/>
                <w:sz w:val="18"/>
                <w:lang w:val="en-US"/>
              </w:rPr>
              <w:t xml:space="preserve">Classification according to </w:t>
            </w:r>
          </w:p>
          <w:p w14:paraId="7B59FFDF" w14:textId="77777777" w:rsidR="00B17BBF" w:rsidRPr="008A02A8" w:rsidRDefault="008A02A8">
            <w:pPr>
              <w:spacing w:after="24" w:line="259" w:lineRule="auto"/>
              <w:ind w:left="1" w:firstLine="0"/>
              <w:rPr>
                <w:lang w:val="en-US"/>
              </w:rPr>
            </w:pPr>
            <w:r w:rsidRPr="008A02A8">
              <w:rPr>
                <w:b/>
                <w:color w:val="0070C0"/>
                <w:sz w:val="18"/>
                <w:lang w:val="en-US"/>
              </w:rPr>
              <w:t xml:space="preserve">Regulation (EC) No. 1272/2008 </w:t>
            </w:r>
          </w:p>
          <w:p w14:paraId="46BA0D3D" w14:textId="77777777" w:rsidR="00B17BBF" w:rsidRDefault="008A02A8">
            <w:pPr>
              <w:spacing w:after="0" w:line="259" w:lineRule="auto"/>
              <w:ind w:left="1" w:firstLine="0"/>
            </w:pPr>
            <w:r>
              <w:rPr>
                <w:b/>
                <w:color w:val="0070C0"/>
                <w:sz w:val="18"/>
              </w:rPr>
              <w:t xml:space="preserve">[CLP] </w:t>
            </w:r>
          </w:p>
        </w:tc>
      </w:tr>
      <w:tr w:rsidR="00B17BBF" w14:paraId="30BCBB68"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EDDF07A" w14:textId="77777777" w:rsidR="00B17BBF" w:rsidRDefault="008A02A8">
            <w:pPr>
              <w:spacing w:after="0" w:line="259" w:lineRule="auto"/>
              <w:ind w:left="0" w:firstLine="0"/>
            </w:pPr>
            <w:r>
              <w:t xml:space="preserve">Undecan-4-olide </w:t>
            </w:r>
          </w:p>
        </w:tc>
        <w:tc>
          <w:tcPr>
            <w:tcW w:w="2268" w:type="dxa"/>
            <w:tcBorders>
              <w:top w:val="single" w:sz="4" w:space="0" w:color="0070C0"/>
              <w:left w:val="single" w:sz="4" w:space="0" w:color="0070C0"/>
              <w:bottom w:val="single" w:sz="4" w:space="0" w:color="0070C0"/>
              <w:right w:val="single" w:sz="4" w:space="0" w:color="0070C0"/>
            </w:tcBorders>
          </w:tcPr>
          <w:p w14:paraId="335F680A" w14:textId="77777777" w:rsidR="00B17BBF" w:rsidRPr="008A02A8" w:rsidRDefault="008A02A8">
            <w:pPr>
              <w:spacing w:after="21" w:line="259" w:lineRule="auto"/>
              <w:ind w:left="1" w:firstLine="0"/>
              <w:rPr>
                <w:lang w:val="en-US"/>
              </w:rPr>
            </w:pPr>
            <w:r w:rsidRPr="008A02A8">
              <w:rPr>
                <w:lang w:val="en-US"/>
              </w:rPr>
              <w:t xml:space="preserve">CAS-No.: 104-67-6 </w:t>
            </w:r>
          </w:p>
          <w:p w14:paraId="6E271ACD" w14:textId="77777777" w:rsidR="00B17BBF" w:rsidRPr="008A02A8" w:rsidRDefault="008A02A8">
            <w:pPr>
              <w:spacing w:after="21" w:line="259" w:lineRule="auto"/>
              <w:ind w:left="1" w:firstLine="0"/>
              <w:rPr>
                <w:lang w:val="en-US"/>
              </w:rPr>
            </w:pPr>
            <w:r w:rsidRPr="008A02A8">
              <w:rPr>
                <w:lang w:val="en-US"/>
              </w:rPr>
              <w:t xml:space="preserve">EC-No.: 203-225-4 </w:t>
            </w:r>
          </w:p>
          <w:p w14:paraId="6D3C1C23" w14:textId="77777777" w:rsidR="00B17BBF" w:rsidRPr="008A02A8" w:rsidRDefault="008A02A8">
            <w:pPr>
              <w:spacing w:after="0" w:line="259" w:lineRule="auto"/>
              <w:ind w:left="1" w:firstLine="0"/>
              <w:rPr>
                <w:lang w:val="en-US"/>
              </w:rPr>
            </w:pPr>
            <w:r w:rsidRPr="008A02A8">
              <w:rPr>
                <w:lang w:val="en-US"/>
              </w:rPr>
              <w:t xml:space="preserve">REACH-no: 01-211995933334 </w:t>
            </w:r>
          </w:p>
        </w:tc>
        <w:tc>
          <w:tcPr>
            <w:tcW w:w="1133" w:type="dxa"/>
            <w:tcBorders>
              <w:top w:val="single" w:sz="4" w:space="0" w:color="0070C0"/>
              <w:left w:val="single" w:sz="4" w:space="0" w:color="0070C0"/>
              <w:bottom w:val="single" w:sz="4" w:space="0" w:color="0070C0"/>
              <w:right w:val="single" w:sz="4" w:space="0" w:color="0070C0"/>
            </w:tcBorders>
          </w:tcPr>
          <w:p w14:paraId="361059AF" w14:textId="77777777" w:rsidR="00B17BBF" w:rsidRDefault="008A02A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C4D68DD" w14:textId="77777777" w:rsidR="00B17BBF" w:rsidRDefault="008A02A8">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17BBF" w14:paraId="32A3D25A"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36E4572" w14:textId="77777777" w:rsidR="00B17BBF" w:rsidRPr="008A02A8" w:rsidRDefault="008A02A8">
            <w:pPr>
              <w:spacing w:after="0" w:line="259" w:lineRule="auto"/>
              <w:ind w:left="0" w:firstLine="0"/>
              <w:rPr>
                <w:lang w:val="en-US"/>
              </w:rPr>
            </w:pPr>
            <w:r w:rsidRPr="008A02A8">
              <w:rPr>
                <w:lang w:val="en-US"/>
              </w:rPr>
              <w:t xml:space="preserve">geraniol; (2E)-3,7-dimethylocta-2,6-dien-1-ol </w:t>
            </w:r>
          </w:p>
        </w:tc>
        <w:tc>
          <w:tcPr>
            <w:tcW w:w="2268" w:type="dxa"/>
            <w:tcBorders>
              <w:top w:val="single" w:sz="4" w:space="0" w:color="0070C0"/>
              <w:left w:val="single" w:sz="4" w:space="0" w:color="0070C0"/>
              <w:bottom w:val="single" w:sz="4" w:space="0" w:color="0070C0"/>
              <w:right w:val="single" w:sz="4" w:space="0" w:color="0070C0"/>
            </w:tcBorders>
          </w:tcPr>
          <w:p w14:paraId="486AF6E3" w14:textId="77777777" w:rsidR="00B17BBF" w:rsidRPr="008A02A8" w:rsidRDefault="008A02A8">
            <w:pPr>
              <w:spacing w:after="21" w:line="259" w:lineRule="auto"/>
              <w:ind w:left="1" w:firstLine="0"/>
              <w:rPr>
                <w:lang w:val="en-US"/>
              </w:rPr>
            </w:pPr>
            <w:r w:rsidRPr="008A02A8">
              <w:rPr>
                <w:lang w:val="en-US"/>
              </w:rPr>
              <w:t xml:space="preserve">CAS-No.: 106-24-1 </w:t>
            </w:r>
          </w:p>
          <w:p w14:paraId="4A8E3F73" w14:textId="77777777" w:rsidR="00B17BBF" w:rsidRPr="008A02A8" w:rsidRDefault="008A02A8">
            <w:pPr>
              <w:spacing w:after="21" w:line="259" w:lineRule="auto"/>
              <w:ind w:left="1" w:firstLine="0"/>
              <w:rPr>
                <w:lang w:val="en-US"/>
              </w:rPr>
            </w:pPr>
            <w:r w:rsidRPr="008A02A8">
              <w:rPr>
                <w:lang w:val="en-US"/>
              </w:rPr>
              <w:t xml:space="preserve">EC-No.: 203-377-1 </w:t>
            </w:r>
          </w:p>
          <w:p w14:paraId="4E250893" w14:textId="77777777" w:rsidR="00B17BBF" w:rsidRPr="008A02A8" w:rsidRDefault="008A02A8">
            <w:pPr>
              <w:spacing w:after="0" w:line="259" w:lineRule="auto"/>
              <w:ind w:left="1" w:firstLine="0"/>
              <w:rPr>
                <w:lang w:val="en-US"/>
              </w:rPr>
            </w:pPr>
            <w:r w:rsidRPr="008A02A8">
              <w:rPr>
                <w:lang w:val="en-US"/>
              </w:rPr>
              <w:t xml:space="preserve">EC Index-No.: 603-241-00-5 </w:t>
            </w:r>
          </w:p>
        </w:tc>
        <w:tc>
          <w:tcPr>
            <w:tcW w:w="1133" w:type="dxa"/>
            <w:tcBorders>
              <w:top w:val="single" w:sz="4" w:space="0" w:color="0070C0"/>
              <w:left w:val="single" w:sz="4" w:space="0" w:color="0070C0"/>
              <w:bottom w:val="single" w:sz="4" w:space="0" w:color="0070C0"/>
              <w:right w:val="single" w:sz="4" w:space="0" w:color="0070C0"/>
            </w:tcBorders>
          </w:tcPr>
          <w:p w14:paraId="7DC6DB85" w14:textId="77777777" w:rsidR="00B17BBF" w:rsidRDefault="008A02A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0E081A4" w14:textId="77777777" w:rsidR="00B17BBF" w:rsidRDefault="008A02A8">
            <w:pPr>
              <w:spacing w:after="21" w:line="259" w:lineRule="auto"/>
              <w:ind w:left="1" w:firstLine="0"/>
            </w:pPr>
            <w:r>
              <w:t xml:space="preserve">Skin </w:t>
            </w:r>
            <w:proofErr w:type="spellStart"/>
            <w:r>
              <w:t>Irrit</w:t>
            </w:r>
            <w:proofErr w:type="spellEnd"/>
            <w:r>
              <w:t xml:space="preserve">. 2, H315 </w:t>
            </w:r>
          </w:p>
          <w:p w14:paraId="4FDA41E0" w14:textId="77777777" w:rsidR="00B17BBF" w:rsidRDefault="008A02A8">
            <w:pPr>
              <w:spacing w:after="21" w:line="259" w:lineRule="auto"/>
              <w:ind w:left="1" w:firstLine="0"/>
            </w:pPr>
            <w:r>
              <w:t xml:space="preserve">Eye Dam. 1, H318 </w:t>
            </w:r>
          </w:p>
          <w:p w14:paraId="031E0B4A" w14:textId="77777777" w:rsidR="00B17BBF" w:rsidRDefault="008A02A8">
            <w:pPr>
              <w:spacing w:after="0" w:line="259" w:lineRule="auto"/>
              <w:ind w:left="1" w:firstLine="0"/>
            </w:pPr>
            <w:r>
              <w:t xml:space="preserve">Skin Sens. 1, H317 </w:t>
            </w:r>
          </w:p>
        </w:tc>
      </w:tr>
      <w:tr w:rsidR="00B17BBF" w14:paraId="226E7F0B" w14:textId="77777777">
        <w:trPr>
          <w:trHeight w:val="1227"/>
        </w:trPr>
        <w:tc>
          <w:tcPr>
            <w:tcW w:w="3969" w:type="dxa"/>
            <w:tcBorders>
              <w:top w:val="single" w:sz="4" w:space="0" w:color="0070C0"/>
              <w:left w:val="single" w:sz="4" w:space="0" w:color="0070C0"/>
              <w:bottom w:val="single" w:sz="4" w:space="0" w:color="0070C0"/>
              <w:right w:val="single" w:sz="4" w:space="0" w:color="0070C0"/>
            </w:tcBorders>
          </w:tcPr>
          <w:p w14:paraId="51C99094" w14:textId="77777777" w:rsidR="00B17BBF" w:rsidRDefault="008A02A8">
            <w:pPr>
              <w:spacing w:after="0" w:line="259" w:lineRule="auto"/>
              <w:ind w:left="0" w:firstLine="0"/>
            </w:pPr>
            <w:r>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3CBC4BFE" w14:textId="77777777" w:rsidR="00B17BBF" w:rsidRPr="008A02A8" w:rsidRDefault="008A02A8">
            <w:pPr>
              <w:spacing w:after="22" w:line="259" w:lineRule="auto"/>
              <w:ind w:left="1" w:firstLine="0"/>
              <w:rPr>
                <w:lang w:val="en-US"/>
              </w:rPr>
            </w:pPr>
            <w:r w:rsidRPr="008A02A8">
              <w:rPr>
                <w:lang w:val="en-US"/>
              </w:rPr>
              <w:t xml:space="preserve">CAS-No.: 34902-57-3 </w:t>
            </w:r>
          </w:p>
          <w:p w14:paraId="1EBC1B07" w14:textId="77777777" w:rsidR="00B17BBF" w:rsidRPr="008A02A8" w:rsidRDefault="008A02A8">
            <w:pPr>
              <w:spacing w:after="21" w:line="259" w:lineRule="auto"/>
              <w:ind w:left="1" w:firstLine="0"/>
              <w:rPr>
                <w:lang w:val="en-US"/>
              </w:rPr>
            </w:pPr>
            <w:r w:rsidRPr="008A02A8">
              <w:rPr>
                <w:lang w:val="en-US"/>
              </w:rPr>
              <w:t>EC-</w:t>
            </w:r>
            <w:r w:rsidRPr="008A02A8">
              <w:rPr>
                <w:lang w:val="en-US"/>
              </w:rPr>
              <w:t xml:space="preserve">No.: 422-320-3 </w:t>
            </w:r>
          </w:p>
          <w:p w14:paraId="3165A785" w14:textId="77777777" w:rsidR="00B17BBF" w:rsidRPr="008A02A8" w:rsidRDefault="008A02A8">
            <w:pPr>
              <w:spacing w:after="0" w:line="259" w:lineRule="auto"/>
              <w:ind w:left="1" w:firstLine="0"/>
              <w:rPr>
                <w:lang w:val="en-US"/>
              </w:rPr>
            </w:pPr>
            <w:r w:rsidRPr="008A02A8">
              <w:rPr>
                <w:lang w:val="en-US"/>
              </w:rPr>
              <w:t xml:space="preserve">EC Index-No.: 606-092-00-4 REACH-no: 01-000001688362 </w:t>
            </w:r>
          </w:p>
        </w:tc>
        <w:tc>
          <w:tcPr>
            <w:tcW w:w="1133" w:type="dxa"/>
            <w:tcBorders>
              <w:top w:val="single" w:sz="4" w:space="0" w:color="0070C0"/>
              <w:left w:val="single" w:sz="4" w:space="0" w:color="0070C0"/>
              <w:bottom w:val="single" w:sz="4" w:space="0" w:color="0070C0"/>
              <w:right w:val="single" w:sz="4" w:space="0" w:color="0070C0"/>
            </w:tcBorders>
          </w:tcPr>
          <w:p w14:paraId="23D87A33" w14:textId="77777777" w:rsidR="00B17BBF" w:rsidRDefault="008A02A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2D4CB0C" w14:textId="77777777" w:rsidR="00B17BBF" w:rsidRPr="008A02A8" w:rsidRDefault="008A02A8">
            <w:pPr>
              <w:spacing w:after="22" w:line="259" w:lineRule="auto"/>
              <w:ind w:left="1" w:firstLine="0"/>
              <w:rPr>
                <w:lang w:val="en-US"/>
              </w:rPr>
            </w:pPr>
            <w:r w:rsidRPr="008A02A8">
              <w:rPr>
                <w:lang w:val="en-US"/>
              </w:rPr>
              <w:t xml:space="preserve">Aquatic Acute 1, H400 </w:t>
            </w:r>
          </w:p>
          <w:p w14:paraId="787E6100" w14:textId="77777777" w:rsidR="00B17BBF" w:rsidRPr="008A02A8" w:rsidRDefault="008A02A8">
            <w:pPr>
              <w:spacing w:after="21" w:line="259" w:lineRule="auto"/>
              <w:ind w:left="1" w:firstLine="0"/>
              <w:rPr>
                <w:lang w:val="en-US"/>
              </w:rPr>
            </w:pPr>
            <w:r w:rsidRPr="008A02A8">
              <w:rPr>
                <w:lang w:val="en-US"/>
              </w:rPr>
              <w:t xml:space="preserve">Aquatic Chronic 1, H410 </w:t>
            </w:r>
          </w:p>
          <w:p w14:paraId="235C2E72" w14:textId="77777777" w:rsidR="00B17BBF" w:rsidRDefault="008A02A8">
            <w:pPr>
              <w:spacing w:after="0" w:line="259" w:lineRule="auto"/>
              <w:ind w:left="1" w:firstLine="0"/>
            </w:pPr>
            <w:r>
              <w:t xml:space="preserve">EUH208 </w:t>
            </w:r>
          </w:p>
        </w:tc>
      </w:tr>
      <w:tr w:rsidR="00B17BBF" w:rsidRPr="008A02A8" w14:paraId="43ED42F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40C823F" w14:textId="77777777" w:rsidR="00B17BBF" w:rsidRDefault="008A02A8">
            <w:pPr>
              <w:spacing w:after="0" w:line="259" w:lineRule="auto"/>
              <w:ind w:left="0" w:firstLine="0"/>
            </w:pPr>
            <w: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6EED55AB" w14:textId="77777777" w:rsidR="00B17BBF" w:rsidRPr="008A02A8" w:rsidRDefault="008A02A8">
            <w:pPr>
              <w:spacing w:after="21" w:line="259" w:lineRule="auto"/>
              <w:ind w:left="1" w:firstLine="0"/>
              <w:rPr>
                <w:lang w:val="en-US"/>
              </w:rPr>
            </w:pPr>
            <w:r w:rsidRPr="008A02A8">
              <w:rPr>
                <w:lang w:val="en-US"/>
              </w:rPr>
              <w:t xml:space="preserve">CAS-No.: 101-86-0 </w:t>
            </w:r>
          </w:p>
          <w:p w14:paraId="21FC7676" w14:textId="77777777" w:rsidR="00B17BBF" w:rsidRPr="008A02A8" w:rsidRDefault="008A02A8">
            <w:pPr>
              <w:spacing w:after="21" w:line="259" w:lineRule="auto"/>
              <w:ind w:left="1" w:firstLine="0"/>
              <w:rPr>
                <w:lang w:val="en-US"/>
              </w:rPr>
            </w:pPr>
            <w:r w:rsidRPr="008A02A8">
              <w:rPr>
                <w:lang w:val="en-US"/>
              </w:rPr>
              <w:t xml:space="preserve">EC-No.: 639-566-4 </w:t>
            </w:r>
          </w:p>
          <w:p w14:paraId="6D595193" w14:textId="77777777" w:rsidR="00B17BBF" w:rsidRPr="008A02A8" w:rsidRDefault="008A02A8">
            <w:pPr>
              <w:spacing w:after="0" w:line="259" w:lineRule="auto"/>
              <w:ind w:left="1" w:firstLine="0"/>
              <w:rPr>
                <w:lang w:val="en-US"/>
              </w:rPr>
            </w:pPr>
            <w:r w:rsidRPr="008A02A8">
              <w:rPr>
                <w:lang w:val="en-US"/>
              </w:rPr>
              <w:t xml:space="preserve">REACH-no: 01-211953309250 </w:t>
            </w:r>
          </w:p>
        </w:tc>
        <w:tc>
          <w:tcPr>
            <w:tcW w:w="1133" w:type="dxa"/>
            <w:tcBorders>
              <w:top w:val="single" w:sz="4" w:space="0" w:color="0070C0"/>
              <w:left w:val="single" w:sz="4" w:space="0" w:color="0070C0"/>
              <w:bottom w:val="single" w:sz="4" w:space="0" w:color="0070C0"/>
              <w:right w:val="single" w:sz="4" w:space="0" w:color="0070C0"/>
            </w:tcBorders>
          </w:tcPr>
          <w:p w14:paraId="169B63E6" w14:textId="77777777" w:rsidR="00B17BBF" w:rsidRDefault="008A02A8">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2542CD1" w14:textId="77777777" w:rsidR="00B17BBF" w:rsidRPr="008A02A8" w:rsidRDefault="008A02A8">
            <w:pPr>
              <w:spacing w:after="21" w:line="259" w:lineRule="auto"/>
              <w:ind w:left="1" w:firstLine="0"/>
              <w:rPr>
                <w:lang w:val="en-US"/>
              </w:rPr>
            </w:pPr>
            <w:r w:rsidRPr="008A02A8">
              <w:rPr>
                <w:lang w:val="en-US"/>
              </w:rPr>
              <w:t xml:space="preserve">Skin Sens. 1B, H317 </w:t>
            </w:r>
          </w:p>
          <w:p w14:paraId="52484BF4" w14:textId="77777777" w:rsidR="00B17BBF" w:rsidRPr="008A02A8" w:rsidRDefault="008A02A8">
            <w:pPr>
              <w:spacing w:after="21" w:line="259" w:lineRule="auto"/>
              <w:ind w:left="1" w:firstLine="0"/>
              <w:rPr>
                <w:lang w:val="en-US"/>
              </w:rPr>
            </w:pPr>
            <w:r w:rsidRPr="008A02A8">
              <w:rPr>
                <w:lang w:val="en-US"/>
              </w:rPr>
              <w:t xml:space="preserve">Aquatic Acute 1, H400 </w:t>
            </w:r>
          </w:p>
          <w:p w14:paraId="3A96BD69" w14:textId="77777777" w:rsidR="00B17BBF" w:rsidRPr="008A02A8" w:rsidRDefault="008A02A8">
            <w:pPr>
              <w:spacing w:after="0" w:line="259" w:lineRule="auto"/>
              <w:ind w:left="1" w:firstLine="0"/>
              <w:rPr>
                <w:lang w:val="en-US"/>
              </w:rPr>
            </w:pPr>
            <w:r w:rsidRPr="008A02A8">
              <w:rPr>
                <w:lang w:val="en-US"/>
              </w:rPr>
              <w:t xml:space="preserve">Aquatic Chronic 2, H411 </w:t>
            </w:r>
          </w:p>
        </w:tc>
      </w:tr>
      <w:tr w:rsidR="00B17BBF" w14:paraId="665106B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02E745E" w14:textId="77777777" w:rsidR="00B17BBF" w:rsidRPr="008A02A8" w:rsidRDefault="008A02A8">
            <w:pPr>
              <w:spacing w:after="0" w:line="259" w:lineRule="auto"/>
              <w:ind w:left="0" w:firstLine="0"/>
              <w:rPr>
                <w:lang w:val="en-US"/>
              </w:rPr>
            </w:pPr>
            <w:r w:rsidRPr="008A02A8">
              <w:rPr>
                <w:lang w:val="en-US"/>
              </w:rPr>
              <w:t xml:space="preserve">Reaction mass of 3,5-dimethylcyclohex-3-ene-1carbaldehyde and 2,4-dimethylcyclohex-3-ene-1carbaldehyde </w:t>
            </w:r>
          </w:p>
        </w:tc>
        <w:tc>
          <w:tcPr>
            <w:tcW w:w="2268" w:type="dxa"/>
            <w:tcBorders>
              <w:top w:val="single" w:sz="4" w:space="0" w:color="0070C0"/>
              <w:left w:val="single" w:sz="4" w:space="0" w:color="0070C0"/>
              <w:bottom w:val="single" w:sz="4" w:space="0" w:color="0070C0"/>
              <w:right w:val="single" w:sz="4" w:space="0" w:color="0070C0"/>
            </w:tcBorders>
          </w:tcPr>
          <w:p w14:paraId="1132F8F1" w14:textId="77777777" w:rsidR="00B17BBF" w:rsidRPr="008A02A8" w:rsidRDefault="008A02A8">
            <w:pPr>
              <w:spacing w:after="21" w:line="259" w:lineRule="auto"/>
              <w:ind w:left="1" w:firstLine="0"/>
              <w:rPr>
                <w:lang w:val="en-US"/>
              </w:rPr>
            </w:pPr>
            <w:r w:rsidRPr="008A02A8">
              <w:rPr>
                <w:lang w:val="en-US"/>
              </w:rPr>
              <w:t xml:space="preserve">CAS-No.: 68039-49-6 </w:t>
            </w:r>
          </w:p>
          <w:p w14:paraId="6B84F145" w14:textId="77777777" w:rsidR="00B17BBF" w:rsidRPr="008A02A8" w:rsidRDefault="008A02A8">
            <w:pPr>
              <w:spacing w:after="21" w:line="259" w:lineRule="auto"/>
              <w:ind w:left="1" w:firstLine="0"/>
              <w:rPr>
                <w:lang w:val="en-US"/>
              </w:rPr>
            </w:pPr>
            <w:r w:rsidRPr="008A02A8">
              <w:rPr>
                <w:lang w:val="en-US"/>
              </w:rPr>
              <w:t xml:space="preserve">EC-No.: 943-728-2 </w:t>
            </w:r>
          </w:p>
          <w:p w14:paraId="6628C35B" w14:textId="77777777" w:rsidR="00B17BBF" w:rsidRPr="008A02A8" w:rsidRDefault="008A02A8">
            <w:pPr>
              <w:spacing w:after="0" w:line="259" w:lineRule="auto"/>
              <w:ind w:left="1" w:firstLine="0"/>
              <w:rPr>
                <w:lang w:val="en-US"/>
              </w:rPr>
            </w:pPr>
            <w:r w:rsidRPr="008A02A8">
              <w:rPr>
                <w:lang w:val="en-US"/>
              </w:rPr>
              <w:t xml:space="preserve">REACH-no: 01-211998238428 </w:t>
            </w:r>
          </w:p>
        </w:tc>
        <w:tc>
          <w:tcPr>
            <w:tcW w:w="1133" w:type="dxa"/>
            <w:tcBorders>
              <w:top w:val="single" w:sz="4" w:space="0" w:color="0070C0"/>
              <w:left w:val="single" w:sz="4" w:space="0" w:color="0070C0"/>
              <w:bottom w:val="single" w:sz="4" w:space="0" w:color="0070C0"/>
              <w:right w:val="single" w:sz="4" w:space="0" w:color="0070C0"/>
            </w:tcBorders>
          </w:tcPr>
          <w:p w14:paraId="44DB5D7D"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E9E5FAD" w14:textId="77777777" w:rsidR="00B17BBF" w:rsidRDefault="008A02A8">
            <w:pPr>
              <w:spacing w:after="21" w:line="259" w:lineRule="auto"/>
              <w:ind w:left="1" w:firstLine="0"/>
            </w:pPr>
            <w:r>
              <w:t xml:space="preserve">Skin </w:t>
            </w:r>
            <w:proofErr w:type="spellStart"/>
            <w:r>
              <w:t>Irrit</w:t>
            </w:r>
            <w:proofErr w:type="spellEnd"/>
            <w:r>
              <w:t xml:space="preserve">. 2, H315 </w:t>
            </w:r>
          </w:p>
          <w:p w14:paraId="0CC92C78" w14:textId="77777777" w:rsidR="00B17BBF" w:rsidRDefault="008A02A8">
            <w:pPr>
              <w:spacing w:after="21" w:line="259" w:lineRule="auto"/>
              <w:ind w:left="1" w:firstLine="0"/>
            </w:pPr>
            <w:r>
              <w:t xml:space="preserve">Skin Sens. 1B, H317 </w:t>
            </w:r>
          </w:p>
          <w:p w14:paraId="1CBBA90D" w14:textId="77777777" w:rsidR="00B17BBF" w:rsidRDefault="008A02A8">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17BBF" w14:paraId="2C522A8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D7AFCF5" w14:textId="77777777" w:rsidR="00B17BBF" w:rsidRDefault="008A02A8">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02472D7B" w14:textId="77777777" w:rsidR="00B17BBF" w:rsidRPr="008A02A8" w:rsidRDefault="008A02A8">
            <w:pPr>
              <w:spacing w:after="22" w:line="259" w:lineRule="auto"/>
              <w:ind w:left="1" w:firstLine="0"/>
              <w:rPr>
                <w:lang w:val="en-US"/>
              </w:rPr>
            </w:pPr>
            <w:r w:rsidRPr="008A02A8">
              <w:rPr>
                <w:lang w:val="en-US"/>
              </w:rPr>
              <w:t xml:space="preserve">CAS-No.: 5462-06-6 </w:t>
            </w:r>
          </w:p>
          <w:p w14:paraId="7FA87F6D" w14:textId="77777777" w:rsidR="00B17BBF" w:rsidRPr="008A02A8" w:rsidRDefault="008A02A8">
            <w:pPr>
              <w:spacing w:after="21" w:line="259" w:lineRule="auto"/>
              <w:ind w:left="1" w:firstLine="0"/>
              <w:rPr>
                <w:lang w:val="en-US"/>
              </w:rPr>
            </w:pPr>
            <w:r w:rsidRPr="008A02A8">
              <w:rPr>
                <w:lang w:val="en-US"/>
              </w:rPr>
              <w:t xml:space="preserve">EC-No.: 226-749-5 </w:t>
            </w:r>
          </w:p>
          <w:p w14:paraId="7E2D7E32" w14:textId="77777777" w:rsidR="00B17BBF" w:rsidRPr="008A02A8" w:rsidRDefault="008A02A8">
            <w:pPr>
              <w:spacing w:after="0" w:line="259" w:lineRule="auto"/>
              <w:ind w:left="1" w:firstLine="0"/>
              <w:rPr>
                <w:lang w:val="en-US"/>
              </w:rPr>
            </w:pPr>
            <w:r w:rsidRPr="008A02A8">
              <w:rPr>
                <w:lang w:val="en-US"/>
              </w:rPr>
              <w:t xml:space="preserve">REACH-no: 01-212062910367 </w:t>
            </w:r>
          </w:p>
        </w:tc>
        <w:tc>
          <w:tcPr>
            <w:tcW w:w="1133" w:type="dxa"/>
            <w:tcBorders>
              <w:top w:val="single" w:sz="4" w:space="0" w:color="0070C0"/>
              <w:left w:val="single" w:sz="4" w:space="0" w:color="0070C0"/>
              <w:bottom w:val="single" w:sz="4" w:space="0" w:color="0070C0"/>
              <w:right w:val="single" w:sz="4" w:space="0" w:color="0070C0"/>
            </w:tcBorders>
          </w:tcPr>
          <w:p w14:paraId="324F2FD6"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2EAFF55" w14:textId="77777777" w:rsidR="00B17BBF" w:rsidRDefault="008A02A8">
            <w:pPr>
              <w:spacing w:after="0" w:line="259" w:lineRule="auto"/>
              <w:ind w:left="1" w:firstLine="0"/>
            </w:pPr>
            <w:r>
              <w:t xml:space="preserve">Skin Sens. 1B, H317 </w:t>
            </w:r>
          </w:p>
        </w:tc>
      </w:tr>
      <w:tr w:rsidR="00B17BBF" w14:paraId="2408821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73593C4" w14:textId="77777777" w:rsidR="00B17BBF" w:rsidRPr="008A02A8" w:rsidRDefault="008A02A8">
            <w:pPr>
              <w:spacing w:after="0" w:line="259" w:lineRule="auto"/>
              <w:ind w:left="0" w:firstLine="0"/>
              <w:rPr>
                <w:lang w:val="en-US"/>
              </w:rPr>
            </w:pPr>
            <w:r w:rsidRPr="008A02A8">
              <w:rPr>
                <w:lang w:val="en-US"/>
              </w:rPr>
              <w:t>3-Methyl-4-(2,6,6-trimethyl-2-</w:t>
            </w:r>
            <w:r w:rsidRPr="008A02A8">
              <w:rPr>
                <w:lang w:val="en-US"/>
              </w:rPr>
              <w:t xml:space="preserve">cyclohexenyl)-3-buten-2one </w:t>
            </w:r>
          </w:p>
        </w:tc>
        <w:tc>
          <w:tcPr>
            <w:tcW w:w="2268" w:type="dxa"/>
            <w:tcBorders>
              <w:top w:val="single" w:sz="4" w:space="0" w:color="0070C0"/>
              <w:left w:val="single" w:sz="4" w:space="0" w:color="0070C0"/>
              <w:bottom w:val="single" w:sz="4" w:space="0" w:color="0070C0"/>
              <w:right w:val="single" w:sz="4" w:space="0" w:color="0070C0"/>
            </w:tcBorders>
          </w:tcPr>
          <w:p w14:paraId="0D72BE8B" w14:textId="77777777" w:rsidR="00B17BBF" w:rsidRDefault="008A02A8">
            <w:pPr>
              <w:spacing w:after="0" w:line="259" w:lineRule="auto"/>
              <w:ind w:left="1" w:right="157" w:firstLine="0"/>
              <w:jc w:val="both"/>
            </w:pPr>
            <w:r>
              <w:t>CAS-No</w:t>
            </w:r>
            <w:proofErr w:type="gramStart"/>
            <w:r>
              <w:t>.:</w:t>
            </w:r>
            <w:proofErr w:type="gramEnd"/>
            <w:r>
              <w:t xml:space="preserve"> 127-51-5 EC-No.: 204-846-3 </w:t>
            </w:r>
          </w:p>
        </w:tc>
        <w:tc>
          <w:tcPr>
            <w:tcW w:w="1133" w:type="dxa"/>
            <w:tcBorders>
              <w:top w:val="single" w:sz="4" w:space="0" w:color="0070C0"/>
              <w:left w:val="single" w:sz="4" w:space="0" w:color="0070C0"/>
              <w:bottom w:val="single" w:sz="4" w:space="0" w:color="0070C0"/>
              <w:right w:val="single" w:sz="4" w:space="0" w:color="0070C0"/>
            </w:tcBorders>
          </w:tcPr>
          <w:p w14:paraId="06048309"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623AE02" w14:textId="77777777" w:rsidR="00B17BBF" w:rsidRPr="008A02A8" w:rsidRDefault="008A02A8">
            <w:pPr>
              <w:spacing w:after="21" w:line="259" w:lineRule="auto"/>
              <w:ind w:left="1" w:firstLine="0"/>
              <w:rPr>
                <w:lang w:val="en-US"/>
              </w:rPr>
            </w:pPr>
            <w:r w:rsidRPr="008A02A8">
              <w:rPr>
                <w:lang w:val="en-US"/>
              </w:rPr>
              <w:t xml:space="preserve">Skin </w:t>
            </w:r>
            <w:proofErr w:type="spellStart"/>
            <w:r w:rsidRPr="008A02A8">
              <w:rPr>
                <w:lang w:val="en-US"/>
              </w:rPr>
              <w:t>Irrit</w:t>
            </w:r>
            <w:proofErr w:type="spellEnd"/>
            <w:r w:rsidRPr="008A02A8">
              <w:rPr>
                <w:lang w:val="en-US"/>
              </w:rPr>
              <w:t xml:space="preserve">. 2, H315 </w:t>
            </w:r>
          </w:p>
          <w:p w14:paraId="51D77657" w14:textId="77777777" w:rsidR="00B17BBF" w:rsidRPr="008A02A8" w:rsidRDefault="008A02A8">
            <w:pPr>
              <w:spacing w:after="21" w:line="259" w:lineRule="auto"/>
              <w:ind w:left="1" w:firstLine="0"/>
              <w:rPr>
                <w:lang w:val="en-US"/>
              </w:rPr>
            </w:pPr>
            <w:r w:rsidRPr="008A02A8">
              <w:rPr>
                <w:lang w:val="en-US"/>
              </w:rPr>
              <w:t xml:space="preserve">Aquatic Chronic 2, H411 </w:t>
            </w:r>
          </w:p>
          <w:p w14:paraId="51E3CBEF" w14:textId="77777777" w:rsidR="00B17BBF" w:rsidRDefault="008A02A8">
            <w:pPr>
              <w:spacing w:after="21" w:line="259" w:lineRule="auto"/>
              <w:ind w:left="1" w:firstLine="0"/>
            </w:pPr>
            <w:r>
              <w:t xml:space="preserve">Eye </w:t>
            </w:r>
            <w:proofErr w:type="spellStart"/>
            <w:r>
              <w:t>Irrit</w:t>
            </w:r>
            <w:proofErr w:type="spellEnd"/>
            <w:r>
              <w:t xml:space="preserve">. 2, H319 </w:t>
            </w:r>
          </w:p>
          <w:p w14:paraId="2B1371FB" w14:textId="77777777" w:rsidR="00B17BBF" w:rsidRDefault="008A02A8">
            <w:pPr>
              <w:spacing w:after="0" w:line="259" w:lineRule="auto"/>
              <w:ind w:left="1" w:firstLine="0"/>
            </w:pPr>
            <w:r>
              <w:t xml:space="preserve">Skin Sens. 1B, H317 </w:t>
            </w:r>
          </w:p>
        </w:tc>
      </w:tr>
      <w:tr w:rsidR="00B17BBF" w14:paraId="4F6A2344"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7572EF36" w14:textId="77777777" w:rsidR="00B17BBF" w:rsidRDefault="008A02A8">
            <w:pPr>
              <w:spacing w:after="0" w:line="259" w:lineRule="auto"/>
              <w:ind w:left="0" w:firstLine="0"/>
            </w:pPr>
            <w:r>
              <w:lastRenderedPageBreak/>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54FE26D" w14:textId="77777777" w:rsidR="00B17BBF" w:rsidRDefault="008A02A8">
            <w:pPr>
              <w:spacing w:after="0" w:line="259" w:lineRule="auto"/>
              <w:ind w:left="1" w:right="157" w:firstLine="0"/>
              <w:jc w:val="both"/>
            </w:pPr>
            <w:r>
              <w:t>CAS-No</w:t>
            </w:r>
            <w:proofErr w:type="gramStart"/>
            <w:r>
              <w:t>.:</w:t>
            </w:r>
            <w:proofErr w:type="gramEnd"/>
            <w:r>
              <w:t xml:space="preserve"> 115-95-7 EC-No.: 204-116-4 </w:t>
            </w:r>
          </w:p>
        </w:tc>
        <w:tc>
          <w:tcPr>
            <w:tcW w:w="1133" w:type="dxa"/>
            <w:tcBorders>
              <w:top w:val="single" w:sz="4" w:space="0" w:color="0070C0"/>
              <w:left w:val="single" w:sz="4" w:space="0" w:color="0070C0"/>
              <w:bottom w:val="single" w:sz="4" w:space="0" w:color="0070C0"/>
              <w:right w:val="single" w:sz="4" w:space="0" w:color="0070C0"/>
            </w:tcBorders>
          </w:tcPr>
          <w:p w14:paraId="74AE5A84"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FD381DF" w14:textId="77777777" w:rsidR="00B17BBF" w:rsidRDefault="008A02A8">
            <w:pPr>
              <w:spacing w:after="21" w:line="259" w:lineRule="auto"/>
              <w:ind w:left="1" w:firstLine="0"/>
            </w:pPr>
            <w:r>
              <w:t xml:space="preserve">Skin </w:t>
            </w:r>
            <w:proofErr w:type="spellStart"/>
            <w:r>
              <w:t>Irrit</w:t>
            </w:r>
            <w:proofErr w:type="spellEnd"/>
            <w:r>
              <w:t xml:space="preserve">. 2, H315 </w:t>
            </w:r>
          </w:p>
          <w:p w14:paraId="502A34E2" w14:textId="77777777" w:rsidR="00B17BBF" w:rsidRDefault="008A02A8">
            <w:pPr>
              <w:spacing w:after="21" w:line="259" w:lineRule="auto"/>
              <w:ind w:left="1" w:firstLine="0"/>
            </w:pPr>
            <w:r>
              <w:t xml:space="preserve">Eye </w:t>
            </w:r>
            <w:proofErr w:type="spellStart"/>
            <w:r>
              <w:t>Irrit</w:t>
            </w:r>
            <w:proofErr w:type="spellEnd"/>
            <w:r>
              <w:t xml:space="preserve">. 2, H319 </w:t>
            </w:r>
          </w:p>
          <w:p w14:paraId="7E3B9904" w14:textId="77777777" w:rsidR="00B17BBF" w:rsidRDefault="008A02A8">
            <w:pPr>
              <w:spacing w:after="0" w:line="259" w:lineRule="auto"/>
              <w:ind w:left="1" w:firstLine="0"/>
            </w:pPr>
            <w:r>
              <w:t xml:space="preserve">Skin Sens. 1B, H317 </w:t>
            </w:r>
          </w:p>
        </w:tc>
      </w:tr>
      <w:tr w:rsidR="00B17BBF" w14:paraId="35BE5A3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5D7C870" w14:textId="77777777" w:rsidR="00B17BBF" w:rsidRDefault="008A02A8">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2313745" w14:textId="77777777" w:rsidR="00B17BBF" w:rsidRPr="008A02A8" w:rsidRDefault="008A02A8">
            <w:pPr>
              <w:spacing w:after="21" w:line="259" w:lineRule="auto"/>
              <w:ind w:left="1" w:firstLine="0"/>
              <w:rPr>
                <w:lang w:val="en-US"/>
              </w:rPr>
            </w:pPr>
            <w:r w:rsidRPr="008A02A8">
              <w:rPr>
                <w:lang w:val="en-US"/>
              </w:rPr>
              <w:t xml:space="preserve">CAS-No.: 91-64-5 </w:t>
            </w:r>
          </w:p>
          <w:p w14:paraId="25222FF4" w14:textId="77777777" w:rsidR="00B17BBF" w:rsidRPr="008A02A8" w:rsidRDefault="008A02A8">
            <w:pPr>
              <w:spacing w:after="21" w:line="259" w:lineRule="auto"/>
              <w:ind w:left="1" w:firstLine="0"/>
              <w:rPr>
                <w:lang w:val="en-US"/>
              </w:rPr>
            </w:pPr>
            <w:r w:rsidRPr="008A02A8">
              <w:rPr>
                <w:lang w:val="en-US"/>
              </w:rPr>
              <w:t xml:space="preserve">EC-No.: 202-086-7 </w:t>
            </w:r>
          </w:p>
          <w:p w14:paraId="2B966DF9" w14:textId="77777777" w:rsidR="00B17BBF" w:rsidRPr="008A02A8" w:rsidRDefault="008A02A8">
            <w:pPr>
              <w:spacing w:after="0" w:line="259" w:lineRule="auto"/>
              <w:ind w:left="1" w:firstLine="0"/>
              <w:rPr>
                <w:lang w:val="en-US"/>
              </w:rPr>
            </w:pPr>
            <w:r w:rsidRPr="008A02A8">
              <w:rPr>
                <w:lang w:val="en-US"/>
              </w:rPr>
              <w:t xml:space="preserve">REACH-no: 01-211994375626 </w:t>
            </w:r>
          </w:p>
        </w:tc>
        <w:tc>
          <w:tcPr>
            <w:tcW w:w="1133" w:type="dxa"/>
            <w:tcBorders>
              <w:top w:val="single" w:sz="4" w:space="0" w:color="0070C0"/>
              <w:left w:val="single" w:sz="4" w:space="0" w:color="0070C0"/>
              <w:bottom w:val="single" w:sz="4" w:space="0" w:color="0070C0"/>
              <w:right w:val="single" w:sz="4" w:space="0" w:color="0070C0"/>
            </w:tcBorders>
          </w:tcPr>
          <w:p w14:paraId="4505A420"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4764216" w14:textId="77777777" w:rsidR="00B17BBF" w:rsidRPr="008A02A8" w:rsidRDefault="008A02A8">
            <w:pPr>
              <w:spacing w:after="21" w:line="259" w:lineRule="auto"/>
              <w:ind w:left="1" w:firstLine="0"/>
              <w:rPr>
                <w:lang w:val="en-US"/>
              </w:rPr>
            </w:pPr>
            <w:r w:rsidRPr="008A02A8">
              <w:rPr>
                <w:lang w:val="en-US"/>
              </w:rPr>
              <w:t xml:space="preserve">Acute Tox. 4 (Oral), H302 (ATE=500 </w:t>
            </w:r>
          </w:p>
          <w:p w14:paraId="47D1ED08" w14:textId="77777777" w:rsidR="00B17BBF" w:rsidRPr="008A02A8" w:rsidRDefault="008A02A8">
            <w:pPr>
              <w:spacing w:after="0" w:line="287" w:lineRule="auto"/>
              <w:ind w:left="1" w:right="1278" w:firstLine="0"/>
              <w:rPr>
                <w:lang w:val="en-US"/>
              </w:rPr>
            </w:pPr>
            <w:r w:rsidRPr="008A02A8">
              <w:rPr>
                <w:lang w:val="en-US"/>
              </w:rPr>
              <w:t xml:space="preserve">mg/kg bodyweight) Skin Sens. 1B, H317 </w:t>
            </w:r>
          </w:p>
          <w:p w14:paraId="5B7F17BB" w14:textId="77777777" w:rsidR="00B17BBF" w:rsidRDefault="008A02A8">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17BBF" w14:paraId="64840F0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298D948" w14:textId="77777777" w:rsidR="00B17BBF" w:rsidRPr="008A02A8" w:rsidRDefault="008A02A8">
            <w:pPr>
              <w:spacing w:after="0" w:line="259" w:lineRule="auto"/>
              <w:ind w:left="0" w:firstLine="0"/>
              <w:rPr>
                <w:lang w:val="en-US"/>
              </w:rPr>
            </w:pPr>
            <w:r w:rsidRPr="008A02A8">
              <w:rPr>
                <w:lang w:val="en-US"/>
              </w:rPr>
              <w:t>1-(1,2,3,4,5,6,7,8-Octahydro-2,3,8,8-tetramethyl-2</w:t>
            </w:r>
            <w:proofErr w:type="gramStart"/>
            <w:r w:rsidRPr="008A02A8">
              <w:rPr>
                <w:lang w:val="en-US"/>
              </w:rPr>
              <w:t>naphthyl)ethan</w:t>
            </w:r>
            <w:proofErr w:type="gramEnd"/>
            <w:r w:rsidRPr="008A02A8">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1CD49A6A" w14:textId="77777777" w:rsidR="00B17BBF" w:rsidRPr="008A02A8" w:rsidRDefault="008A02A8">
            <w:pPr>
              <w:spacing w:after="21" w:line="259" w:lineRule="auto"/>
              <w:ind w:left="1" w:firstLine="0"/>
              <w:rPr>
                <w:lang w:val="en-US"/>
              </w:rPr>
            </w:pPr>
            <w:r w:rsidRPr="008A02A8">
              <w:rPr>
                <w:lang w:val="en-US"/>
              </w:rPr>
              <w:t xml:space="preserve">CAS-No.: 54464-57-2 </w:t>
            </w:r>
          </w:p>
          <w:p w14:paraId="2334A6A2" w14:textId="77777777" w:rsidR="00B17BBF" w:rsidRPr="008A02A8" w:rsidRDefault="008A02A8">
            <w:pPr>
              <w:spacing w:after="21" w:line="259" w:lineRule="auto"/>
              <w:ind w:left="1" w:firstLine="0"/>
              <w:rPr>
                <w:lang w:val="en-US"/>
              </w:rPr>
            </w:pPr>
            <w:r w:rsidRPr="008A02A8">
              <w:rPr>
                <w:lang w:val="en-US"/>
              </w:rPr>
              <w:t xml:space="preserve">EC-No.: 259-174-3 </w:t>
            </w:r>
          </w:p>
          <w:p w14:paraId="35E94B53" w14:textId="77777777" w:rsidR="00B17BBF" w:rsidRPr="008A02A8" w:rsidRDefault="008A02A8">
            <w:pPr>
              <w:spacing w:after="0" w:line="259" w:lineRule="auto"/>
              <w:ind w:left="1" w:firstLine="0"/>
              <w:rPr>
                <w:lang w:val="en-US"/>
              </w:rPr>
            </w:pPr>
            <w:r w:rsidRPr="008A02A8">
              <w:rPr>
                <w:lang w:val="en-US"/>
              </w:rPr>
              <w:t xml:space="preserve">REACH-no: 01-211948998904 </w:t>
            </w:r>
          </w:p>
        </w:tc>
        <w:tc>
          <w:tcPr>
            <w:tcW w:w="1133" w:type="dxa"/>
            <w:tcBorders>
              <w:top w:val="single" w:sz="4" w:space="0" w:color="0070C0"/>
              <w:left w:val="single" w:sz="4" w:space="0" w:color="0070C0"/>
              <w:bottom w:val="single" w:sz="4" w:space="0" w:color="0070C0"/>
              <w:right w:val="single" w:sz="4" w:space="0" w:color="0070C0"/>
            </w:tcBorders>
          </w:tcPr>
          <w:p w14:paraId="51FB8B03"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A10E674" w14:textId="77777777" w:rsidR="00B17BBF" w:rsidRDefault="008A02A8">
            <w:pPr>
              <w:spacing w:after="21" w:line="259" w:lineRule="auto"/>
              <w:ind w:left="1" w:firstLine="0"/>
            </w:pPr>
            <w:r>
              <w:t xml:space="preserve">Skin </w:t>
            </w:r>
            <w:proofErr w:type="spellStart"/>
            <w:r>
              <w:t>Irrit</w:t>
            </w:r>
            <w:proofErr w:type="spellEnd"/>
            <w:r>
              <w:t xml:space="preserve">. 2, H315 </w:t>
            </w:r>
          </w:p>
          <w:p w14:paraId="3565CD5A" w14:textId="77777777" w:rsidR="00B17BBF" w:rsidRDefault="008A02A8">
            <w:pPr>
              <w:spacing w:after="21" w:line="259" w:lineRule="auto"/>
              <w:ind w:left="1" w:firstLine="0"/>
            </w:pPr>
            <w:r>
              <w:t xml:space="preserve">Skin Sens. 1B, H317 </w:t>
            </w:r>
          </w:p>
          <w:p w14:paraId="1D83CE0A" w14:textId="77777777" w:rsidR="00B17BBF" w:rsidRDefault="008A02A8">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17BBF" w14:paraId="2E0780E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9415EA1" w14:textId="77777777" w:rsidR="00B17BBF" w:rsidRDefault="008A02A8">
            <w:pPr>
              <w:spacing w:after="0" w:line="259" w:lineRule="auto"/>
              <w:ind w:left="0" w:firstLine="0"/>
            </w:pPr>
            <w:r>
              <w:t xml:space="preserve">3,7-Dimethyloctan-3-ol </w:t>
            </w:r>
          </w:p>
        </w:tc>
        <w:tc>
          <w:tcPr>
            <w:tcW w:w="2268" w:type="dxa"/>
            <w:tcBorders>
              <w:top w:val="single" w:sz="4" w:space="0" w:color="0070C0"/>
              <w:left w:val="single" w:sz="4" w:space="0" w:color="0070C0"/>
              <w:bottom w:val="single" w:sz="4" w:space="0" w:color="0070C0"/>
              <w:right w:val="single" w:sz="4" w:space="0" w:color="0070C0"/>
            </w:tcBorders>
          </w:tcPr>
          <w:p w14:paraId="1BD80D39" w14:textId="77777777" w:rsidR="00B17BBF" w:rsidRPr="008A02A8" w:rsidRDefault="008A02A8">
            <w:pPr>
              <w:spacing w:after="21" w:line="259" w:lineRule="auto"/>
              <w:ind w:left="1" w:firstLine="0"/>
              <w:rPr>
                <w:lang w:val="en-US"/>
              </w:rPr>
            </w:pPr>
            <w:r w:rsidRPr="008A02A8">
              <w:rPr>
                <w:lang w:val="en-US"/>
              </w:rPr>
              <w:t xml:space="preserve">CAS-No.: 78-69-3 </w:t>
            </w:r>
          </w:p>
          <w:p w14:paraId="4A80092A" w14:textId="77777777" w:rsidR="00B17BBF" w:rsidRPr="008A02A8" w:rsidRDefault="008A02A8">
            <w:pPr>
              <w:spacing w:after="21" w:line="259" w:lineRule="auto"/>
              <w:ind w:left="1" w:firstLine="0"/>
              <w:rPr>
                <w:lang w:val="en-US"/>
              </w:rPr>
            </w:pPr>
            <w:r w:rsidRPr="008A02A8">
              <w:rPr>
                <w:lang w:val="en-US"/>
              </w:rPr>
              <w:t xml:space="preserve">EC-No.: 201-133-9 </w:t>
            </w:r>
          </w:p>
          <w:p w14:paraId="2CEC78B6" w14:textId="77777777" w:rsidR="00B17BBF" w:rsidRPr="008A02A8" w:rsidRDefault="008A02A8">
            <w:pPr>
              <w:spacing w:after="0" w:line="259" w:lineRule="auto"/>
              <w:ind w:left="1" w:firstLine="0"/>
              <w:rPr>
                <w:lang w:val="en-US"/>
              </w:rPr>
            </w:pPr>
            <w:r w:rsidRPr="008A02A8">
              <w:rPr>
                <w:lang w:val="en-US"/>
              </w:rPr>
              <w:t xml:space="preserve">REACH-no: 01-211945478821 </w:t>
            </w:r>
          </w:p>
        </w:tc>
        <w:tc>
          <w:tcPr>
            <w:tcW w:w="1133" w:type="dxa"/>
            <w:tcBorders>
              <w:top w:val="single" w:sz="4" w:space="0" w:color="0070C0"/>
              <w:left w:val="single" w:sz="4" w:space="0" w:color="0070C0"/>
              <w:bottom w:val="single" w:sz="4" w:space="0" w:color="0070C0"/>
              <w:right w:val="single" w:sz="4" w:space="0" w:color="0070C0"/>
            </w:tcBorders>
          </w:tcPr>
          <w:p w14:paraId="06DF998A"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B11F82F" w14:textId="77777777" w:rsidR="00B17BBF" w:rsidRDefault="008A02A8">
            <w:pPr>
              <w:spacing w:after="21" w:line="259" w:lineRule="auto"/>
              <w:ind w:left="1" w:firstLine="0"/>
            </w:pPr>
            <w:r>
              <w:t xml:space="preserve">Skin </w:t>
            </w:r>
            <w:proofErr w:type="spellStart"/>
            <w:r>
              <w:t>Irrit</w:t>
            </w:r>
            <w:proofErr w:type="spellEnd"/>
            <w:r>
              <w:t xml:space="preserve">. 2, H315 </w:t>
            </w:r>
          </w:p>
          <w:p w14:paraId="0B6AEDA2" w14:textId="77777777" w:rsidR="00B17BBF" w:rsidRDefault="008A02A8">
            <w:pPr>
              <w:spacing w:after="21" w:line="259" w:lineRule="auto"/>
              <w:ind w:left="1" w:firstLine="0"/>
            </w:pPr>
            <w:r>
              <w:t xml:space="preserve">Eye </w:t>
            </w:r>
            <w:proofErr w:type="spellStart"/>
            <w:r>
              <w:t>Irrit</w:t>
            </w:r>
            <w:proofErr w:type="spellEnd"/>
            <w:r>
              <w:t xml:space="preserve">. 2, H319 </w:t>
            </w:r>
          </w:p>
          <w:p w14:paraId="202B0910" w14:textId="77777777" w:rsidR="00B17BBF" w:rsidRDefault="008A02A8">
            <w:pPr>
              <w:spacing w:after="0" w:line="259" w:lineRule="auto"/>
              <w:ind w:left="1" w:firstLine="0"/>
            </w:pPr>
            <w:r>
              <w:t xml:space="preserve">Skin Sens. 1B, H317 </w:t>
            </w:r>
          </w:p>
        </w:tc>
      </w:tr>
      <w:tr w:rsidR="00B17BBF" w:rsidRPr="008A02A8" w14:paraId="3057406D" w14:textId="77777777">
        <w:trPr>
          <w:trHeight w:val="1450"/>
        </w:trPr>
        <w:tc>
          <w:tcPr>
            <w:tcW w:w="3969" w:type="dxa"/>
            <w:tcBorders>
              <w:top w:val="single" w:sz="4" w:space="0" w:color="0070C0"/>
              <w:left w:val="single" w:sz="4" w:space="0" w:color="0070C0"/>
              <w:bottom w:val="single" w:sz="4" w:space="0" w:color="0070C0"/>
              <w:right w:val="single" w:sz="4" w:space="0" w:color="0070C0"/>
            </w:tcBorders>
          </w:tcPr>
          <w:p w14:paraId="70E912CE" w14:textId="77777777" w:rsidR="00B17BBF" w:rsidRDefault="008A02A8">
            <w:pPr>
              <w:spacing w:after="0" w:line="259" w:lineRule="auto"/>
              <w:ind w:left="0" w:firstLine="0"/>
            </w:pPr>
            <w:r>
              <w:t>1-(2,6,6-Trimethyl-3-</w:t>
            </w:r>
            <w:proofErr w:type="gramStart"/>
            <w:r>
              <w:t>cyclohexenyl)-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38835076" w14:textId="77777777" w:rsidR="00B17BBF" w:rsidRPr="008A02A8" w:rsidRDefault="008A02A8">
            <w:pPr>
              <w:spacing w:after="21" w:line="259" w:lineRule="auto"/>
              <w:ind w:left="1" w:firstLine="0"/>
              <w:rPr>
                <w:lang w:val="en-US"/>
              </w:rPr>
            </w:pPr>
            <w:r w:rsidRPr="008A02A8">
              <w:rPr>
                <w:lang w:val="en-US"/>
              </w:rPr>
              <w:t>CAS-No.</w:t>
            </w:r>
            <w:r w:rsidRPr="008A02A8">
              <w:rPr>
                <w:lang w:val="en-US"/>
              </w:rPr>
              <w:t xml:space="preserve">: 57378-68-4 </w:t>
            </w:r>
          </w:p>
          <w:p w14:paraId="20B2A0CD" w14:textId="77777777" w:rsidR="00B17BBF" w:rsidRPr="008A02A8" w:rsidRDefault="008A02A8">
            <w:pPr>
              <w:spacing w:after="21" w:line="259" w:lineRule="auto"/>
              <w:ind w:left="1" w:firstLine="0"/>
              <w:rPr>
                <w:lang w:val="en-US"/>
              </w:rPr>
            </w:pPr>
            <w:r w:rsidRPr="008A02A8">
              <w:rPr>
                <w:lang w:val="en-US"/>
              </w:rPr>
              <w:t xml:space="preserve">EC-No.: 260-709-8 </w:t>
            </w:r>
          </w:p>
          <w:p w14:paraId="7FCF9B74" w14:textId="77777777" w:rsidR="00B17BBF" w:rsidRPr="008A02A8" w:rsidRDefault="008A02A8">
            <w:pPr>
              <w:spacing w:after="0" w:line="259" w:lineRule="auto"/>
              <w:ind w:left="1" w:firstLine="0"/>
              <w:rPr>
                <w:lang w:val="en-US"/>
              </w:rPr>
            </w:pPr>
            <w:r w:rsidRPr="008A02A8">
              <w:rPr>
                <w:lang w:val="en-US"/>
              </w:rPr>
              <w:t xml:space="preserve">REACH-no: 01-211953512253 </w:t>
            </w:r>
          </w:p>
        </w:tc>
        <w:tc>
          <w:tcPr>
            <w:tcW w:w="1133" w:type="dxa"/>
            <w:tcBorders>
              <w:top w:val="single" w:sz="4" w:space="0" w:color="0070C0"/>
              <w:left w:val="single" w:sz="4" w:space="0" w:color="0070C0"/>
              <w:bottom w:val="single" w:sz="4" w:space="0" w:color="0070C0"/>
              <w:right w:val="single" w:sz="4" w:space="0" w:color="0070C0"/>
            </w:tcBorders>
          </w:tcPr>
          <w:p w14:paraId="5A8BC02D"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E58751C" w14:textId="77777777" w:rsidR="00B17BBF" w:rsidRPr="008A02A8" w:rsidRDefault="008A02A8">
            <w:pPr>
              <w:spacing w:after="21" w:line="259" w:lineRule="auto"/>
              <w:ind w:left="1" w:firstLine="0"/>
              <w:rPr>
                <w:lang w:val="en-US"/>
              </w:rPr>
            </w:pPr>
            <w:r w:rsidRPr="008A02A8">
              <w:rPr>
                <w:lang w:val="en-US"/>
              </w:rPr>
              <w:t xml:space="preserve">Acute Tox. 4 (Oral), H302 (ATE=1400 </w:t>
            </w:r>
          </w:p>
          <w:p w14:paraId="62918930" w14:textId="77777777" w:rsidR="00B17BBF" w:rsidRPr="008A02A8" w:rsidRDefault="008A02A8">
            <w:pPr>
              <w:spacing w:after="21" w:line="259" w:lineRule="auto"/>
              <w:ind w:left="1" w:firstLine="0"/>
              <w:rPr>
                <w:lang w:val="en-US"/>
              </w:rPr>
            </w:pPr>
            <w:r w:rsidRPr="008A02A8">
              <w:rPr>
                <w:lang w:val="en-US"/>
              </w:rPr>
              <w:t xml:space="preserve">mg/kg bodyweight) </w:t>
            </w:r>
          </w:p>
          <w:p w14:paraId="0448E45C" w14:textId="77777777" w:rsidR="00B17BBF" w:rsidRPr="008A02A8" w:rsidRDefault="008A02A8">
            <w:pPr>
              <w:spacing w:after="21" w:line="259" w:lineRule="auto"/>
              <w:ind w:left="1" w:firstLine="0"/>
              <w:rPr>
                <w:lang w:val="en-US"/>
              </w:rPr>
            </w:pPr>
            <w:r w:rsidRPr="008A02A8">
              <w:rPr>
                <w:lang w:val="en-US"/>
              </w:rPr>
              <w:t xml:space="preserve">Skin </w:t>
            </w:r>
            <w:proofErr w:type="spellStart"/>
            <w:r w:rsidRPr="008A02A8">
              <w:rPr>
                <w:lang w:val="en-US"/>
              </w:rPr>
              <w:t>Irrit</w:t>
            </w:r>
            <w:proofErr w:type="spellEnd"/>
            <w:r w:rsidRPr="008A02A8">
              <w:rPr>
                <w:lang w:val="en-US"/>
              </w:rPr>
              <w:t xml:space="preserve">. 2, H315 </w:t>
            </w:r>
          </w:p>
          <w:p w14:paraId="7B6D62CD" w14:textId="77777777" w:rsidR="00B17BBF" w:rsidRPr="008A02A8" w:rsidRDefault="008A02A8">
            <w:pPr>
              <w:spacing w:after="21" w:line="259" w:lineRule="auto"/>
              <w:ind w:left="1" w:firstLine="0"/>
              <w:rPr>
                <w:lang w:val="en-US"/>
              </w:rPr>
            </w:pPr>
            <w:r w:rsidRPr="008A02A8">
              <w:rPr>
                <w:lang w:val="en-US"/>
              </w:rPr>
              <w:t xml:space="preserve">Skin Sens. 1A, H317 </w:t>
            </w:r>
          </w:p>
          <w:p w14:paraId="2E745A52" w14:textId="77777777" w:rsidR="00B17BBF" w:rsidRPr="008A02A8" w:rsidRDefault="008A02A8">
            <w:pPr>
              <w:spacing w:after="22" w:line="259" w:lineRule="auto"/>
              <w:ind w:left="1" w:firstLine="0"/>
              <w:rPr>
                <w:lang w:val="en-US"/>
              </w:rPr>
            </w:pPr>
            <w:r w:rsidRPr="008A02A8">
              <w:rPr>
                <w:lang w:val="en-US"/>
              </w:rPr>
              <w:t xml:space="preserve">Aquatic Acute 1, H400 </w:t>
            </w:r>
          </w:p>
          <w:p w14:paraId="40B9BB67" w14:textId="77777777" w:rsidR="00B17BBF" w:rsidRPr="008A02A8" w:rsidRDefault="008A02A8">
            <w:pPr>
              <w:spacing w:after="0" w:line="259" w:lineRule="auto"/>
              <w:ind w:left="1" w:firstLine="0"/>
              <w:rPr>
                <w:lang w:val="en-US"/>
              </w:rPr>
            </w:pPr>
            <w:r w:rsidRPr="008A02A8">
              <w:rPr>
                <w:lang w:val="en-US"/>
              </w:rPr>
              <w:t xml:space="preserve">Aquatic Chronic 1, H410 </w:t>
            </w:r>
          </w:p>
        </w:tc>
      </w:tr>
    </w:tbl>
    <w:p w14:paraId="1E4F5F8E" w14:textId="77777777" w:rsidR="00B17BBF" w:rsidRPr="008A02A8" w:rsidRDefault="00B17BBF">
      <w:pPr>
        <w:rPr>
          <w:lang w:val="en-US"/>
        </w:rPr>
        <w:sectPr w:rsidR="00B17BBF" w:rsidRPr="008A02A8">
          <w:headerReference w:type="even" r:id="rId7"/>
          <w:headerReference w:type="default" r:id="rId8"/>
          <w:footerReference w:type="even" r:id="rId9"/>
          <w:footerReference w:type="default" r:id="rId10"/>
          <w:headerReference w:type="first" r:id="rId11"/>
          <w:footerReference w:type="first" r:id="rId12"/>
          <w:pgSz w:w="11906" w:h="16838"/>
          <w:pgMar w:top="719" w:right="694" w:bottom="1193" w:left="720" w:header="720" w:footer="709" w:gutter="0"/>
          <w:cols w:space="720"/>
          <w:titlePg/>
        </w:sectPr>
      </w:pPr>
    </w:p>
    <w:tbl>
      <w:tblPr>
        <w:tblStyle w:val="TableGrid"/>
        <w:tblW w:w="10489" w:type="dxa"/>
        <w:tblInd w:w="6" w:type="dxa"/>
        <w:tblCellMar>
          <w:top w:w="45" w:type="dxa"/>
          <w:left w:w="56" w:type="dxa"/>
          <w:bottom w:w="0" w:type="dxa"/>
          <w:right w:w="121" w:type="dxa"/>
        </w:tblCellMar>
        <w:tblLook w:val="04A0" w:firstRow="1" w:lastRow="0" w:firstColumn="1" w:lastColumn="0" w:noHBand="0" w:noVBand="1"/>
      </w:tblPr>
      <w:tblGrid>
        <w:gridCol w:w="3970"/>
        <w:gridCol w:w="2268"/>
        <w:gridCol w:w="1133"/>
        <w:gridCol w:w="3118"/>
      </w:tblGrid>
      <w:tr w:rsidR="00B17BBF" w14:paraId="58DCADF8" w14:textId="77777777">
        <w:trPr>
          <w:trHeight w:val="823"/>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61188C6" w14:textId="77777777" w:rsidR="00B17BBF" w:rsidRDefault="008A02A8">
            <w:pPr>
              <w:spacing w:after="0" w:line="259" w:lineRule="auto"/>
              <w:ind w:left="0" w:firstLine="0"/>
            </w:pPr>
            <w:r>
              <w:rPr>
                <w:b/>
                <w:color w:val="0070C0"/>
                <w:sz w:val="18"/>
              </w:rPr>
              <w:lastRenderedPageBreak/>
              <w:t xml:space="preserve">Name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9B90AFE" w14:textId="77777777" w:rsidR="00B17BBF" w:rsidRDefault="008A02A8">
            <w:pPr>
              <w:spacing w:after="0" w:line="259" w:lineRule="auto"/>
              <w:ind w:left="1" w:firstLine="0"/>
            </w:pPr>
            <w:r>
              <w:rPr>
                <w:b/>
                <w:color w:val="0070C0"/>
                <w:sz w:val="18"/>
              </w:rPr>
              <w:t xml:space="preserve">Product identifier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5AE77DCD" w14:textId="77777777" w:rsidR="00B17BBF" w:rsidRDefault="008A02A8">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DD1FEE8" w14:textId="77777777" w:rsidR="00B17BBF" w:rsidRPr="008A02A8" w:rsidRDefault="008A02A8">
            <w:pPr>
              <w:spacing w:after="26" w:line="259" w:lineRule="auto"/>
              <w:ind w:left="1" w:firstLine="0"/>
              <w:rPr>
                <w:lang w:val="en-US"/>
              </w:rPr>
            </w:pPr>
            <w:r w:rsidRPr="008A02A8">
              <w:rPr>
                <w:b/>
                <w:color w:val="0070C0"/>
                <w:sz w:val="18"/>
                <w:lang w:val="en-US"/>
              </w:rPr>
              <w:t xml:space="preserve">Classification according to </w:t>
            </w:r>
          </w:p>
          <w:p w14:paraId="7C2CF786" w14:textId="77777777" w:rsidR="00B17BBF" w:rsidRPr="008A02A8" w:rsidRDefault="008A02A8">
            <w:pPr>
              <w:spacing w:after="24" w:line="259" w:lineRule="auto"/>
              <w:ind w:left="1" w:firstLine="0"/>
              <w:rPr>
                <w:lang w:val="en-US"/>
              </w:rPr>
            </w:pPr>
            <w:r w:rsidRPr="008A02A8">
              <w:rPr>
                <w:b/>
                <w:color w:val="0070C0"/>
                <w:sz w:val="18"/>
                <w:lang w:val="en-US"/>
              </w:rPr>
              <w:t xml:space="preserve">Regulation (EC) No. 1272/2008 </w:t>
            </w:r>
          </w:p>
          <w:p w14:paraId="6420C970" w14:textId="77777777" w:rsidR="00B17BBF" w:rsidRDefault="008A02A8">
            <w:pPr>
              <w:spacing w:after="0" w:line="259" w:lineRule="auto"/>
              <w:ind w:left="1" w:firstLine="0"/>
            </w:pPr>
            <w:r>
              <w:rPr>
                <w:b/>
                <w:color w:val="0070C0"/>
                <w:sz w:val="18"/>
              </w:rPr>
              <w:t xml:space="preserve">[CLP] </w:t>
            </w:r>
          </w:p>
        </w:tc>
      </w:tr>
      <w:tr w:rsidR="00B17BBF" w14:paraId="43C715C2"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50AEC98" w14:textId="77777777" w:rsidR="00B17BBF" w:rsidRDefault="008A02A8">
            <w:pPr>
              <w:spacing w:after="0" w:line="259" w:lineRule="auto"/>
              <w:ind w:left="0" w:firstLine="0"/>
            </w:pPr>
            <w:r>
              <w:t>4,7,7-trimethyl-8-</w:t>
            </w:r>
            <w:proofErr w:type="gramStart"/>
            <w:r>
              <w:t>oxabicyclo[</w:t>
            </w:r>
            <w:proofErr w:type="gramEnd"/>
            <w:r>
              <w:t xml:space="preserve">2.2.2]octane </w:t>
            </w:r>
          </w:p>
        </w:tc>
        <w:tc>
          <w:tcPr>
            <w:tcW w:w="2268" w:type="dxa"/>
            <w:tcBorders>
              <w:top w:val="single" w:sz="4" w:space="0" w:color="0070C0"/>
              <w:left w:val="single" w:sz="4" w:space="0" w:color="0070C0"/>
              <w:bottom w:val="single" w:sz="4" w:space="0" w:color="0070C0"/>
              <w:right w:val="single" w:sz="4" w:space="0" w:color="0070C0"/>
            </w:tcBorders>
          </w:tcPr>
          <w:p w14:paraId="2F235378" w14:textId="77777777" w:rsidR="00B17BBF" w:rsidRPr="008A02A8" w:rsidRDefault="008A02A8">
            <w:pPr>
              <w:spacing w:after="21" w:line="259" w:lineRule="auto"/>
              <w:ind w:left="1" w:firstLine="0"/>
              <w:rPr>
                <w:lang w:val="en-US"/>
              </w:rPr>
            </w:pPr>
            <w:r w:rsidRPr="008A02A8">
              <w:rPr>
                <w:lang w:val="en-US"/>
              </w:rPr>
              <w:t xml:space="preserve">CAS-No.: 470-82-6 </w:t>
            </w:r>
          </w:p>
          <w:p w14:paraId="7945EAAC" w14:textId="77777777" w:rsidR="00B17BBF" w:rsidRPr="008A02A8" w:rsidRDefault="008A02A8">
            <w:pPr>
              <w:spacing w:after="21" w:line="259" w:lineRule="auto"/>
              <w:ind w:left="1" w:firstLine="0"/>
              <w:rPr>
                <w:lang w:val="en-US"/>
              </w:rPr>
            </w:pPr>
            <w:r w:rsidRPr="008A02A8">
              <w:rPr>
                <w:lang w:val="en-US"/>
              </w:rPr>
              <w:t xml:space="preserve">EC-No.: 207-431-5 </w:t>
            </w:r>
          </w:p>
          <w:p w14:paraId="0A48BEA6" w14:textId="77777777" w:rsidR="00B17BBF" w:rsidRPr="008A02A8" w:rsidRDefault="008A02A8">
            <w:pPr>
              <w:spacing w:after="0" w:line="259" w:lineRule="auto"/>
              <w:ind w:left="1" w:firstLine="0"/>
              <w:rPr>
                <w:lang w:val="en-US"/>
              </w:rPr>
            </w:pPr>
            <w:r w:rsidRPr="008A02A8">
              <w:rPr>
                <w:lang w:val="en-US"/>
              </w:rPr>
              <w:t xml:space="preserve">REACH-no: 01-211996777224 </w:t>
            </w:r>
          </w:p>
        </w:tc>
        <w:tc>
          <w:tcPr>
            <w:tcW w:w="1133" w:type="dxa"/>
            <w:tcBorders>
              <w:top w:val="single" w:sz="4" w:space="0" w:color="0070C0"/>
              <w:left w:val="single" w:sz="4" w:space="0" w:color="0070C0"/>
              <w:bottom w:val="single" w:sz="4" w:space="0" w:color="0070C0"/>
              <w:right w:val="single" w:sz="4" w:space="0" w:color="0070C0"/>
            </w:tcBorders>
          </w:tcPr>
          <w:p w14:paraId="23C6AB04"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79B8196" w14:textId="77777777" w:rsidR="00B17BBF" w:rsidRDefault="008A02A8">
            <w:pPr>
              <w:spacing w:after="0" w:line="259" w:lineRule="auto"/>
              <w:ind w:left="1" w:right="1272" w:firstLine="0"/>
            </w:pPr>
            <w:proofErr w:type="spellStart"/>
            <w:r>
              <w:t>Flam</w:t>
            </w:r>
            <w:proofErr w:type="spellEnd"/>
            <w:r>
              <w:t xml:space="preserve">. </w:t>
            </w:r>
            <w:proofErr w:type="spellStart"/>
            <w:r>
              <w:t>Liq</w:t>
            </w:r>
            <w:proofErr w:type="spellEnd"/>
            <w:r>
              <w:t xml:space="preserve">. 3, H226 Skin Sens. 1B, H317 </w:t>
            </w:r>
          </w:p>
        </w:tc>
      </w:tr>
      <w:tr w:rsidR="00B17BBF" w14:paraId="4277E0C0"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479A8B24" w14:textId="77777777" w:rsidR="00B17BBF" w:rsidRDefault="008A02A8">
            <w:pPr>
              <w:spacing w:after="0" w:line="259" w:lineRule="auto"/>
              <w:ind w:left="0" w:firstLine="0"/>
            </w:pPr>
            <w:proofErr w:type="gramStart"/>
            <w:r>
              <w:t>cis</w:t>
            </w:r>
            <w:proofErr w:type="gramEnd"/>
            <w:r>
              <w:t xml:space="preserve">-3,7-Dimethyl-2,6-octadien-1-ol </w:t>
            </w:r>
          </w:p>
        </w:tc>
        <w:tc>
          <w:tcPr>
            <w:tcW w:w="2268" w:type="dxa"/>
            <w:tcBorders>
              <w:top w:val="single" w:sz="4" w:space="0" w:color="0070C0"/>
              <w:left w:val="single" w:sz="4" w:space="0" w:color="0070C0"/>
              <w:bottom w:val="single" w:sz="4" w:space="0" w:color="0070C0"/>
              <w:right w:val="single" w:sz="4" w:space="0" w:color="0070C0"/>
            </w:tcBorders>
          </w:tcPr>
          <w:p w14:paraId="0ED8D1DA" w14:textId="77777777" w:rsidR="00B17BBF" w:rsidRDefault="008A02A8">
            <w:pPr>
              <w:spacing w:after="0" w:line="259" w:lineRule="auto"/>
              <w:ind w:left="1" w:right="114" w:firstLine="0"/>
              <w:jc w:val="both"/>
            </w:pPr>
            <w:r>
              <w:t>CAS-No</w:t>
            </w:r>
            <w:proofErr w:type="gramStart"/>
            <w:r>
              <w:t>.:</w:t>
            </w:r>
            <w:proofErr w:type="gramEnd"/>
            <w:r>
              <w:t xml:space="preserve"> 106-25-2 EC-</w:t>
            </w:r>
            <w:r>
              <w:t xml:space="preserve">No.: 203-378-7 </w:t>
            </w:r>
          </w:p>
        </w:tc>
        <w:tc>
          <w:tcPr>
            <w:tcW w:w="1133" w:type="dxa"/>
            <w:tcBorders>
              <w:top w:val="single" w:sz="4" w:space="0" w:color="0070C0"/>
              <w:left w:val="single" w:sz="4" w:space="0" w:color="0070C0"/>
              <w:bottom w:val="single" w:sz="4" w:space="0" w:color="0070C0"/>
              <w:right w:val="single" w:sz="4" w:space="0" w:color="0070C0"/>
            </w:tcBorders>
          </w:tcPr>
          <w:p w14:paraId="2EF74FA5"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0B7304D" w14:textId="77777777" w:rsidR="00B17BBF" w:rsidRDefault="008A02A8">
            <w:pPr>
              <w:spacing w:after="21" w:line="259" w:lineRule="auto"/>
              <w:ind w:left="1" w:firstLine="0"/>
            </w:pPr>
            <w:r>
              <w:t xml:space="preserve">Skin </w:t>
            </w:r>
            <w:proofErr w:type="spellStart"/>
            <w:r>
              <w:t>Irrit</w:t>
            </w:r>
            <w:proofErr w:type="spellEnd"/>
            <w:r>
              <w:t xml:space="preserve">. 2, H315 </w:t>
            </w:r>
          </w:p>
          <w:p w14:paraId="6EC4DF20" w14:textId="77777777" w:rsidR="00B17BBF" w:rsidRDefault="008A02A8">
            <w:pPr>
              <w:spacing w:after="21" w:line="259" w:lineRule="auto"/>
              <w:ind w:left="1" w:firstLine="0"/>
            </w:pPr>
            <w:r>
              <w:t xml:space="preserve">Eye </w:t>
            </w:r>
            <w:proofErr w:type="spellStart"/>
            <w:r>
              <w:t>Irrit</w:t>
            </w:r>
            <w:proofErr w:type="spellEnd"/>
            <w:r>
              <w:t xml:space="preserve">. 2, H319 </w:t>
            </w:r>
          </w:p>
          <w:p w14:paraId="11B0B0B6" w14:textId="77777777" w:rsidR="00B17BBF" w:rsidRDefault="008A02A8">
            <w:pPr>
              <w:spacing w:after="0" w:line="259" w:lineRule="auto"/>
              <w:ind w:left="1" w:firstLine="0"/>
            </w:pPr>
            <w:r>
              <w:t xml:space="preserve">Skin Sens. 1B, H317 </w:t>
            </w:r>
          </w:p>
        </w:tc>
      </w:tr>
      <w:tr w:rsidR="00B17BBF" w:rsidRPr="008A02A8" w14:paraId="68363B2A" w14:textId="77777777">
        <w:trPr>
          <w:trHeight w:val="1448"/>
        </w:trPr>
        <w:tc>
          <w:tcPr>
            <w:tcW w:w="3969" w:type="dxa"/>
            <w:tcBorders>
              <w:top w:val="single" w:sz="4" w:space="0" w:color="0070C0"/>
              <w:left w:val="single" w:sz="4" w:space="0" w:color="0070C0"/>
              <w:bottom w:val="single" w:sz="4" w:space="0" w:color="0070C0"/>
              <w:right w:val="single" w:sz="4" w:space="0" w:color="0070C0"/>
            </w:tcBorders>
          </w:tcPr>
          <w:p w14:paraId="0BF60D28" w14:textId="77777777" w:rsidR="00B17BBF" w:rsidRDefault="008A02A8">
            <w:pPr>
              <w:spacing w:after="0" w:line="259" w:lineRule="auto"/>
              <w:ind w:left="0" w:firstLine="0"/>
            </w:pPr>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9635E1E" w14:textId="77777777" w:rsidR="00B17BBF" w:rsidRDefault="008A02A8">
            <w:pPr>
              <w:spacing w:after="0" w:line="259" w:lineRule="auto"/>
              <w:ind w:left="1" w:firstLine="0"/>
              <w:jc w:val="both"/>
            </w:pPr>
            <w:r>
              <w:t>CAS-No</w:t>
            </w:r>
            <w:proofErr w:type="gramStart"/>
            <w:r>
              <w:t>.:</w:t>
            </w:r>
            <w:proofErr w:type="gramEnd"/>
            <w:r>
              <w:t xml:space="preserve"> 1637294-12-2 EC-No.:  811-285-3 </w:t>
            </w:r>
          </w:p>
        </w:tc>
        <w:tc>
          <w:tcPr>
            <w:tcW w:w="1133" w:type="dxa"/>
            <w:tcBorders>
              <w:top w:val="single" w:sz="4" w:space="0" w:color="0070C0"/>
              <w:left w:val="single" w:sz="4" w:space="0" w:color="0070C0"/>
              <w:bottom w:val="single" w:sz="4" w:space="0" w:color="0070C0"/>
              <w:right w:val="single" w:sz="4" w:space="0" w:color="0070C0"/>
            </w:tcBorders>
          </w:tcPr>
          <w:p w14:paraId="741E93A4"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412E640" w14:textId="77777777" w:rsidR="00B17BBF" w:rsidRPr="008A02A8" w:rsidRDefault="008A02A8">
            <w:pPr>
              <w:spacing w:after="0" w:line="287" w:lineRule="auto"/>
              <w:ind w:left="1" w:firstLine="0"/>
              <w:rPr>
                <w:lang w:val="en-US"/>
              </w:rPr>
            </w:pPr>
            <w:r w:rsidRPr="008A02A8">
              <w:rPr>
                <w:lang w:val="en-US"/>
              </w:rPr>
              <w:t xml:space="preserve">Acute Tox. 4 (Inhalation), H332 (ATE=11 mg/l/4h) </w:t>
            </w:r>
          </w:p>
          <w:p w14:paraId="7417FFD6" w14:textId="77777777" w:rsidR="00B17BBF" w:rsidRDefault="008A02A8">
            <w:pPr>
              <w:spacing w:after="21" w:line="259" w:lineRule="auto"/>
              <w:ind w:left="1" w:firstLine="0"/>
            </w:pPr>
            <w:r>
              <w:t xml:space="preserve">Skin </w:t>
            </w:r>
            <w:proofErr w:type="spellStart"/>
            <w:r>
              <w:t>Irrit</w:t>
            </w:r>
            <w:proofErr w:type="spellEnd"/>
            <w:r>
              <w:t xml:space="preserve">. 2, H315 </w:t>
            </w:r>
          </w:p>
          <w:p w14:paraId="57BEA5BC" w14:textId="77777777" w:rsidR="00B17BBF" w:rsidRPr="008A02A8" w:rsidRDefault="008A02A8">
            <w:pPr>
              <w:spacing w:after="21" w:line="259" w:lineRule="auto"/>
              <w:ind w:left="1" w:firstLine="0"/>
              <w:rPr>
                <w:lang w:val="en-US"/>
              </w:rPr>
            </w:pPr>
            <w:r>
              <w:t xml:space="preserve">Eye </w:t>
            </w:r>
            <w:proofErr w:type="spellStart"/>
            <w:r>
              <w:t>Irrit</w:t>
            </w:r>
            <w:proofErr w:type="spellEnd"/>
            <w:r>
              <w:t xml:space="preserve">. </w:t>
            </w:r>
            <w:r w:rsidRPr="008A02A8">
              <w:rPr>
                <w:lang w:val="en-US"/>
              </w:rPr>
              <w:t xml:space="preserve">2, H319 </w:t>
            </w:r>
          </w:p>
          <w:p w14:paraId="47E8F3D7" w14:textId="77777777" w:rsidR="00B17BBF" w:rsidRPr="008A02A8" w:rsidRDefault="008A02A8">
            <w:pPr>
              <w:spacing w:after="21" w:line="259" w:lineRule="auto"/>
              <w:ind w:left="1" w:firstLine="0"/>
              <w:rPr>
                <w:lang w:val="en-US"/>
              </w:rPr>
            </w:pPr>
            <w:r w:rsidRPr="008A02A8">
              <w:rPr>
                <w:lang w:val="en-US"/>
              </w:rPr>
              <w:t xml:space="preserve">Skin Sens. 1B, H317 </w:t>
            </w:r>
          </w:p>
          <w:p w14:paraId="4EDF5114" w14:textId="77777777" w:rsidR="00B17BBF" w:rsidRPr="008A02A8" w:rsidRDefault="008A02A8">
            <w:pPr>
              <w:spacing w:after="0" w:line="259" w:lineRule="auto"/>
              <w:ind w:left="1" w:firstLine="0"/>
              <w:rPr>
                <w:lang w:val="en-US"/>
              </w:rPr>
            </w:pPr>
            <w:r w:rsidRPr="008A02A8">
              <w:rPr>
                <w:lang w:val="en-US"/>
              </w:rPr>
              <w:t xml:space="preserve">Aquatic Chronic 2, H411 </w:t>
            </w:r>
          </w:p>
        </w:tc>
      </w:tr>
      <w:tr w:rsidR="00B17BBF" w:rsidRPr="008A02A8" w14:paraId="25DC0DB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3889E5E" w14:textId="77777777" w:rsidR="00B17BBF" w:rsidRDefault="008A02A8">
            <w:pPr>
              <w:spacing w:after="0" w:line="259" w:lineRule="auto"/>
              <w:ind w:left="0" w:firstLine="0"/>
            </w:pPr>
            <w:r>
              <w:t xml:space="preserve">(Z)-3-Hexenyl 2-hydroxybenzoate </w:t>
            </w:r>
          </w:p>
        </w:tc>
        <w:tc>
          <w:tcPr>
            <w:tcW w:w="2268" w:type="dxa"/>
            <w:tcBorders>
              <w:top w:val="single" w:sz="4" w:space="0" w:color="0070C0"/>
              <w:left w:val="single" w:sz="4" w:space="0" w:color="0070C0"/>
              <w:bottom w:val="single" w:sz="4" w:space="0" w:color="0070C0"/>
              <w:right w:val="single" w:sz="4" w:space="0" w:color="0070C0"/>
            </w:tcBorders>
          </w:tcPr>
          <w:p w14:paraId="2B30230A" w14:textId="77777777" w:rsidR="00B17BBF" w:rsidRPr="008A02A8" w:rsidRDefault="008A02A8">
            <w:pPr>
              <w:spacing w:after="21" w:line="259" w:lineRule="auto"/>
              <w:ind w:left="1" w:firstLine="0"/>
              <w:rPr>
                <w:lang w:val="en-US"/>
              </w:rPr>
            </w:pPr>
            <w:r w:rsidRPr="008A02A8">
              <w:rPr>
                <w:lang w:val="en-US"/>
              </w:rPr>
              <w:t xml:space="preserve">CAS-No.: 65405-77-8 </w:t>
            </w:r>
          </w:p>
          <w:p w14:paraId="70BCF485" w14:textId="77777777" w:rsidR="00B17BBF" w:rsidRPr="008A02A8" w:rsidRDefault="008A02A8">
            <w:pPr>
              <w:spacing w:after="21" w:line="259" w:lineRule="auto"/>
              <w:ind w:left="1" w:firstLine="0"/>
              <w:rPr>
                <w:lang w:val="en-US"/>
              </w:rPr>
            </w:pPr>
            <w:r w:rsidRPr="008A02A8">
              <w:rPr>
                <w:lang w:val="en-US"/>
              </w:rPr>
              <w:t xml:space="preserve">EC-No.: 265-745-8 </w:t>
            </w:r>
          </w:p>
          <w:p w14:paraId="1BFD93DF" w14:textId="77777777" w:rsidR="00B17BBF" w:rsidRPr="008A02A8" w:rsidRDefault="008A02A8">
            <w:pPr>
              <w:spacing w:after="0" w:line="259" w:lineRule="auto"/>
              <w:ind w:left="1" w:firstLine="0"/>
              <w:rPr>
                <w:lang w:val="en-US"/>
              </w:rPr>
            </w:pPr>
            <w:r w:rsidRPr="008A02A8">
              <w:rPr>
                <w:lang w:val="en-US"/>
              </w:rPr>
              <w:t xml:space="preserve">REACH-no: 01-211998732037 </w:t>
            </w:r>
          </w:p>
        </w:tc>
        <w:tc>
          <w:tcPr>
            <w:tcW w:w="1133" w:type="dxa"/>
            <w:tcBorders>
              <w:top w:val="single" w:sz="4" w:space="0" w:color="0070C0"/>
              <w:left w:val="single" w:sz="4" w:space="0" w:color="0070C0"/>
              <w:bottom w:val="single" w:sz="4" w:space="0" w:color="0070C0"/>
              <w:right w:val="single" w:sz="4" w:space="0" w:color="0070C0"/>
            </w:tcBorders>
          </w:tcPr>
          <w:p w14:paraId="6A1E87BC"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04A1A34" w14:textId="77777777" w:rsidR="00B17BBF" w:rsidRPr="008A02A8" w:rsidRDefault="008A02A8">
            <w:pPr>
              <w:spacing w:after="0" w:line="259" w:lineRule="auto"/>
              <w:ind w:left="1" w:right="769" w:firstLine="0"/>
              <w:rPr>
                <w:lang w:val="en-US"/>
              </w:rPr>
            </w:pPr>
            <w:r w:rsidRPr="008A02A8">
              <w:rPr>
                <w:lang w:val="en-US"/>
              </w:rPr>
              <w:t xml:space="preserve">Aquatic Acute 1, H400 Aquatic Chronic 2, H411 </w:t>
            </w:r>
          </w:p>
        </w:tc>
      </w:tr>
      <w:tr w:rsidR="00B17BBF" w14:paraId="6F6F1AD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607E521" w14:textId="77777777" w:rsidR="00B17BBF" w:rsidRDefault="008A02A8">
            <w:pPr>
              <w:spacing w:after="0" w:line="259" w:lineRule="auto"/>
              <w:ind w:left="0" w:firstLine="0"/>
            </w:pPr>
            <w:r>
              <w:t>4-tert-</w:t>
            </w:r>
            <w:r>
              <w:t xml:space="preserve">Butylcyclohexyl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7EDD1D1" w14:textId="77777777" w:rsidR="00B17BBF" w:rsidRPr="008A02A8" w:rsidRDefault="008A02A8">
            <w:pPr>
              <w:spacing w:after="21" w:line="259" w:lineRule="auto"/>
              <w:ind w:left="1" w:firstLine="0"/>
              <w:rPr>
                <w:lang w:val="en-US"/>
              </w:rPr>
            </w:pPr>
            <w:r w:rsidRPr="008A02A8">
              <w:rPr>
                <w:lang w:val="en-US"/>
              </w:rPr>
              <w:t xml:space="preserve">CAS-No.: 32210-23-4 </w:t>
            </w:r>
          </w:p>
          <w:p w14:paraId="79972CEB" w14:textId="77777777" w:rsidR="00B17BBF" w:rsidRPr="008A02A8" w:rsidRDefault="008A02A8">
            <w:pPr>
              <w:spacing w:after="21" w:line="259" w:lineRule="auto"/>
              <w:ind w:left="1" w:firstLine="0"/>
              <w:rPr>
                <w:lang w:val="en-US"/>
              </w:rPr>
            </w:pPr>
            <w:r w:rsidRPr="008A02A8">
              <w:rPr>
                <w:lang w:val="en-US"/>
              </w:rPr>
              <w:t xml:space="preserve">EC-No.: 250-954-9 </w:t>
            </w:r>
          </w:p>
          <w:p w14:paraId="37A32616" w14:textId="77777777" w:rsidR="00B17BBF" w:rsidRPr="008A02A8" w:rsidRDefault="008A02A8">
            <w:pPr>
              <w:spacing w:after="0" w:line="259" w:lineRule="auto"/>
              <w:ind w:left="1" w:firstLine="0"/>
              <w:rPr>
                <w:lang w:val="en-US"/>
              </w:rPr>
            </w:pPr>
            <w:r w:rsidRPr="008A02A8">
              <w:rPr>
                <w:lang w:val="en-US"/>
              </w:rPr>
              <w:t xml:space="preserve">REACH-no: 01-211997628624 </w:t>
            </w:r>
          </w:p>
        </w:tc>
        <w:tc>
          <w:tcPr>
            <w:tcW w:w="1133" w:type="dxa"/>
            <w:tcBorders>
              <w:top w:val="single" w:sz="4" w:space="0" w:color="0070C0"/>
              <w:left w:val="single" w:sz="4" w:space="0" w:color="0070C0"/>
              <w:bottom w:val="single" w:sz="4" w:space="0" w:color="0070C0"/>
              <w:right w:val="single" w:sz="4" w:space="0" w:color="0070C0"/>
            </w:tcBorders>
          </w:tcPr>
          <w:p w14:paraId="08F8F76E" w14:textId="77777777" w:rsidR="00B17BBF" w:rsidRDefault="008A02A8">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238FDD8" w14:textId="77777777" w:rsidR="00B17BBF" w:rsidRDefault="008A02A8">
            <w:pPr>
              <w:spacing w:after="0" w:line="259" w:lineRule="auto"/>
              <w:ind w:left="1" w:firstLine="0"/>
            </w:pPr>
            <w:r>
              <w:t xml:space="preserve">Skin Sens. 1B, H317 </w:t>
            </w:r>
          </w:p>
        </w:tc>
      </w:tr>
    </w:tbl>
    <w:p w14:paraId="1466707F" w14:textId="77777777" w:rsidR="00B17BBF" w:rsidRPr="008A02A8" w:rsidRDefault="008A02A8">
      <w:pPr>
        <w:spacing w:after="193"/>
        <w:ind w:left="-5"/>
        <w:rPr>
          <w:lang w:val="en-US"/>
        </w:rPr>
      </w:pPr>
      <w:r w:rsidRPr="008A02A8">
        <w:rPr>
          <w:lang w:val="en-US"/>
        </w:rPr>
        <w:t xml:space="preserve">Full text of H- and EUH-statements: see section 16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B17BBF" w14:paraId="4FCCEF76" w14:textId="77777777">
        <w:trPr>
          <w:trHeight w:val="360"/>
        </w:trPr>
        <w:tc>
          <w:tcPr>
            <w:tcW w:w="3810" w:type="dxa"/>
            <w:tcBorders>
              <w:top w:val="nil"/>
              <w:left w:val="nil"/>
              <w:bottom w:val="nil"/>
              <w:right w:val="nil"/>
            </w:tcBorders>
            <w:shd w:val="clear" w:color="auto" w:fill="2E74B5"/>
          </w:tcPr>
          <w:p w14:paraId="38F6744E" w14:textId="77777777" w:rsidR="00B17BBF" w:rsidRDefault="008A02A8">
            <w:pPr>
              <w:spacing w:after="0" w:line="259" w:lineRule="auto"/>
              <w:ind w:left="34" w:firstLine="0"/>
            </w:pPr>
            <w:r>
              <w:rPr>
                <w:b/>
                <w:color w:val="FFFFFF"/>
                <w:sz w:val="20"/>
              </w:rPr>
              <w:t xml:space="preserve">SECTION </w:t>
            </w:r>
            <w:proofErr w:type="gramStart"/>
            <w:r>
              <w:rPr>
                <w:b/>
                <w:color w:val="FFFFFF"/>
                <w:sz w:val="20"/>
              </w:rPr>
              <w:t>4:</w:t>
            </w:r>
            <w:proofErr w:type="gramEnd"/>
            <w:r>
              <w:rPr>
                <w:b/>
                <w:color w:val="FFFFFF"/>
                <w:sz w:val="20"/>
              </w:rPr>
              <w:t xml:space="preserve"> First </w:t>
            </w:r>
            <w:proofErr w:type="spellStart"/>
            <w:r>
              <w:rPr>
                <w:b/>
                <w:color w:val="FFFFFF"/>
                <w:sz w:val="20"/>
              </w:rPr>
              <w:t>aid</w:t>
            </w:r>
            <w:proofErr w:type="spellEnd"/>
            <w:r>
              <w:rPr>
                <w:b/>
                <w:color w:val="FFFFFF"/>
                <w:sz w:val="20"/>
              </w:rPr>
              <w:t xml:space="preserve"> </w:t>
            </w:r>
            <w:proofErr w:type="spellStart"/>
            <w:r>
              <w:rPr>
                <w:b/>
                <w:color w:val="FFFFFF"/>
                <w:sz w:val="20"/>
              </w:rPr>
              <w:t>measures</w:t>
            </w:r>
            <w:proofErr w:type="spellEnd"/>
            <w:r>
              <w:rPr>
                <w:b/>
                <w:color w:val="FFFFFF"/>
                <w:sz w:val="20"/>
              </w:rPr>
              <w:t xml:space="preserve"> </w:t>
            </w:r>
          </w:p>
        </w:tc>
        <w:tc>
          <w:tcPr>
            <w:tcW w:w="6697" w:type="dxa"/>
            <w:tcBorders>
              <w:top w:val="nil"/>
              <w:left w:val="nil"/>
              <w:bottom w:val="nil"/>
              <w:right w:val="nil"/>
            </w:tcBorders>
            <w:shd w:val="clear" w:color="auto" w:fill="2E74B5"/>
          </w:tcPr>
          <w:p w14:paraId="61D8A8B4" w14:textId="77777777" w:rsidR="00B17BBF" w:rsidRDefault="00B17BBF">
            <w:pPr>
              <w:spacing w:after="160" w:line="259" w:lineRule="auto"/>
              <w:ind w:left="0" w:firstLine="0"/>
            </w:pPr>
          </w:p>
        </w:tc>
      </w:tr>
      <w:tr w:rsidR="00B17BBF" w14:paraId="6091327F" w14:textId="77777777">
        <w:trPr>
          <w:trHeight w:val="122"/>
        </w:trPr>
        <w:tc>
          <w:tcPr>
            <w:tcW w:w="3810" w:type="dxa"/>
            <w:tcBorders>
              <w:top w:val="nil"/>
              <w:left w:val="nil"/>
              <w:bottom w:val="nil"/>
              <w:right w:val="nil"/>
            </w:tcBorders>
          </w:tcPr>
          <w:p w14:paraId="040B5531" w14:textId="77777777" w:rsidR="00B17BBF" w:rsidRDefault="00B17BBF">
            <w:pPr>
              <w:spacing w:after="160" w:line="259" w:lineRule="auto"/>
              <w:ind w:left="0" w:firstLine="0"/>
            </w:pPr>
          </w:p>
        </w:tc>
        <w:tc>
          <w:tcPr>
            <w:tcW w:w="6697" w:type="dxa"/>
            <w:tcBorders>
              <w:top w:val="nil"/>
              <w:left w:val="nil"/>
              <w:bottom w:val="nil"/>
              <w:right w:val="nil"/>
            </w:tcBorders>
          </w:tcPr>
          <w:p w14:paraId="41CFEBAD" w14:textId="77777777" w:rsidR="00B17BBF" w:rsidRDefault="00B17BBF">
            <w:pPr>
              <w:spacing w:after="160" w:line="259" w:lineRule="auto"/>
              <w:ind w:left="0" w:firstLine="0"/>
            </w:pPr>
          </w:p>
        </w:tc>
      </w:tr>
      <w:tr w:rsidR="00B17BBF" w:rsidRPr="008A02A8" w14:paraId="227E0AB6" w14:textId="77777777">
        <w:trPr>
          <w:trHeight w:val="293"/>
        </w:trPr>
        <w:tc>
          <w:tcPr>
            <w:tcW w:w="3810" w:type="dxa"/>
            <w:tcBorders>
              <w:top w:val="nil"/>
              <w:left w:val="nil"/>
              <w:bottom w:val="nil"/>
              <w:right w:val="nil"/>
            </w:tcBorders>
            <w:shd w:val="clear" w:color="auto" w:fill="9CC2E5"/>
          </w:tcPr>
          <w:p w14:paraId="3D4B2C7F" w14:textId="77777777" w:rsidR="00B17BBF" w:rsidRPr="008A02A8" w:rsidRDefault="008A02A8">
            <w:pPr>
              <w:spacing w:after="0" w:line="259" w:lineRule="auto"/>
              <w:ind w:left="34" w:firstLine="0"/>
              <w:rPr>
                <w:lang w:val="en-US"/>
              </w:rPr>
            </w:pPr>
            <w:r w:rsidRPr="008A02A8">
              <w:rPr>
                <w:b/>
                <w:color w:val="0070C0"/>
                <w:sz w:val="18"/>
                <w:lang w:val="en-US"/>
              </w:rPr>
              <w:t xml:space="preserve">4.1. </w:t>
            </w:r>
            <w:r w:rsidRPr="008A02A8">
              <w:rPr>
                <w:b/>
                <w:color w:val="0070C0"/>
                <w:sz w:val="18"/>
                <w:lang w:val="en-US"/>
              </w:rPr>
              <w:t xml:space="preserve">Description of first aid measures </w:t>
            </w:r>
          </w:p>
        </w:tc>
        <w:tc>
          <w:tcPr>
            <w:tcW w:w="6697" w:type="dxa"/>
            <w:tcBorders>
              <w:top w:val="nil"/>
              <w:left w:val="nil"/>
              <w:bottom w:val="nil"/>
              <w:right w:val="nil"/>
            </w:tcBorders>
            <w:shd w:val="clear" w:color="auto" w:fill="9CC2E5"/>
          </w:tcPr>
          <w:p w14:paraId="07F6CF5E" w14:textId="77777777" w:rsidR="00B17BBF" w:rsidRPr="008A02A8" w:rsidRDefault="00B17BBF">
            <w:pPr>
              <w:spacing w:after="160" w:line="259" w:lineRule="auto"/>
              <w:ind w:left="0" w:firstLine="0"/>
              <w:rPr>
                <w:lang w:val="en-US"/>
              </w:rPr>
            </w:pPr>
          </w:p>
        </w:tc>
      </w:tr>
      <w:tr w:rsidR="00B17BBF" w:rsidRPr="008A02A8" w14:paraId="13EB10D9" w14:textId="77777777">
        <w:trPr>
          <w:trHeight w:val="328"/>
        </w:trPr>
        <w:tc>
          <w:tcPr>
            <w:tcW w:w="3810" w:type="dxa"/>
            <w:tcBorders>
              <w:top w:val="nil"/>
              <w:left w:val="nil"/>
              <w:bottom w:val="nil"/>
              <w:right w:val="nil"/>
            </w:tcBorders>
            <w:vAlign w:val="bottom"/>
          </w:tcPr>
          <w:p w14:paraId="586DBF7B" w14:textId="77777777" w:rsidR="00B17BBF" w:rsidRDefault="008A02A8">
            <w:pPr>
              <w:spacing w:after="0" w:line="259" w:lineRule="auto"/>
              <w:ind w:left="5" w:firstLine="0"/>
            </w:pPr>
            <w:r>
              <w:t>First-</w:t>
            </w:r>
            <w:proofErr w:type="spellStart"/>
            <w:r>
              <w:t>aid</w:t>
            </w:r>
            <w:proofErr w:type="spellEnd"/>
            <w:r>
              <w:t xml:space="preserve"> </w:t>
            </w:r>
            <w:proofErr w:type="spellStart"/>
            <w:r>
              <w:t>measures</w:t>
            </w:r>
            <w:proofErr w:type="spellEnd"/>
            <w:r>
              <w:t xml:space="preserve"> </w:t>
            </w:r>
            <w:proofErr w:type="spellStart"/>
            <w:r>
              <w:t>general</w:t>
            </w:r>
            <w:proofErr w:type="spellEnd"/>
            <w:r>
              <w:t xml:space="preserve"> </w:t>
            </w:r>
          </w:p>
        </w:tc>
        <w:tc>
          <w:tcPr>
            <w:tcW w:w="6697" w:type="dxa"/>
            <w:tcBorders>
              <w:top w:val="nil"/>
              <w:left w:val="nil"/>
              <w:bottom w:val="nil"/>
              <w:right w:val="nil"/>
            </w:tcBorders>
            <w:vAlign w:val="bottom"/>
          </w:tcPr>
          <w:p w14:paraId="0557C9F3" w14:textId="77777777" w:rsidR="00B17BBF" w:rsidRPr="008A02A8" w:rsidRDefault="008A02A8">
            <w:pPr>
              <w:spacing w:after="0" w:line="259" w:lineRule="auto"/>
              <w:ind w:left="0" w:firstLine="0"/>
              <w:rPr>
                <w:lang w:val="en-US"/>
              </w:rPr>
            </w:pPr>
            <w:r w:rsidRPr="008A02A8">
              <w:rPr>
                <w:lang w:val="en-US"/>
              </w:rPr>
              <w:t xml:space="preserve">: If you feel unwell, seek medical advice. </w:t>
            </w:r>
          </w:p>
        </w:tc>
      </w:tr>
      <w:tr w:rsidR="00B17BBF" w:rsidRPr="008A02A8" w14:paraId="09BFD0EA" w14:textId="77777777">
        <w:trPr>
          <w:trHeight w:val="221"/>
        </w:trPr>
        <w:tc>
          <w:tcPr>
            <w:tcW w:w="3810" w:type="dxa"/>
            <w:tcBorders>
              <w:top w:val="nil"/>
              <w:left w:val="nil"/>
              <w:bottom w:val="nil"/>
              <w:right w:val="nil"/>
            </w:tcBorders>
          </w:tcPr>
          <w:p w14:paraId="3BF216B2" w14:textId="77777777" w:rsidR="00B17BBF" w:rsidRPr="008A02A8" w:rsidRDefault="008A02A8">
            <w:pPr>
              <w:spacing w:after="0" w:line="259" w:lineRule="auto"/>
              <w:ind w:left="5" w:firstLine="0"/>
              <w:rPr>
                <w:lang w:val="en-US"/>
              </w:rPr>
            </w:pPr>
            <w:r w:rsidRPr="008A02A8">
              <w:rPr>
                <w:lang w:val="en-US"/>
              </w:rPr>
              <w:t xml:space="preserve">First-aid measures after inhalation </w:t>
            </w:r>
          </w:p>
        </w:tc>
        <w:tc>
          <w:tcPr>
            <w:tcW w:w="6697" w:type="dxa"/>
            <w:tcBorders>
              <w:top w:val="nil"/>
              <w:left w:val="nil"/>
              <w:bottom w:val="nil"/>
              <w:right w:val="nil"/>
            </w:tcBorders>
          </w:tcPr>
          <w:p w14:paraId="515D778A" w14:textId="77777777" w:rsidR="00B17BBF" w:rsidRPr="008A02A8" w:rsidRDefault="008A02A8">
            <w:pPr>
              <w:spacing w:after="0" w:line="259" w:lineRule="auto"/>
              <w:ind w:left="0" w:firstLine="0"/>
              <w:rPr>
                <w:lang w:val="en-US"/>
              </w:rPr>
            </w:pPr>
            <w:r w:rsidRPr="008A02A8">
              <w:rPr>
                <w:lang w:val="en-US"/>
              </w:rPr>
              <w:t xml:space="preserve">: </w:t>
            </w:r>
            <w:r w:rsidRPr="008A02A8">
              <w:rPr>
                <w:lang w:val="en-US"/>
              </w:rPr>
              <w:t xml:space="preserve">Remove person to fresh air and keep comfortable for breathing. </w:t>
            </w:r>
          </w:p>
        </w:tc>
      </w:tr>
      <w:tr w:rsidR="00B17BBF" w:rsidRPr="008A02A8" w14:paraId="1BEBD82E" w14:textId="77777777">
        <w:trPr>
          <w:trHeight w:val="439"/>
        </w:trPr>
        <w:tc>
          <w:tcPr>
            <w:tcW w:w="3810" w:type="dxa"/>
            <w:tcBorders>
              <w:top w:val="nil"/>
              <w:left w:val="nil"/>
              <w:bottom w:val="nil"/>
              <w:right w:val="nil"/>
            </w:tcBorders>
          </w:tcPr>
          <w:p w14:paraId="1EBE4414" w14:textId="77777777" w:rsidR="00B17BBF" w:rsidRPr="008A02A8" w:rsidRDefault="008A02A8">
            <w:pPr>
              <w:spacing w:after="0" w:line="259" w:lineRule="auto"/>
              <w:ind w:left="5" w:firstLine="0"/>
              <w:rPr>
                <w:lang w:val="en-US"/>
              </w:rPr>
            </w:pPr>
            <w:r w:rsidRPr="008A02A8">
              <w:rPr>
                <w:lang w:val="en-US"/>
              </w:rPr>
              <w:t xml:space="preserve">First-aid measures after skin contact </w:t>
            </w:r>
          </w:p>
        </w:tc>
        <w:tc>
          <w:tcPr>
            <w:tcW w:w="6697" w:type="dxa"/>
            <w:tcBorders>
              <w:top w:val="nil"/>
              <w:left w:val="nil"/>
              <w:bottom w:val="nil"/>
              <w:right w:val="nil"/>
            </w:tcBorders>
          </w:tcPr>
          <w:p w14:paraId="0446670C" w14:textId="77777777" w:rsidR="00B17BBF" w:rsidRPr="008A02A8" w:rsidRDefault="008A02A8">
            <w:pPr>
              <w:spacing w:after="0" w:line="259" w:lineRule="auto"/>
              <w:ind w:left="166" w:hanging="166"/>
              <w:rPr>
                <w:lang w:val="en-US"/>
              </w:rPr>
            </w:pPr>
            <w:r w:rsidRPr="008A02A8">
              <w:rPr>
                <w:lang w:val="en-US"/>
              </w:rPr>
              <w:t xml:space="preserve">: </w:t>
            </w:r>
            <w:r w:rsidRPr="008A02A8">
              <w:rPr>
                <w:lang w:val="en-US"/>
              </w:rPr>
              <w:t xml:space="preserve">Wash skin with plenty of water. Take off contaminated clothing. If skin irritation or rash occurs: Get medical advice/attention. </w:t>
            </w:r>
          </w:p>
        </w:tc>
      </w:tr>
      <w:tr w:rsidR="00B17BBF" w:rsidRPr="008A02A8" w14:paraId="1267FF4B" w14:textId="77777777">
        <w:trPr>
          <w:trHeight w:val="442"/>
        </w:trPr>
        <w:tc>
          <w:tcPr>
            <w:tcW w:w="3810" w:type="dxa"/>
            <w:tcBorders>
              <w:top w:val="nil"/>
              <w:left w:val="nil"/>
              <w:bottom w:val="nil"/>
              <w:right w:val="nil"/>
            </w:tcBorders>
          </w:tcPr>
          <w:p w14:paraId="41D1259E" w14:textId="77777777" w:rsidR="00B17BBF" w:rsidRPr="008A02A8" w:rsidRDefault="008A02A8">
            <w:pPr>
              <w:spacing w:after="0" w:line="259" w:lineRule="auto"/>
              <w:ind w:left="5" w:firstLine="0"/>
              <w:rPr>
                <w:lang w:val="en-US"/>
              </w:rPr>
            </w:pPr>
            <w:r w:rsidRPr="008A02A8">
              <w:rPr>
                <w:lang w:val="en-US"/>
              </w:rPr>
              <w:t xml:space="preserve">First-aid measures after eye contact </w:t>
            </w:r>
          </w:p>
        </w:tc>
        <w:tc>
          <w:tcPr>
            <w:tcW w:w="6697" w:type="dxa"/>
            <w:tcBorders>
              <w:top w:val="nil"/>
              <w:left w:val="nil"/>
              <w:bottom w:val="nil"/>
              <w:right w:val="nil"/>
            </w:tcBorders>
          </w:tcPr>
          <w:p w14:paraId="0F9CEE20" w14:textId="77777777" w:rsidR="00B17BBF" w:rsidRPr="008A02A8" w:rsidRDefault="008A02A8">
            <w:pPr>
              <w:spacing w:after="0" w:line="259" w:lineRule="auto"/>
              <w:ind w:left="166" w:hanging="166"/>
              <w:rPr>
                <w:lang w:val="en-US"/>
              </w:rPr>
            </w:pPr>
            <w:r w:rsidRPr="008A02A8">
              <w:rPr>
                <w:lang w:val="en-US"/>
              </w:rPr>
              <w:t xml:space="preserve">: Rinse cautiously with water for several minutes. Remove contact lenses, if present and easy to do. Continue rinsing. If eye irritation persists: Get medical advice/attention. </w:t>
            </w:r>
          </w:p>
        </w:tc>
      </w:tr>
      <w:tr w:rsidR="00B17BBF" w:rsidRPr="008A02A8" w14:paraId="66A9F0AF" w14:textId="77777777">
        <w:trPr>
          <w:trHeight w:val="221"/>
        </w:trPr>
        <w:tc>
          <w:tcPr>
            <w:tcW w:w="3810" w:type="dxa"/>
            <w:tcBorders>
              <w:top w:val="nil"/>
              <w:left w:val="nil"/>
              <w:bottom w:val="nil"/>
              <w:right w:val="nil"/>
            </w:tcBorders>
          </w:tcPr>
          <w:p w14:paraId="3AB9A688" w14:textId="77777777" w:rsidR="00B17BBF" w:rsidRPr="008A02A8" w:rsidRDefault="008A02A8">
            <w:pPr>
              <w:spacing w:after="0" w:line="259" w:lineRule="auto"/>
              <w:ind w:left="5" w:firstLine="0"/>
              <w:rPr>
                <w:lang w:val="en-US"/>
              </w:rPr>
            </w:pPr>
            <w:r w:rsidRPr="008A02A8">
              <w:rPr>
                <w:lang w:val="en-US"/>
              </w:rPr>
              <w:t xml:space="preserve">First-aid measures after ingestion </w:t>
            </w:r>
          </w:p>
        </w:tc>
        <w:tc>
          <w:tcPr>
            <w:tcW w:w="6697" w:type="dxa"/>
            <w:tcBorders>
              <w:top w:val="nil"/>
              <w:left w:val="nil"/>
              <w:bottom w:val="nil"/>
              <w:right w:val="nil"/>
            </w:tcBorders>
          </w:tcPr>
          <w:p w14:paraId="7F36716A" w14:textId="77777777" w:rsidR="00B17BBF" w:rsidRPr="008A02A8" w:rsidRDefault="008A02A8">
            <w:pPr>
              <w:spacing w:after="0" w:line="259" w:lineRule="auto"/>
              <w:ind w:left="0" w:firstLine="0"/>
              <w:rPr>
                <w:lang w:val="en-US"/>
              </w:rPr>
            </w:pPr>
            <w:r w:rsidRPr="008A02A8">
              <w:rPr>
                <w:lang w:val="en-US"/>
              </w:rPr>
              <w:t xml:space="preserve">: Call a poison center or a doctor if you feel unwell. </w:t>
            </w:r>
          </w:p>
        </w:tc>
      </w:tr>
      <w:tr w:rsidR="00B17BBF" w:rsidRPr="008A02A8" w14:paraId="60A72CCA" w14:textId="77777777">
        <w:trPr>
          <w:trHeight w:val="358"/>
        </w:trPr>
        <w:tc>
          <w:tcPr>
            <w:tcW w:w="3810" w:type="dxa"/>
            <w:tcBorders>
              <w:top w:val="nil"/>
              <w:left w:val="nil"/>
              <w:bottom w:val="nil"/>
              <w:right w:val="nil"/>
            </w:tcBorders>
          </w:tcPr>
          <w:p w14:paraId="2083491C" w14:textId="77777777" w:rsidR="00B17BBF" w:rsidRPr="008A02A8" w:rsidRDefault="008A02A8">
            <w:pPr>
              <w:spacing w:after="0" w:line="259" w:lineRule="auto"/>
              <w:ind w:left="5" w:firstLine="0"/>
              <w:rPr>
                <w:lang w:val="en-US"/>
              </w:rPr>
            </w:pPr>
            <w:r w:rsidRPr="008A02A8">
              <w:rPr>
                <w:lang w:val="en-US"/>
              </w:rPr>
              <w:t xml:space="preserve">First-aid measures for first aider </w:t>
            </w:r>
          </w:p>
        </w:tc>
        <w:tc>
          <w:tcPr>
            <w:tcW w:w="6697" w:type="dxa"/>
            <w:tcBorders>
              <w:top w:val="nil"/>
              <w:left w:val="nil"/>
              <w:bottom w:val="nil"/>
              <w:right w:val="nil"/>
            </w:tcBorders>
          </w:tcPr>
          <w:p w14:paraId="67988159" w14:textId="77777777" w:rsidR="00B17BBF" w:rsidRPr="008A02A8" w:rsidRDefault="008A02A8">
            <w:pPr>
              <w:spacing w:after="0" w:line="259" w:lineRule="auto"/>
              <w:ind w:left="0" w:firstLine="0"/>
              <w:rPr>
                <w:lang w:val="en-US"/>
              </w:rPr>
            </w:pPr>
            <w:r w:rsidRPr="008A02A8">
              <w:rPr>
                <w:lang w:val="en-US"/>
              </w:rPr>
              <w:t xml:space="preserve">: </w:t>
            </w:r>
            <w:r w:rsidRPr="008A02A8">
              <w:rPr>
                <w:lang w:val="en-US"/>
              </w:rPr>
              <w:t xml:space="preserve">First aid workers will be equipped with suitable personal protective equipment. </w:t>
            </w:r>
          </w:p>
        </w:tc>
      </w:tr>
      <w:tr w:rsidR="00B17BBF" w:rsidRPr="008A02A8" w14:paraId="059DEE49" w14:textId="77777777">
        <w:trPr>
          <w:trHeight w:val="293"/>
        </w:trPr>
        <w:tc>
          <w:tcPr>
            <w:tcW w:w="10507" w:type="dxa"/>
            <w:gridSpan w:val="2"/>
            <w:tcBorders>
              <w:top w:val="nil"/>
              <w:left w:val="nil"/>
              <w:bottom w:val="nil"/>
              <w:right w:val="nil"/>
            </w:tcBorders>
            <w:shd w:val="clear" w:color="auto" w:fill="9CC2E5"/>
          </w:tcPr>
          <w:p w14:paraId="086E2C16" w14:textId="77777777" w:rsidR="00B17BBF" w:rsidRPr="008A02A8" w:rsidRDefault="008A02A8">
            <w:pPr>
              <w:spacing w:after="0" w:line="259" w:lineRule="auto"/>
              <w:ind w:left="34" w:firstLine="0"/>
              <w:rPr>
                <w:lang w:val="en-US"/>
              </w:rPr>
            </w:pPr>
            <w:r w:rsidRPr="008A02A8">
              <w:rPr>
                <w:b/>
                <w:color w:val="0070C0"/>
                <w:sz w:val="18"/>
                <w:lang w:val="en-US"/>
              </w:rPr>
              <w:t xml:space="preserve">4.2. Most important symptoms and effects, both acute and delayed </w:t>
            </w:r>
          </w:p>
        </w:tc>
      </w:tr>
      <w:tr w:rsidR="00B17BBF" w:rsidRPr="008A02A8" w14:paraId="7E29C141" w14:textId="77777777">
        <w:trPr>
          <w:trHeight w:val="549"/>
        </w:trPr>
        <w:tc>
          <w:tcPr>
            <w:tcW w:w="3810" w:type="dxa"/>
            <w:tcBorders>
              <w:top w:val="nil"/>
              <w:left w:val="nil"/>
              <w:bottom w:val="nil"/>
              <w:right w:val="nil"/>
            </w:tcBorders>
          </w:tcPr>
          <w:p w14:paraId="16CB1308" w14:textId="77777777" w:rsidR="00B17BBF" w:rsidRDefault="008A02A8">
            <w:pPr>
              <w:spacing w:after="0" w:line="259" w:lineRule="auto"/>
              <w:ind w:left="5" w:firstLine="0"/>
            </w:pPr>
            <w:proofErr w:type="spellStart"/>
            <w:r>
              <w:t>Symptoms</w:t>
            </w:r>
            <w:proofErr w:type="spellEnd"/>
            <w:r>
              <w:t>/</w:t>
            </w:r>
            <w:proofErr w:type="spellStart"/>
            <w:r>
              <w:t>effects</w:t>
            </w:r>
            <w:proofErr w:type="spellEnd"/>
            <w:r>
              <w:t xml:space="preserve"> </w:t>
            </w:r>
            <w:proofErr w:type="spellStart"/>
            <w:r>
              <w:t>after</w:t>
            </w:r>
            <w:proofErr w:type="spellEnd"/>
            <w:r>
              <w:t xml:space="preserve"> inhalation </w:t>
            </w:r>
          </w:p>
        </w:tc>
        <w:tc>
          <w:tcPr>
            <w:tcW w:w="6697" w:type="dxa"/>
            <w:tcBorders>
              <w:top w:val="nil"/>
              <w:left w:val="nil"/>
              <w:bottom w:val="nil"/>
              <w:right w:val="nil"/>
            </w:tcBorders>
            <w:vAlign w:val="bottom"/>
          </w:tcPr>
          <w:p w14:paraId="07A5C957" w14:textId="77777777" w:rsidR="00B17BBF" w:rsidRPr="008A02A8" w:rsidRDefault="008A02A8">
            <w:pPr>
              <w:spacing w:after="0" w:line="259" w:lineRule="auto"/>
              <w:ind w:left="166" w:hanging="166"/>
              <w:rPr>
                <w:lang w:val="en-US"/>
              </w:rPr>
            </w:pPr>
            <w:r w:rsidRPr="008A02A8">
              <w:rPr>
                <w:lang w:val="en-US"/>
              </w:rPr>
              <w:t xml:space="preserve">: </w:t>
            </w:r>
            <w:r w:rsidRPr="008A02A8">
              <w:rPr>
                <w:lang w:val="en-US"/>
              </w:rPr>
              <w:t xml:space="preserve">Although no appropriate human or animal health effects data are known to exist, this material is expected to be an inhalation hazard. </w:t>
            </w:r>
          </w:p>
        </w:tc>
      </w:tr>
      <w:tr w:rsidR="00B17BBF" w:rsidRPr="008A02A8" w14:paraId="3BA8DBA7" w14:textId="77777777">
        <w:trPr>
          <w:trHeight w:val="221"/>
        </w:trPr>
        <w:tc>
          <w:tcPr>
            <w:tcW w:w="3810" w:type="dxa"/>
            <w:tcBorders>
              <w:top w:val="nil"/>
              <w:left w:val="nil"/>
              <w:bottom w:val="nil"/>
              <w:right w:val="nil"/>
            </w:tcBorders>
          </w:tcPr>
          <w:p w14:paraId="22E7D2BA" w14:textId="77777777" w:rsidR="00B17BBF" w:rsidRPr="008A02A8" w:rsidRDefault="008A02A8">
            <w:pPr>
              <w:spacing w:after="0" w:line="259" w:lineRule="auto"/>
              <w:ind w:left="5" w:firstLine="0"/>
              <w:rPr>
                <w:lang w:val="en-US"/>
              </w:rPr>
            </w:pPr>
            <w:r w:rsidRPr="008A02A8">
              <w:rPr>
                <w:lang w:val="en-US"/>
              </w:rPr>
              <w:t xml:space="preserve">Symptoms/effects after skin contact </w:t>
            </w:r>
          </w:p>
        </w:tc>
        <w:tc>
          <w:tcPr>
            <w:tcW w:w="6697" w:type="dxa"/>
            <w:tcBorders>
              <w:top w:val="nil"/>
              <w:left w:val="nil"/>
              <w:bottom w:val="nil"/>
              <w:right w:val="nil"/>
            </w:tcBorders>
          </w:tcPr>
          <w:p w14:paraId="328BE3A4" w14:textId="77777777" w:rsidR="00B17BBF" w:rsidRPr="008A02A8" w:rsidRDefault="008A02A8">
            <w:pPr>
              <w:spacing w:after="0" w:line="259" w:lineRule="auto"/>
              <w:ind w:left="0" w:firstLine="0"/>
              <w:rPr>
                <w:lang w:val="en-US"/>
              </w:rPr>
            </w:pPr>
            <w:r w:rsidRPr="008A02A8">
              <w:rPr>
                <w:lang w:val="en-US"/>
              </w:rPr>
              <w:t xml:space="preserve">: May cause an allergic skin reaction. </w:t>
            </w:r>
          </w:p>
        </w:tc>
      </w:tr>
      <w:tr w:rsidR="00B17BBF" w14:paraId="393DA1F8" w14:textId="77777777">
        <w:trPr>
          <w:trHeight w:val="221"/>
        </w:trPr>
        <w:tc>
          <w:tcPr>
            <w:tcW w:w="3810" w:type="dxa"/>
            <w:tcBorders>
              <w:top w:val="nil"/>
              <w:left w:val="nil"/>
              <w:bottom w:val="nil"/>
              <w:right w:val="nil"/>
            </w:tcBorders>
          </w:tcPr>
          <w:p w14:paraId="57FF5DAC" w14:textId="77777777" w:rsidR="00B17BBF" w:rsidRPr="008A02A8" w:rsidRDefault="008A02A8">
            <w:pPr>
              <w:spacing w:after="0" w:line="259" w:lineRule="auto"/>
              <w:ind w:left="5" w:firstLine="0"/>
              <w:rPr>
                <w:lang w:val="en-US"/>
              </w:rPr>
            </w:pPr>
            <w:r w:rsidRPr="008A02A8">
              <w:rPr>
                <w:lang w:val="en-US"/>
              </w:rPr>
              <w:t xml:space="preserve">Symptoms/effects after eye contact </w:t>
            </w:r>
          </w:p>
        </w:tc>
        <w:tc>
          <w:tcPr>
            <w:tcW w:w="6697" w:type="dxa"/>
            <w:tcBorders>
              <w:top w:val="nil"/>
              <w:left w:val="nil"/>
              <w:bottom w:val="nil"/>
              <w:right w:val="nil"/>
            </w:tcBorders>
          </w:tcPr>
          <w:p w14:paraId="7AB97EAD" w14:textId="77777777" w:rsidR="00B17BBF" w:rsidRDefault="008A02A8">
            <w:pPr>
              <w:spacing w:after="0" w:line="259" w:lineRule="auto"/>
              <w:ind w:left="0" w:firstLine="0"/>
            </w:pPr>
            <w:r>
              <w:t xml:space="preserve">: Eye irritation. </w:t>
            </w:r>
          </w:p>
        </w:tc>
      </w:tr>
      <w:tr w:rsidR="00B17BBF" w14:paraId="5649DE83" w14:textId="77777777">
        <w:trPr>
          <w:trHeight w:val="358"/>
        </w:trPr>
        <w:tc>
          <w:tcPr>
            <w:tcW w:w="3810" w:type="dxa"/>
            <w:tcBorders>
              <w:top w:val="nil"/>
              <w:left w:val="nil"/>
              <w:bottom w:val="nil"/>
              <w:right w:val="nil"/>
            </w:tcBorders>
          </w:tcPr>
          <w:p w14:paraId="0C7B68F6" w14:textId="77777777" w:rsidR="00B17BBF" w:rsidRDefault="008A02A8">
            <w:pPr>
              <w:spacing w:after="0" w:line="259" w:lineRule="auto"/>
              <w:ind w:left="5" w:firstLine="0"/>
            </w:pPr>
            <w:proofErr w:type="spellStart"/>
            <w:r>
              <w:t>Symptoms</w:t>
            </w:r>
            <w:proofErr w:type="spellEnd"/>
            <w:r>
              <w:t>/</w:t>
            </w:r>
            <w:proofErr w:type="spellStart"/>
            <w:r>
              <w:t>effects</w:t>
            </w:r>
            <w:proofErr w:type="spellEnd"/>
            <w:r>
              <w:t xml:space="preserve"> </w:t>
            </w:r>
            <w:proofErr w:type="spellStart"/>
            <w:r>
              <w:t>after</w:t>
            </w:r>
            <w:proofErr w:type="spellEnd"/>
            <w:r>
              <w:t xml:space="preserve"> ingestion </w:t>
            </w:r>
          </w:p>
        </w:tc>
        <w:tc>
          <w:tcPr>
            <w:tcW w:w="6697" w:type="dxa"/>
            <w:tcBorders>
              <w:top w:val="nil"/>
              <w:left w:val="nil"/>
              <w:bottom w:val="nil"/>
              <w:right w:val="nil"/>
            </w:tcBorders>
          </w:tcPr>
          <w:p w14:paraId="75764BE1" w14:textId="77777777" w:rsidR="00B17BBF" w:rsidRDefault="008A02A8">
            <w:pPr>
              <w:spacing w:after="0" w:line="259" w:lineRule="auto"/>
              <w:ind w:left="0" w:firstLine="0"/>
            </w:pPr>
            <w:r>
              <w:t xml:space="preserve">: None </w:t>
            </w:r>
            <w:proofErr w:type="spellStart"/>
            <w:r>
              <w:t>under</w:t>
            </w:r>
            <w:proofErr w:type="spellEnd"/>
            <w:r>
              <w:t xml:space="preserve"> normal conditions. </w:t>
            </w:r>
          </w:p>
        </w:tc>
      </w:tr>
      <w:tr w:rsidR="00B17BBF" w:rsidRPr="008A02A8" w14:paraId="365E649D" w14:textId="77777777">
        <w:trPr>
          <w:trHeight w:val="293"/>
        </w:trPr>
        <w:tc>
          <w:tcPr>
            <w:tcW w:w="10507" w:type="dxa"/>
            <w:gridSpan w:val="2"/>
            <w:tcBorders>
              <w:top w:val="nil"/>
              <w:left w:val="nil"/>
              <w:bottom w:val="nil"/>
              <w:right w:val="nil"/>
            </w:tcBorders>
            <w:shd w:val="clear" w:color="auto" w:fill="9CC2E5"/>
          </w:tcPr>
          <w:p w14:paraId="6AEA3775" w14:textId="77777777" w:rsidR="00B17BBF" w:rsidRPr="008A02A8" w:rsidRDefault="008A02A8">
            <w:pPr>
              <w:spacing w:after="0" w:line="259" w:lineRule="auto"/>
              <w:ind w:left="34" w:firstLine="0"/>
              <w:rPr>
                <w:lang w:val="en-US"/>
              </w:rPr>
            </w:pPr>
            <w:r w:rsidRPr="008A02A8">
              <w:rPr>
                <w:b/>
                <w:color w:val="0070C0"/>
                <w:sz w:val="18"/>
                <w:lang w:val="en-US"/>
              </w:rPr>
              <w:t xml:space="preserve">4.3. </w:t>
            </w:r>
            <w:r w:rsidRPr="008A02A8">
              <w:rPr>
                <w:b/>
                <w:color w:val="0070C0"/>
                <w:sz w:val="18"/>
                <w:lang w:val="en-US"/>
              </w:rPr>
              <w:t xml:space="preserve">Indication of any immediate medical attention and special treatment needed </w:t>
            </w:r>
          </w:p>
        </w:tc>
      </w:tr>
    </w:tbl>
    <w:p w14:paraId="5E469E18" w14:textId="77777777" w:rsidR="00B17BBF" w:rsidRPr="008A02A8" w:rsidRDefault="008A02A8">
      <w:pPr>
        <w:spacing w:after="478"/>
        <w:ind w:left="-5"/>
        <w:rPr>
          <w:lang w:val="en-US"/>
        </w:rPr>
      </w:pPr>
      <w:r w:rsidRPr="008A02A8">
        <w:rPr>
          <w:lang w:val="en-US"/>
        </w:rPr>
        <w:t xml:space="preserve">Treat symptomatically. </w:t>
      </w:r>
    </w:p>
    <w:p w14:paraId="562BEE5C" w14:textId="77777777" w:rsidR="00B17BBF" w:rsidRPr="008A02A8" w:rsidRDefault="008A02A8">
      <w:pPr>
        <w:pStyle w:val="Titre1"/>
        <w:ind w:left="24"/>
        <w:rPr>
          <w:lang w:val="en-US"/>
        </w:rPr>
      </w:pPr>
      <w:r w:rsidRPr="008A02A8">
        <w:rPr>
          <w:lang w:val="en-US"/>
        </w:rPr>
        <w:lastRenderedPageBreak/>
        <w:t xml:space="preserve">SECTION 5: Firefighting measures </w:t>
      </w:r>
    </w:p>
    <w:p w14:paraId="6E6431FC" w14:textId="77777777" w:rsidR="00B17BBF" w:rsidRPr="008A02A8" w:rsidRDefault="008A02A8">
      <w:pPr>
        <w:pStyle w:val="Titre2"/>
        <w:spacing w:after="0"/>
        <w:ind w:left="24"/>
        <w:rPr>
          <w:lang w:val="en-US"/>
        </w:rPr>
      </w:pPr>
      <w:r w:rsidRPr="008A02A8">
        <w:rPr>
          <w:lang w:val="en-US"/>
        </w:rPr>
        <w:t xml:space="preserve">5.1. Extinguishing media </w:t>
      </w:r>
    </w:p>
    <w:tbl>
      <w:tblPr>
        <w:tblStyle w:val="TableGrid"/>
        <w:tblW w:w="7493" w:type="dxa"/>
        <w:tblInd w:w="0" w:type="dxa"/>
        <w:tblCellMar>
          <w:top w:w="0" w:type="dxa"/>
          <w:left w:w="0" w:type="dxa"/>
          <w:bottom w:w="0" w:type="dxa"/>
          <w:right w:w="0" w:type="dxa"/>
        </w:tblCellMar>
        <w:tblLook w:val="04A0" w:firstRow="1" w:lastRow="0" w:firstColumn="1" w:lastColumn="0" w:noHBand="0" w:noVBand="1"/>
      </w:tblPr>
      <w:tblGrid>
        <w:gridCol w:w="3805"/>
        <w:gridCol w:w="3688"/>
      </w:tblGrid>
      <w:tr w:rsidR="00B17BBF" w14:paraId="687674D2" w14:textId="77777777">
        <w:trPr>
          <w:trHeight w:val="200"/>
        </w:trPr>
        <w:tc>
          <w:tcPr>
            <w:tcW w:w="3805" w:type="dxa"/>
            <w:tcBorders>
              <w:top w:val="nil"/>
              <w:left w:val="nil"/>
              <w:bottom w:val="nil"/>
              <w:right w:val="nil"/>
            </w:tcBorders>
          </w:tcPr>
          <w:p w14:paraId="14DE8656" w14:textId="77777777" w:rsidR="00B17BBF" w:rsidRDefault="008A02A8">
            <w:pPr>
              <w:spacing w:after="0" w:line="259" w:lineRule="auto"/>
              <w:ind w:left="0" w:firstLine="0"/>
            </w:pPr>
            <w:proofErr w:type="spellStart"/>
            <w:r>
              <w:t>Suitable</w:t>
            </w:r>
            <w:proofErr w:type="spellEnd"/>
            <w:r>
              <w:t xml:space="preserve"> </w:t>
            </w:r>
            <w:proofErr w:type="spellStart"/>
            <w:r>
              <w:t>extinguishing</w:t>
            </w:r>
            <w:proofErr w:type="spellEnd"/>
            <w:r>
              <w:t xml:space="preserve"> media </w:t>
            </w:r>
          </w:p>
        </w:tc>
        <w:tc>
          <w:tcPr>
            <w:tcW w:w="3688" w:type="dxa"/>
            <w:tcBorders>
              <w:top w:val="nil"/>
              <w:left w:val="nil"/>
              <w:bottom w:val="nil"/>
              <w:right w:val="nil"/>
            </w:tcBorders>
          </w:tcPr>
          <w:p w14:paraId="37D45966" w14:textId="77777777" w:rsidR="00B17BBF" w:rsidRDefault="008A02A8">
            <w:pPr>
              <w:spacing w:after="0" w:line="259" w:lineRule="auto"/>
              <w:ind w:left="0" w:firstLine="0"/>
              <w:jc w:val="both"/>
            </w:pPr>
            <w:r w:rsidRPr="008A02A8">
              <w:rPr>
                <w:lang w:val="en-US"/>
              </w:rPr>
              <w:t xml:space="preserve">: </w:t>
            </w:r>
            <w:r w:rsidRPr="008A02A8">
              <w:rPr>
                <w:lang w:val="en-US"/>
              </w:rPr>
              <w:t xml:space="preserve">Water spray. Dry powder. Foam. </w:t>
            </w:r>
            <w:r>
              <w:t xml:space="preserve">Carbon </w:t>
            </w:r>
            <w:proofErr w:type="spellStart"/>
            <w:r>
              <w:t>dioxide</w:t>
            </w:r>
            <w:proofErr w:type="spellEnd"/>
            <w:r>
              <w:t xml:space="preserve">. </w:t>
            </w:r>
          </w:p>
        </w:tc>
      </w:tr>
      <w:tr w:rsidR="00B17BBF" w:rsidRPr="008A02A8" w14:paraId="74AEA2C2" w14:textId="77777777">
        <w:trPr>
          <w:trHeight w:val="200"/>
        </w:trPr>
        <w:tc>
          <w:tcPr>
            <w:tcW w:w="3805" w:type="dxa"/>
            <w:tcBorders>
              <w:top w:val="nil"/>
              <w:left w:val="nil"/>
              <w:bottom w:val="nil"/>
              <w:right w:val="nil"/>
            </w:tcBorders>
          </w:tcPr>
          <w:p w14:paraId="236C832B" w14:textId="77777777" w:rsidR="00B17BBF" w:rsidRDefault="008A02A8">
            <w:pPr>
              <w:spacing w:after="0" w:line="259" w:lineRule="auto"/>
              <w:ind w:left="0" w:firstLine="0"/>
            </w:pPr>
            <w:proofErr w:type="spellStart"/>
            <w:r>
              <w:t>Unsuitable</w:t>
            </w:r>
            <w:proofErr w:type="spellEnd"/>
            <w:r>
              <w:t xml:space="preserve"> </w:t>
            </w:r>
            <w:proofErr w:type="spellStart"/>
            <w:r>
              <w:t>extinguishing</w:t>
            </w:r>
            <w:proofErr w:type="spellEnd"/>
            <w:r>
              <w:t xml:space="preserve"> media </w:t>
            </w:r>
          </w:p>
        </w:tc>
        <w:tc>
          <w:tcPr>
            <w:tcW w:w="3688" w:type="dxa"/>
            <w:tcBorders>
              <w:top w:val="nil"/>
              <w:left w:val="nil"/>
              <w:bottom w:val="nil"/>
              <w:right w:val="nil"/>
            </w:tcBorders>
          </w:tcPr>
          <w:p w14:paraId="14F0CB29" w14:textId="77777777" w:rsidR="00B17BBF" w:rsidRPr="008A02A8" w:rsidRDefault="008A02A8">
            <w:pPr>
              <w:spacing w:after="0" w:line="259" w:lineRule="auto"/>
              <w:ind w:left="0" w:firstLine="0"/>
              <w:rPr>
                <w:lang w:val="en-US"/>
              </w:rPr>
            </w:pPr>
            <w:r w:rsidRPr="008A02A8">
              <w:rPr>
                <w:lang w:val="en-US"/>
              </w:rPr>
              <w:t xml:space="preserve">: Do not use a heavy water stream. </w:t>
            </w:r>
          </w:p>
        </w:tc>
      </w:tr>
    </w:tbl>
    <w:p w14:paraId="6AA6D586" w14:textId="77777777" w:rsidR="00B17BBF" w:rsidRPr="008A02A8" w:rsidRDefault="008A02A8">
      <w:pPr>
        <w:pStyle w:val="Titre2"/>
        <w:ind w:left="24"/>
        <w:rPr>
          <w:lang w:val="en-US"/>
        </w:rPr>
      </w:pPr>
      <w:r w:rsidRPr="008A02A8">
        <w:rPr>
          <w:lang w:val="en-US"/>
        </w:rPr>
        <w:t xml:space="preserve">5.2. Special hazards arising from the substance or mixture </w:t>
      </w:r>
    </w:p>
    <w:p w14:paraId="1D5A68D9" w14:textId="77777777" w:rsidR="00B17BBF" w:rsidRPr="008A02A8" w:rsidRDefault="008A02A8">
      <w:pPr>
        <w:tabs>
          <w:tab w:val="center" w:pos="4412"/>
        </w:tabs>
        <w:ind w:left="-15" w:firstLine="0"/>
        <w:rPr>
          <w:lang w:val="en-US"/>
        </w:rPr>
      </w:pPr>
      <w:r w:rsidRPr="008A02A8">
        <w:rPr>
          <w:lang w:val="en-US"/>
        </w:rPr>
        <w:t xml:space="preserve">Fire hazard </w:t>
      </w:r>
      <w:r w:rsidRPr="008A02A8">
        <w:rPr>
          <w:lang w:val="en-US"/>
        </w:rPr>
        <w:tab/>
        <w:t xml:space="preserve">: No fire hazard. </w:t>
      </w:r>
    </w:p>
    <w:p w14:paraId="30750747" w14:textId="77777777" w:rsidR="00B17BBF" w:rsidRPr="008A02A8" w:rsidRDefault="008A02A8">
      <w:pPr>
        <w:tabs>
          <w:tab w:val="center" w:pos="4857"/>
        </w:tabs>
        <w:ind w:left="-15" w:firstLine="0"/>
        <w:rPr>
          <w:lang w:val="en-US"/>
        </w:rPr>
      </w:pPr>
      <w:r w:rsidRPr="008A02A8">
        <w:rPr>
          <w:lang w:val="en-US"/>
        </w:rPr>
        <w:t xml:space="preserve">Explosion hazard </w:t>
      </w:r>
      <w:r w:rsidRPr="008A02A8">
        <w:rPr>
          <w:lang w:val="en-US"/>
        </w:rPr>
        <w:tab/>
        <w:t xml:space="preserve">: </w:t>
      </w:r>
      <w:r w:rsidRPr="008A02A8">
        <w:rPr>
          <w:lang w:val="en-US"/>
        </w:rPr>
        <w:t xml:space="preserve">No direct explosion hazard. </w:t>
      </w:r>
    </w:p>
    <w:p w14:paraId="14A4FC59" w14:textId="77777777" w:rsidR="00B17BBF" w:rsidRPr="008A02A8" w:rsidRDefault="008A02A8">
      <w:pPr>
        <w:tabs>
          <w:tab w:val="center" w:pos="4955"/>
        </w:tabs>
        <w:spacing w:after="205"/>
        <w:ind w:left="-15" w:firstLine="0"/>
        <w:rPr>
          <w:lang w:val="en-US"/>
        </w:rPr>
      </w:pPr>
      <w:r w:rsidRPr="008A02A8">
        <w:rPr>
          <w:lang w:val="en-US"/>
        </w:rPr>
        <w:t xml:space="preserve">Hazardous decomposition products in case of fire </w:t>
      </w:r>
      <w:r w:rsidRPr="008A02A8">
        <w:rPr>
          <w:lang w:val="en-US"/>
        </w:rPr>
        <w:tab/>
        <w:t xml:space="preserve">: Toxic fumes may be released. </w:t>
      </w:r>
    </w:p>
    <w:p w14:paraId="187195BC" w14:textId="77777777" w:rsidR="00B17BBF" w:rsidRPr="008A02A8" w:rsidRDefault="008A02A8">
      <w:pPr>
        <w:pStyle w:val="Titre2"/>
        <w:ind w:left="24"/>
        <w:rPr>
          <w:lang w:val="en-US"/>
        </w:rPr>
      </w:pPr>
      <w:r w:rsidRPr="008A02A8">
        <w:rPr>
          <w:lang w:val="en-US"/>
        </w:rPr>
        <w:t xml:space="preserve">5.3. Advice for firefighters </w:t>
      </w:r>
    </w:p>
    <w:p w14:paraId="588A1800" w14:textId="77777777" w:rsidR="00B17BBF" w:rsidRPr="008A02A8" w:rsidRDefault="008A02A8">
      <w:pPr>
        <w:ind w:left="3956" w:hanging="3971"/>
        <w:rPr>
          <w:lang w:val="en-US"/>
        </w:rPr>
      </w:pPr>
      <w:r w:rsidRPr="008A02A8">
        <w:rPr>
          <w:lang w:val="en-US"/>
        </w:rPr>
        <w:t xml:space="preserve">Firefighting instructions </w:t>
      </w:r>
      <w:r w:rsidRPr="008A02A8">
        <w:rPr>
          <w:lang w:val="en-US"/>
        </w:rPr>
        <w:tab/>
        <w:t xml:space="preserve">: </w:t>
      </w:r>
      <w:r w:rsidRPr="008A02A8">
        <w:rPr>
          <w:lang w:val="en-US"/>
        </w:rPr>
        <w:t xml:space="preserve">Fight fire from safe distance and protected location. Do not enter fire area without proper protective equipment, including respiratory protection. </w:t>
      </w:r>
    </w:p>
    <w:p w14:paraId="44C79583" w14:textId="77777777" w:rsidR="00B17BBF" w:rsidRPr="008A02A8" w:rsidRDefault="008A02A8">
      <w:pPr>
        <w:spacing w:after="475"/>
        <w:ind w:left="3956" w:hanging="3971"/>
        <w:rPr>
          <w:lang w:val="en-US"/>
        </w:rPr>
      </w:pPr>
      <w:r w:rsidRPr="008A02A8">
        <w:rPr>
          <w:lang w:val="en-US"/>
        </w:rPr>
        <w:t xml:space="preserve">Protection during firefighting </w:t>
      </w:r>
      <w:r w:rsidRPr="008A02A8">
        <w:rPr>
          <w:lang w:val="en-US"/>
        </w:rPr>
        <w:tab/>
        <w:t xml:space="preserve">: Do not attempt to </w:t>
      </w:r>
      <w:proofErr w:type="gramStart"/>
      <w:r w:rsidRPr="008A02A8">
        <w:rPr>
          <w:lang w:val="en-US"/>
        </w:rPr>
        <w:t>take action</w:t>
      </w:r>
      <w:proofErr w:type="gramEnd"/>
      <w:r w:rsidRPr="008A02A8">
        <w:rPr>
          <w:lang w:val="en-US"/>
        </w:rPr>
        <w:t xml:space="preserve"> without suitable protective equipment. Self-contained breathing apparatus. Complete protective clothing. </w:t>
      </w:r>
    </w:p>
    <w:p w14:paraId="37BF9071" w14:textId="77777777" w:rsidR="00B17BBF" w:rsidRPr="008A02A8" w:rsidRDefault="008A02A8">
      <w:pPr>
        <w:pStyle w:val="Titre1"/>
        <w:spacing w:after="0"/>
        <w:ind w:left="24"/>
        <w:rPr>
          <w:lang w:val="en-US"/>
        </w:rPr>
      </w:pPr>
      <w:r w:rsidRPr="008A02A8">
        <w:rPr>
          <w:lang w:val="en-US"/>
        </w:rPr>
        <w:t xml:space="preserve">SECTION 6: Accidental release measures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17BBF" w:rsidRPr="008A02A8" w14:paraId="01D366BD" w14:textId="77777777">
        <w:trPr>
          <w:trHeight w:val="290"/>
        </w:trPr>
        <w:tc>
          <w:tcPr>
            <w:tcW w:w="10507" w:type="dxa"/>
            <w:gridSpan w:val="3"/>
            <w:tcBorders>
              <w:top w:val="nil"/>
              <w:left w:val="nil"/>
              <w:bottom w:val="nil"/>
              <w:right w:val="nil"/>
            </w:tcBorders>
            <w:shd w:val="clear" w:color="auto" w:fill="9CC2E5"/>
          </w:tcPr>
          <w:p w14:paraId="4B150E53" w14:textId="77777777" w:rsidR="00B17BBF" w:rsidRPr="008A02A8" w:rsidRDefault="008A02A8">
            <w:pPr>
              <w:spacing w:after="0" w:line="259" w:lineRule="auto"/>
              <w:ind w:left="34" w:firstLine="0"/>
              <w:rPr>
                <w:lang w:val="en-US"/>
              </w:rPr>
            </w:pPr>
            <w:r w:rsidRPr="008A02A8">
              <w:rPr>
                <w:b/>
                <w:color w:val="0070C0"/>
                <w:sz w:val="18"/>
                <w:lang w:val="en-US"/>
              </w:rPr>
              <w:t xml:space="preserve">6.1. Personal precautions, protective equipment and emergency procedures </w:t>
            </w:r>
          </w:p>
        </w:tc>
      </w:tr>
      <w:tr w:rsidR="00B17BBF" w14:paraId="317AD4D0" w14:textId="77777777">
        <w:trPr>
          <w:trHeight w:val="609"/>
        </w:trPr>
        <w:tc>
          <w:tcPr>
            <w:tcW w:w="3810" w:type="dxa"/>
            <w:tcBorders>
              <w:top w:val="nil"/>
              <w:left w:val="nil"/>
              <w:bottom w:val="nil"/>
              <w:right w:val="nil"/>
            </w:tcBorders>
          </w:tcPr>
          <w:p w14:paraId="2619194F" w14:textId="77777777" w:rsidR="00B17BBF" w:rsidRDefault="008A02A8">
            <w:pPr>
              <w:spacing w:after="0" w:line="259" w:lineRule="auto"/>
              <w:ind w:left="5" w:firstLine="0"/>
            </w:pPr>
            <w:r>
              <w:t xml:space="preserve">General </w:t>
            </w:r>
            <w:proofErr w:type="spellStart"/>
            <w:r>
              <w:t>measures</w:t>
            </w:r>
            <w:proofErr w:type="spellEnd"/>
            <w:r>
              <w:t xml:space="preserve"> </w:t>
            </w:r>
          </w:p>
        </w:tc>
        <w:tc>
          <w:tcPr>
            <w:tcW w:w="6697" w:type="dxa"/>
            <w:gridSpan w:val="2"/>
            <w:tcBorders>
              <w:top w:val="nil"/>
              <w:left w:val="nil"/>
              <w:bottom w:val="nil"/>
              <w:right w:val="nil"/>
            </w:tcBorders>
          </w:tcPr>
          <w:p w14:paraId="2BECAB78" w14:textId="77777777" w:rsidR="00B17BBF" w:rsidRDefault="008A02A8">
            <w:pPr>
              <w:spacing w:after="0" w:line="259" w:lineRule="auto"/>
              <w:ind w:left="166" w:hanging="166"/>
            </w:pPr>
            <w:r w:rsidRPr="008A02A8">
              <w:rPr>
                <w:lang w:val="en-US"/>
              </w:rPr>
              <w:t xml:space="preserve">: Stop leak if safe to do so. Notify authorities if product enters sewers or public waters. </w:t>
            </w:r>
            <w:proofErr w:type="spellStart"/>
            <w:r>
              <w:t>Absorb</w:t>
            </w:r>
            <w:proofErr w:type="spellEnd"/>
            <w:r>
              <w:t xml:space="preserve"> </w:t>
            </w:r>
            <w:proofErr w:type="spellStart"/>
            <w:r>
              <w:t>spillage</w:t>
            </w:r>
            <w:proofErr w:type="spellEnd"/>
            <w:r>
              <w:t xml:space="preserve"> to </w:t>
            </w:r>
            <w:proofErr w:type="spellStart"/>
            <w:r>
              <w:t>prevent</w:t>
            </w:r>
            <w:proofErr w:type="spellEnd"/>
            <w:r>
              <w:t xml:space="preserve"> </w:t>
            </w:r>
            <w:proofErr w:type="spellStart"/>
            <w:r>
              <w:t>material</w:t>
            </w:r>
            <w:proofErr w:type="spellEnd"/>
            <w:r>
              <w:t xml:space="preserve"> damage. </w:t>
            </w:r>
          </w:p>
        </w:tc>
      </w:tr>
      <w:tr w:rsidR="00B17BBF" w:rsidRPr="008A02A8" w14:paraId="3E4B809A" w14:textId="77777777">
        <w:trPr>
          <w:trHeight w:val="562"/>
        </w:trPr>
        <w:tc>
          <w:tcPr>
            <w:tcW w:w="3810" w:type="dxa"/>
            <w:tcBorders>
              <w:top w:val="nil"/>
              <w:left w:val="nil"/>
              <w:bottom w:val="nil"/>
              <w:right w:val="nil"/>
            </w:tcBorders>
          </w:tcPr>
          <w:p w14:paraId="50430E92" w14:textId="77777777" w:rsidR="00B17BBF" w:rsidRPr="008A02A8" w:rsidRDefault="008A02A8">
            <w:pPr>
              <w:spacing w:after="81" w:line="259" w:lineRule="auto"/>
              <w:ind w:left="5" w:firstLine="0"/>
              <w:rPr>
                <w:lang w:val="en-US"/>
              </w:rPr>
            </w:pPr>
            <w:r w:rsidRPr="008A02A8">
              <w:rPr>
                <w:b/>
                <w:color w:val="0070C0"/>
                <w:lang w:val="en-US"/>
              </w:rPr>
              <w:t xml:space="preserve">For non-emergency personnel </w:t>
            </w:r>
          </w:p>
          <w:p w14:paraId="3792DD2B" w14:textId="77777777" w:rsidR="00B17BBF" w:rsidRPr="008A02A8" w:rsidRDefault="008A02A8">
            <w:pPr>
              <w:spacing w:after="0" w:line="259" w:lineRule="auto"/>
              <w:ind w:left="5" w:firstLine="0"/>
              <w:rPr>
                <w:lang w:val="en-US"/>
              </w:rPr>
            </w:pPr>
            <w:r w:rsidRPr="008A02A8">
              <w:rPr>
                <w:lang w:val="en-US"/>
              </w:rPr>
              <w:t xml:space="preserve">Protective equipment </w:t>
            </w:r>
          </w:p>
        </w:tc>
        <w:tc>
          <w:tcPr>
            <w:tcW w:w="6697" w:type="dxa"/>
            <w:gridSpan w:val="2"/>
            <w:tcBorders>
              <w:top w:val="nil"/>
              <w:left w:val="nil"/>
              <w:bottom w:val="nil"/>
              <w:right w:val="nil"/>
            </w:tcBorders>
            <w:vAlign w:val="bottom"/>
          </w:tcPr>
          <w:p w14:paraId="183B8434" w14:textId="77777777" w:rsidR="00B17BBF" w:rsidRPr="008A02A8" w:rsidRDefault="008A02A8">
            <w:pPr>
              <w:spacing w:after="0" w:line="259" w:lineRule="auto"/>
              <w:ind w:left="0" w:firstLine="0"/>
              <w:rPr>
                <w:lang w:val="en-US"/>
              </w:rPr>
            </w:pPr>
            <w:r w:rsidRPr="008A02A8">
              <w:rPr>
                <w:lang w:val="en-US"/>
              </w:rPr>
              <w:t xml:space="preserve">: Wear recommended personal protective equipment. </w:t>
            </w:r>
          </w:p>
        </w:tc>
      </w:tr>
      <w:tr w:rsidR="00B17BBF" w:rsidRPr="008A02A8" w14:paraId="1D1D6E0A" w14:textId="77777777">
        <w:trPr>
          <w:trHeight w:val="502"/>
        </w:trPr>
        <w:tc>
          <w:tcPr>
            <w:tcW w:w="3810" w:type="dxa"/>
            <w:tcBorders>
              <w:top w:val="nil"/>
              <w:left w:val="nil"/>
              <w:bottom w:val="nil"/>
              <w:right w:val="nil"/>
            </w:tcBorders>
          </w:tcPr>
          <w:p w14:paraId="7191793F" w14:textId="77777777" w:rsidR="00B17BBF" w:rsidRDefault="008A02A8">
            <w:pPr>
              <w:spacing w:after="0" w:line="259" w:lineRule="auto"/>
              <w:ind w:left="5" w:firstLine="0"/>
            </w:pPr>
            <w:r>
              <w:t xml:space="preserve">Emergency </w:t>
            </w:r>
            <w:proofErr w:type="spellStart"/>
            <w:r>
              <w:t>procedures</w:t>
            </w:r>
            <w:proofErr w:type="spellEnd"/>
            <w:r>
              <w:t xml:space="preserve"> </w:t>
            </w:r>
          </w:p>
        </w:tc>
        <w:tc>
          <w:tcPr>
            <w:tcW w:w="6697" w:type="dxa"/>
            <w:gridSpan w:val="2"/>
            <w:tcBorders>
              <w:top w:val="nil"/>
              <w:left w:val="nil"/>
              <w:bottom w:val="nil"/>
              <w:right w:val="nil"/>
            </w:tcBorders>
          </w:tcPr>
          <w:p w14:paraId="74E555E7" w14:textId="77777777" w:rsidR="00B17BBF" w:rsidRPr="008A02A8" w:rsidRDefault="008A02A8">
            <w:pPr>
              <w:spacing w:after="0" w:line="259" w:lineRule="auto"/>
              <w:ind w:left="166" w:hanging="166"/>
              <w:rPr>
                <w:lang w:val="en-US"/>
              </w:rPr>
            </w:pPr>
            <w:r w:rsidRPr="008A02A8">
              <w:rPr>
                <w:lang w:val="en-US"/>
              </w:rPr>
              <w:t xml:space="preserve">: </w:t>
            </w:r>
            <w:r w:rsidRPr="008A02A8">
              <w:rPr>
                <w:lang w:val="en-US"/>
              </w:rPr>
              <w:t>Ventilate spillage area. Avoid contact with skin and eyes. Avoid breathing dust/fume/gas/mist/</w:t>
            </w:r>
            <w:proofErr w:type="spellStart"/>
            <w:r w:rsidRPr="008A02A8">
              <w:rPr>
                <w:lang w:val="en-US"/>
              </w:rPr>
              <w:t>vapours</w:t>
            </w:r>
            <w:proofErr w:type="spellEnd"/>
            <w:r w:rsidRPr="008A02A8">
              <w:rPr>
                <w:lang w:val="en-US"/>
              </w:rPr>
              <w:t xml:space="preserve">/spray. </w:t>
            </w:r>
          </w:p>
        </w:tc>
      </w:tr>
      <w:tr w:rsidR="00B17BBF" w:rsidRPr="008A02A8" w14:paraId="3AFB1014" w14:textId="77777777">
        <w:trPr>
          <w:trHeight w:val="782"/>
        </w:trPr>
        <w:tc>
          <w:tcPr>
            <w:tcW w:w="3810" w:type="dxa"/>
            <w:tcBorders>
              <w:top w:val="nil"/>
              <w:left w:val="nil"/>
              <w:bottom w:val="nil"/>
              <w:right w:val="nil"/>
            </w:tcBorders>
          </w:tcPr>
          <w:p w14:paraId="0D133780" w14:textId="77777777" w:rsidR="00B17BBF" w:rsidRPr="008A02A8" w:rsidRDefault="008A02A8">
            <w:pPr>
              <w:spacing w:after="81" w:line="259" w:lineRule="auto"/>
              <w:ind w:left="5" w:firstLine="0"/>
              <w:rPr>
                <w:lang w:val="en-US"/>
              </w:rPr>
            </w:pPr>
            <w:r w:rsidRPr="008A02A8">
              <w:rPr>
                <w:b/>
                <w:color w:val="0070C0"/>
                <w:lang w:val="en-US"/>
              </w:rPr>
              <w:t xml:space="preserve">For emergency responders </w:t>
            </w:r>
          </w:p>
          <w:p w14:paraId="3544D004" w14:textId="77777777" w:rsidR="00B17BBF" w:rsidRPr="008A02A8" w:rsidRDefault="008A02A8">
            <w:pPr>
              <w:spacing w:after="0" w:line="259" w:lineRule="auto"/>
              <w:ind w:left="5" w:firstLine="0"/>
              <w:rPr>
                <w:lang w:val="en-US"/>
              </w:rPr>
            </w:pPr>
            <w:r w:rsidRPr="008A02A8">
              <w:rPr>
                <w:lang w:val="en-US"/>
              </w:rPr>
              <w:t xml:space="preserve">Protective equipment </w:t>
            </w:r>
          </w:p>
        </w:tc>
        <w:tc>
          <w:tcPr>
            <w:tcW w:w="6697" w:type="dxa"/>
            <w:gridSpan w:val="2"/>
            <w:tcBorders>
              <w:top w:val="nil"/>
              <w:left w:val="nil"/>
              <w:bottom w:val="nil"/>
              <w:right w:val="nil"/>
            </w:tcBorders>
            <w:vAlign w:val="bottom"/>
          </w:tcPr>
          <w:p w14:paraId="2BECEADE" w14:textId="77777777" w:rsidR="00B17BBF" w:rsidRPr="008A02A8" w:rsidRDefault="008A02A8">
            <w:pPr>
              <w:spacing w:after="0" w:line="259" w:lineRule="auto"/>
              <w:ind w:left="166" w:hanging="166"/>
              <w:rPr>
                <w:lang w:val="en-US"/>
              </w:rPr>
            </w:pPr>
            <w:r w:rsidRPr="008A02A8">
              <w:rPr>
                <w:lang w:val="en-US"/>
              </w:rPr>
              <w:t xml:space="preserve">: Do not attempt to </w:t>
            </w:r>
            <w:proofErr w:type="gramStart"/>
            <w:r w:rsidRPr="008A02A8">
              <w:rPr>
                <w:lang w:val="en-US"/>
              </w:rPr>
              <w:t>take action</w:t>
            </w:r>
            <w:proofErr w:type="gramEnd"/>
            <w:r w:rsidRPr="008A02A8">
              <w:rPr>
                <w:lang w:val="en-US"/>
              </w:rPr>
              <w:t xml:space="preserve"> without suitable protective equipment. For further information refer to section 8: "Exposure controls/personal protection". </w:t>
            </w:r>
          </w:p>
        </w:tc>
      </w:tr>
      <w:tr w:rsidR="00B17BBF" w:rsidRPr="008A02A8" w14:paraId="7F34E9A2" w14:textId="77777777">
        <w:trPr>
          <w:trHeight w:val="359"/>
        </w:trPr>
        <w:tc>
          <w:tcPr>
            <w:tcW w:w="3810" w:type="dxa"/>
            <w:tcBorders>
              <w:top w:val="nil"/>
              <w:left w:val="nil"/>
              <w:bottom w:val="nil"/>
              <w:right w:val="nil"/>
            </w:tcBorders>
          </w:tcPr>
          <w:p w14:paraId="4CA4A967" w14:textId="77777777" w:rsidR="00B17BBF" w:rsidRDefault="008A02A8">
            <w:pPr>
              <w:spacing w:after="0" w:line="259" w:lineRule="auto"/>
              <w:ind w:left="5" w:firstLine="0"/>
            </w:pPr>
            <w:r>
              <w:t xml:space="preserve">Emergency </w:t>
            </w:r>
            <w:proofErr w:type="spellStart"/>
            <w:r>
              <w:t>procedures</w:t>
            </w:r>
            <w:proofErr w:type="spellEnd"/>
            <w:r>
              <w:t xml:space="preserve"> </w:t>
            </w:r>
          </w:p>
        </w:tc>
        <w:tc>
          <w:tcPr>
            <w:tcW w:w="6697" w:type="dxa"/>
            <w:gridSpan w:val="2"/>
            <w:tcBorders>
              <w:top w:val="nil"/>
              <w:left w:val="nil"/>
              <w:bottom w:val="nil"/>
              <w:right w:val="nil"/>
            </w:tcBorders>
          </w:tcPr>
          <w:p w14:paraId="6403C1F6" w14:textId="77777777" w:rsidR="00B17BBF" w:rsidRPr="008A02A8" w:rsidRDefault="008A02A8">
            <w:pPr>
              <w:spacing w:after="0" w:line="259" w:lineRule="auto"/>
              <w:ind w:left="0" w:firstLine="0"/>
              <w:rPr>
                <w:lang w:val="en-US"/>
              </w:rPr>
            </w:pPr>
            <w:r w:rsidRPr="008A02A8">
              <w:rPr>
                <w:lang w:val="en-US"/>
              </w:rPr>
              <w:t xml:space="preserve">: Evacuate unnecessary personnel. Stop leak if safe to do so. </w:t>
            </w:r>
          </w:p>
        </w:tc>
      </w:tr>
      <w:tr w:rsidR="00B17BBF" w14:paraId="2AEF62A1" w14:textId="77777777">
        <w:trPr>
          <w:trHeight w:val="293"/>
        </w:trPr>
        <w:tc>
          <w:tcPr>
            <w:tcW w:w="3810" w:type="dxa"/>
            <w:tcBorders>
              <w:top w:val="nil"/>
              <w:left w:val="nil"/>
              <w:bottom w:val="nil"/>
              <w:right w:val="nil"/>
            </w:tcBorders>
            <w:shd w:val="clear" w:color="auto" w:fill="9CC2E5"/>
          </w:tcPr>
          <w:p w14:paraId="2BF3E1F1" w14:textId="77777777" w:rsidR="00B17BBF" w:rsidRDefault="008A02A8">
            <w:pPr>
              <w:spacing w:after="0" w:line="259" w:lineRule="auto"/>
              <w:ind w:left="34" w:firstLine="0"/>
            </w:pPr>
            <w:r>
              <w:rPr>
                <w:b/>
                <w:color w:val="0070C0"/>
                <w:sz w:val="18"/>
              </w:rPr>
              <w:t xml:space="preserve">6.2. </w:t>
            </w:r>
            <w:proofErr w:type="spellStart"/>
            <w:r>
              <w:rPr>
                <w:b/>
                <w:color w:val="0070C0"/>
                <w:sz w:val="18"/>
              </w:rPr>
              <w:t>Environmental</w:t>
            </w:r>
            <w:proofErr w:type="spellEnd"/>
            <w:r>
              <w:rPr>
                <w:b/>
                <w:color w:val="0070C0"/>
                <w:sz w:val="18"/>
              </w:rPr>
              <w:t xml:space="preserve"> </w:t>
            </w:r>
            <w:proofErr w:type="spellStart"/>
            <w:r>
              <w:rPr>
                <w:b/>
                <w:color w:val="0070C0"/>
                <w:sz w:val="18"/>
              </w:rPr>
              <w:t>precautions</w:t>
            </w:r>
            <w:proofErr w:type="spellEnd"/>
            <w:r>
              <w:rPr>
                <w:b/>
                <w:color w:val="0070C0"/>
                <w:sz w:val="18"/>
              </w:rPr>
              <w:t xml:space="preserve"> </w:t>
            </w:r>
          </w:p>
        </w:tc>
        <w:tc>
          <w:tcPr>
            <w:tcW w:w="6697" w:type="dxa"/>
            <w:gridSpan w:val="2"/>
            <w:tcBorders>
              <w:top w:val="nil"/>
              <w:left w:val="nil"/>
              <w:bottom w:val="nil"/>
              <w:right w:val="nil"/>
            </w:tcBorders>
            <w:shd w:val="clear" w:color="auto" w:fill="9CC2E5"/>
          </w:tcPr>
          <w:p w14:paraId="462F9837" w14:textId="77777777" w:rsidR="00B17BBF" w:rsidRDefault="00B17BBF">
            <w:pPr>
              <w:spacing w:after="160" w:line="259" w:lineRule="auto"/>
              <w:ind w:left="0" w:firstLine="0"/>
            </w:pPr>
          </w:p>
        </w:tc>
      </w:tr>
      <w:tr w:rsidR="00B17BBF" w:rsidRPr="008A02A8" w14:paraId="011E7D9A" w14:textId="77777777">
        <w:trPr>
          <w:trHeight w:val="466"/>
        </w:trPr>
        <w:tc>
          <w:tcPr>
            <w:tcW w:w="3810" w:type="dxa"/>
            <w:tcBorders>
              <w:top w:val="nil"/>
              <w:left w:val="nil"/>
              <w:bottom w:val="nil"/>
              <w:right w:val="nil"/>
            </w:tcBorders>
            <w:vAlign w:val="center"/>
          </w:tcPr>
          <w:p w14:paraId="3CA77C80" w14:textId="77777777" w:rsidR="00B17BBF" w:rsidRPr="008A02A8" w:rsidRDefault="008A02A8">
            <w:pPr>
              <w:spacing w:after="0" w:line="259" w:lineRule="auto"/>
              <w:ind w:left="5" w:firstLine="0"/>
              <w:rPr>
                <w:lang w:val="en-US"/>
              </w:rPr>
            </w:pPr>
            <w:r w:rsidRPr="008A02A8">
              <w:rPr>
                <w:lang w:val="en-US"/>
              </w:rPr>
              <w:t xml:space="preserve">Avoid release to the environment. </w:t>
            </w:r>
          </w:p>
        </w:tc>
        <w:tc>
          <w:tcPr>
            <w:tcW w:w="6697" w:type="dxa"/>
            <w:gridSpan w:val="2"/>
            <w:tcBorders>
              <w:top w:val="nil"/>
              <w:left w:val="nil"/>
              <w:bottom w:val="nil"/>
              <w:right w:val="nil"/>
            </w:tcBorders>
          </w:tcPr>
          <w:p w14:paraId="00601551" w14:textId="77777777" w:rsidR="00B17BBF" w:rsidRPr="008A02A8" w:rsidRDefault="00B17BBF">
            <w:pPr>
              <w:spacing w:after="160" w:line="259" w:lineRule="auto"/>
              <w:ind w:left="0" w:firstLine="0"/>
              <w:rPr>
                <w:lang w:val="en-US"/>
              </w:rPr>
            </w:pPr>
          </w:p>
        </w:tc>
      </w:tr>
      <w:tr w:rsidR="00B17BBF" w:rsidRPr="008A02A8" w14:paraId="6A86BA4E" w14:textId="77777777">
        <w:trPr>
          <w:trHeight w:val="293"/>
        </w:trPr>
        <w:tc>
          <w:tcPr>
            <w:tcW w:w="10507" w:type="dxa"/>
            <w:gridSpan w:val="3"/>
            <w:tcBorders>
              <w:top w:val="nil"/>
              <w:left w:val="nil"/>
              <w:bottom w:val="nil"/>
              <w:right w:val="nil"/>
            </w:tcBorders>
            <w:shd w:val="clear" w:color="auto" w:fill="9CC2E5"/>
          </w:tcPr>
          <w:p w14:paraId="09C520C4" w14:textId="77777777" w:rsidR="00B17BBF" w:rsidRPr="008A02A8" w:rsidRDefault="008A02A8">
            <w:pPr>
              <w:spacing w:after="0" w:line="259" w:lineRule="auto"/>
              <w:ind w:left="34" w:firstLine="0"/>
              <w:rPr>
                <w:lang w:val="en-US"/>
              </w:rPr>
            </w:pPr>
            <w:r w:rsidRPr="008A02A8">
              <w:rPr>
                <w:b/>
                <w:color w:val="0070C0"/>
                <w:sz w:val="18"/>
                <w:lang w:val="en-US"/>
              </w:rPr>
              <w:t xml:space="preserve">6.3. </w:t>
            </w:r>
            <w:r w:rsidRPr="008A02A8">
              <w:rPr>
                <w:b/>
                <w:color w:val="0070C0"/>
                <w:sz w:val="18"/>
                <w:lang w:val="en-US"/>
              </w:rPr>
              <w:t xml:space="preserve">Methods and material for containment and cleaning up </w:t>
            </w:r>
          </w:p>
        </w:tc>
      </w:tr>
      <w:tr w:rsidR="00B17BBF" w14:paraId="2BD52A1F" w14:textId="77777777">
        <w:trPr>
          <w:trHeight w:val="549"/>
        </w:trPr>
        <w:tc>
          <w:tcPr>
            <w:tcW w:w="3810" w:type="dxa"/>
            <w:tcBorders>
              <w:top w:val="nil"/>
              <w:left w:val="nil"/>
              <w:bottom w:val="nil"/>
              <w:right w:val="nil"/>
            </w:tcBorders>
          </w:tcPr>
          <w:p w14:paraId="4DA64336" w14:textId="77777777" w:rsidR="00B17BBF" w:rsidRDefault="008A02A8">
            <w:pPr>
              <w:spacing w:after="0" w:line="259" w:lineRule="auto"/>
              <w:ind w:left="5" w:firstLine="0"/>
            </w:pPr>
            <w:r>
              <w:t xml:space="preserve">For </w:t>
            </w:r>
            <w:proofErr w:type="spellStart"/>
            <w:r>
              <w:t>containment</w:t>
            </w:r>
            <w:proofErr w:type="spellEnd"/>
            <w:r>
              <w:t xml:space="preserve"> </w:t>
            </w:r>
          </w:p>
        </w:tc>
        <w:tc>
          <w:tcPr>
            <w:tcW w:w="166" w:type="dxa"/>
            <w:tcBorders>
              <w:top w:val="nil"/>
              <w:left w:val="nil"/>
              <w:bottom w:val="nil"/>
              <w:right w:val="nil"/>
            </w:tcBorders>
          </w:tcPr>
          <w:p w14:paraId="7E6D58A3" w14:textId="77777777" w:rsidR="00B17BBF" w:rsidRDefault="008A02A8">
            <w:pPr>
              <w:spacing w:after="0" w:line="259" w:lineRule="auto"/>
              <w:ind w:left="0" w:firstLine="0"/>
            </w:pPr>
            <w:r>
              <w:t xml:space="preserve">: </w:t>
            </w:r>
          </w:p>
        </w:tc>
        <w:tc>
          <w:tcPr>
            <w:tcW w:w="6531" w:type="dxa"/>
            <w:tcBorders>
              <w:top w:val="nil"/>
              <w:left w:val="nil"/>
              <w:bottom w:val="nil"/>
              <w:right w:val="nil"/>
            </w:tcBorders>
            <w:vAlign w:val="bottom"/>
          </w:tcPr>
          <w:p w14:paraId="43EE663E" w14:textId="77777777" w:rsidR="00B17BBF" w:rsidRDefault="008A02A8">
            <w:pPr>
              <w:spacing w:after="0" w:line="259" w:lineRule="auto"/>
              <w:ind w:left="0" w:firstLine="0"/>
            </w:pPr>
            <w:r w:rsidRPr="008A02A8">
              <w:rPr>
                <w:lang w:val="en-US"/>
              </w:rPr>
              <w:t xml:space="preserve">Absorb spilled material with sand or earth. Contain any spills with dikes or absorbents to prevent migration and entry into sewers or streams. </w:t>
            </w:r>
            <w:r>
              <w:t xml:space="preserve">Stop </w:t>
            </w:r>
            <w:proofErr w:type="spellStart"/>
            <w:r>
              <w:t>leak</w:t>
            </w:r>
            <w:proofErr w:type="spellEnd"/>
            <w:r>
              <w:t xml:space="preserve"> </w:t>
            </w:r>
            <w:proofErr w:type="spellStart"/>
            <w:r>
              <w:t>without</w:t>
            </w:r>
            <w:proofErr w:type="spellEnd"/>
            <w:r>
              <w:t xml:space="preserve"> </w:t>
            </w:r>
            <w:proofErr w:type="spellStart"/>
            <w:r>
              <w:t>risks</w:t>
            </w:r>
            <w:proofErr w:type="spellEnd"/>
            <w:r>
              <w:t xml:space="preserve"> if possible. </w:t>
            </w:r>
          </w:p>
        </w:tc>
      </w:tr>
      <w:tr w:rsidR="00B17BBF" w:rsidRPr="008A02A8" w14:paraId="09A94D0A" w14:textId="77777777">
        <w:trPr>
          <w:trHeight w:val="221"/>
        </w:trPr>
        <w:tc>
          <w:tcPr>
            <w:tcW w:w="3810" w:type="dxa"/>
            <w:tcBorders>
              <w:top w:val="nil"/>
              <w:left w:val="nil"/>
              <w:bottom w:val="nil"/>
              <w:right w:val="nil"/>
            </w:tcBorders>
          </w:tcPr>
          <w:p w14:paraId="2BBDB9AF" w14:textId="77777777" w:rsidR="00B17BBF" w:rsidRDefault="008A02A8">
            <w:pPr>
              <w:spacing w:after="0" w:line="259" w:lineRule="auto"/>
              <w:ind w:left="5" w:firstLine="0"/>
            </w:pPr>
            <w:r>
              <w:t xml:space="preserve">Methods for </w:t>
            </w:r>
            <w:proofErr w:type="spellStart"/>
            <w:r>
              <w:t>cleaning</w:t>
            </w:r>
            <w:proofErr w:type="spellEnd"/>
            <w:r>
              <w:t xml:space="preserve"> up </w:t>
            </w:r>
          </w:p>
        </w:tc>
        <w:tc>
          <w:tcPr>
            <w:tcW w:w="166" w:type="dxa"/>
            <w:tcBorders>
              <w:top w:val="nil"/>
              <w:left w:val="nil"/>
              <w:bottom w:val="nil"/>
              <w:right w:val="nil"/>
            </w:tcBorders>
          </w:tcPr>
          <w:p w14:paraId="288940EC"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348C691D" w14:textId="77777777" w:rsidR="00B17BBF" w:rsidRPr="008A02A8" w:rsidRDefault="008A02A8">
            <w:pPr>
              <w:spacing w:after="0" w:line="259" w:lineRule="auto"/>
              <w:ind w:left="0" w:firstLine="0"/>
              <w:rPr>
                <w:lang w:val="en-US"/>
              </w:rPr>
            </w:pPr>
            <w:r w:rsidRPr="008A02A8">
              <w:rPr>
                <w:lang w:val="en-US"/>
              </w:rPr>
              <w:t xml:space="preserve">Take up liquid spill into absorbent material. </w:t>
            </w:r>
          </w:p>
        </w:tc>
      </w:tr>
      <w:tr w:rsidR="00B17BBF" w:rsidRPr="008A02A8" w14:paraId="2F082B27" w14:textId="77777777">
        <w:trPr>
          <w:trHeight w:val="358"/>
        </w:trPr>
        <w:tc>
          <w:tcPr>
            <w:tcW w:w="3810" w:type="dxa"/>
            <w:tcBorders>
              <w:top w:val="nil"/>
              <w:left w:val="nil"/>
              <w:bottom w:val="nil"/>
              <w:right w:val="nil"/>
            </w:tcBorders>
          </w:tcPr>
          <w:p w14:paraId="3EFD2165" w14:textId="77777777" w:rsidR="00B17BBF" w:rsidRDefault="008A02A8">
            <w:pPr>
              <w:spacing w:after="0" w:line="259" w:lineRule="auto"/>
              <w:ind w:left="5" w:firstLine="0"/>
            </w:pPr>
            <w:proofErr w:type="spellStart"/>
            <w:r>
              <w:t>Other</w:t>
            </w:r>
            <w:proofErr w:type="spellEnd"/>
            <w:r>
              <w:t xml:space="preserve"> information </w:t>
            </w:r>
          </w:p>
        </w:tc>
        <w:tc>
          <w:tcPr>
            <w:tcW w:w="166" w:type="dxa"/>
            <w:tcBorders>
              <w:top w:val="nil"/>
              <w:left w:val="nil"/>
              <w:bottom w:val="nil"/>
              <w:right w:val="nil"/>
            </w:tcBorders>
          </w:tcPr>
          <w:p w14:paraId="0FF6F257"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0FBBB47F" w14:textId="77777777" w:rsidR="00B17BBF" w:rsidRPr="008A02A8" w:rsidRDefault="008A02A8">
            <w:pPr>
              <w:spacing w:after="0" w:line="259" w:lineRule="auto"/>
              <w:ind w:left="0" w:firstLine="0"/>
              <w:rPr>
                <w:lang w:val="en-US"/>
              </w:rPr>
            </w:pPr>
            <w:r w:rsidRPr="008A02A8">
              <w:rPr>
                <w:lang w:val="en-US"/>
              </w:rPr>
              <w:t xml:space="preserve">Dispose of materials or solid residues at an authorized site. </w:t>
            </w:r>
          </w:p>
        </w:tc>
      </w:tr>
      <w:tr w:rsidR="00B17BBF" w14:paraId="418FD7B3" w14:textId="77777777">
        <w:trPr>
          <w:trHeight w:val="293"/>
        </w:trPr>
        <w:tc>
          <w:tcPr>
            <w:tcW w:w="3810" w:type="dxa"/>
            <w:tcBorders>
              <w:top w:val="nil"/>
              <w:left w:val="nil"/>
              <w:bottom w:val="nil"/>
              <w:right w:val="nil"/>
            </w:tcBorders>
            <w:shd w:val="clear" w:color="auto" w:fill="9CC2E5"/>
          </w:tcPr>
          <w:p w14:paraId="676C47CA" w14:textId="77777777" w:rsidR="00B17BBF" w:rsidRDefault="008A02A8">
            <w:pPr>
              <w:spacing w:after="0" w:line="259" w:lineRule="auto"/>
              <w:ind w:left="34" w:firstLine="0"/>
            </w:pPr>
            <w:r>
              <w:rPr>
                <w:b/>
                <w:color w:val="0070C0"/>
                <w:sz w:val="18"/>
              </w:rPr>
              <w:t xml:space="preserve">6.4. Reference to </w:t>
            </w:r>
            <w:proofErr w:type="spellStart"/>
            <w:r>
              <w:rPr>
                <w:b/>
                <w:color w:val="0070C0"/>
                <w:sz w:val="18"/>
              </w:rPr>
              <w:t>other</w:t>
            </w:r>
            <w:proofErr w:type="spellEnd"/>
            <w:r>
              <w:rPr>
                <w:b/>
                <w:color w:val="0070C0"/>
                <w:sz w:val="18"/>
              </w:rPr>
              <w:t xml:space="preserve"> sections </w:t>
            </w:r>
          </w:p>
        </w:tc>
        <w:tc>
          <w:tcPr>
            <w:tcW w:w="166" w:type="dxa"/>
            <w:tcBorders>
              <w:top w:val="nil"/>
              <w:left w:val="nil"/>
              <w:bottom w:val="nil"/>
              <w:right w:val="nil"/>
            </w:tcBorders>
            <w:shd w:val="clear" w:color="auto" w:fill="9CC2E5"/>
          </w:tcPr>
          <w:p w14:paraId="400AFB4E" w14:textId="77777777" w:rsidR="00B17BBF" w:rsidRDefault="00B17BBF">
            <w:pPr>
              <w:spacing w:after="160" w:line="259" w:lineRule="auto"/>
              <w:ind w:left="0" w:firstLine="0"/>
            </w:pPr>
          </w:p>
        </w:tc>
        <w:tc>
          <w:tcPr>
            <w:tcW w:w="6531" w:type="dxa"/>
            <w:tcBorders>
              <w:top w:val="nil"/>
              <w:left w:val="nil"/>
              <w:bottom w:val="nil"/>
              <w:right w:val="nil"/>
            </w:tcBorders>
            <w:shd w:val="clear" w:color="auto" w:fill="9CC2E5"/>
          </w:tcPr>
          <w:p w14:paraId="0057C0E6" w14:textId="77777777" w:rsidR="00B17BBF" w:rsidRDefault="00B17BBF">
            <w:pPr>
              <w:spacing w:after="160" w:line="259" w:lineRule="auto"/>
              <w:ind w:left="0" w:firstLine="0"/>
            </w:pPr>
          </w:p>
        </w:tc>
      </w:tr>
      <w:tr w:rsidR="00B17BBF" w:rsidRPr="008A02A8" w14:paraId="3A19C609" w14:textId="77777777">
        <w:trPr>
          <w:trHeight w:val="704"/>
        </w:trPr>
        <w:tc>
          <w:tcPr>
            <w:tcW w:w="3810" w:type="dxa"/>
            <w:tcBorders>
              <w:top w:val="nil"/>
              <w:left w:val="nil"/>
              <w:bottom w:val="nil"/>
              <w:right w:val="nil"/>
            </w:tcBorders>
          </w:tcPr>
          <w:p w14:paraId="4652C4F2" w14:textId="77777777" w:rsidR="00B17BBF" w:rsidRPr="008A02A8" w:rsidRDefault="008A02A8">
            <w:pPr>
              <w:spacing w:after="0" w:line="259" w:lineRule="auto"/>
              <w:ind w:left="5" w:firstLine="0"/>
              <w:rPr>
                <w:lang w:val="en-US"/>
              </w:rPr>
            </w:pPr>
            <w:r w:rsidRPr="008A02A8">
              <w:rPr>
                <w:lang w:val="en-US"/>
              </w:rPr>
              <w:t xml:space="preserve">For further information refer to section 13. </w:t>
            </w:r>
          </w:p>
        </w:tc>
        <w:tc>
          <w:tcPr>
            <w:tcW w:w="166" w:type="dxa"/>
            <w:tcBorders>
              <w:top w:val="nil"/>
              <w:left w:val="nil"/>
              <w:bottom w:val="nil"/>
              <w:right w:val="nil"/>
            </w:tcBorders>
          </w:tcPr>
          <w:p w14:paraId="705A54BF" w14:textId="77777777" w:rsidR="00B17BBF" w:rsidRPr="008A02A8" w:rsidRDefault="00B17BBF">
            <w:pPr>
              <w:spacing w:after="160" w:line="259" w:lineRule="auto"/>
              <w:ind w:left="0" w:firstLine="0"/>
              <w:rPr>
                <w:lang w:val="en-US"/>
              </w:rPr>
            </w:pPr>
          </w:p>
        </w:tc>
        <w:tc>
          <w:tcPr>
            <w:tcW w:w="6531" w:type="dxa"/>
            <w:tcBorders>
              <w:top w:val="nil"/>
              <w:left w:val="nil"/>
              <w:bottom w:val="nil"/>
              <w:right w:val="nil"/>
            </w:tcBorders>
          </w:tcPr>
          <w:p w14:paraId="5472259C" w14:textId="77777777" w:rsidR="00B17BBF" w:rsidRPr="008A02A8" w:rsidRDefault="00B17BBF">
            <w:pPr>
              <w:spacing w:after="160" w:line="259" w:lineRule="auto"/>
              <w:ind w:left="0" w:firstLine="0"/>
              <w:rPr>
                <w:lang w:val="en-US"/>
              </w:rPr>
            </w:pPr>
          </w:p>
        </w:tc>
      </w:tr>
      <w:tr w:rsidR="00B17BBF" w14:paraId="0794DA46" w14:textId="77777777">
        <w:trPr>
          <w:trHeight w:val="360"/>
        </w:trPr>
        <w:tc>
          <w:tcPr>
            <w:tcW w:w="3810" w:type="dxa"/>
            <w:tcBorders>
              <w:top w:val="nil"/>
              <w:left w:val="nil"/>
              <w:bottom w:val="nil"/>
              <w:right w:val="nil"/>
            </w:tcBorders>
            <w:shd w:val="clear" w:color="auto" w:fill="2E74B5"/>
          </w:tcPr>
          <w:p w14:paraId="09CF247C" w14:textId="77777777" w:rsidR="00B17BBF" w:rsidRDefault="008A02A8">
            <w:pPr>
              <w:spacing w:after="0" w:line="259" w:lineRule="auto"/>
              <w:ind w:left="34" w:firstLine="0"/>
            </w:pPr>
            <w:r>
              <w:rPr>
                <w:b/>
                <w:color w:val="FFFFFF"/>
                <w:sz w:val="20"/>
              </w:rPr>
              <w:t xml:space="preserve">SECTION </w:t>
            </w:r>
            <w:proofErr w:type="gramStart"/>
            <w:r>
              <w:rPr>
                <w:b/>
                <w:color w:val="FFFFFF"/>
                <w:sz w:val="20"/>
              </w:rPr>
              <w:t>7:</w:t>
            </w:r>
            <w:proofErr w:type="gramEnd"/>
            <w:r>
              <w:rPr>
                <w:b/>
                <w:color w:val="FFFFFF"/>
                <w:sz w:val="20"/>
              </w:rPr>
              <w:t xml:space="preserve"> Handling and </w:t>
            </w:r>
            <w:proofErr w:type="spellStart"/>
            <w:r>
              <w:rPr>
                <w:b/>
                <w:color w:val="FFFFFF"/>
                <w:sz w:val="20"/>
              </w:rPr>
              <w:t>storage</w:t>
            </w:r>
            <w:proofErr w:type="spellEnd"/>
            <w:r>
              <w:rPr>
                <w:b/>
                <w:color w:val="FFFFFF"/>
                <w:sz w:val="20"/>
              </w:rPr>
              <w:t xml:space="preserve"> </w:t>
            </w:r>
          </w:p>
        </w:tc>
        <w:tc>
          <w:tcPr>
            <w:tcW w:w="166" w:type="dxa"/>
            <w:tcBorders>
              <w:top w:val="nil"/>
              <w:left w:val="nil"/>
              <w:bottom w:val="nil"/>
              <w:right w:val="nil"/>
            </w:tcBorders>
            <w:shd w:val="clear" w:color="auto" w:fill="2E74B5"/>
          </w:tcPr>
          <w:p w14:paraId="6AB75B06" w14:textId="77777777" w:rsidR="00B17BBF" w:rsidRDefault="00B17BBF">
            <w:pPr>
              <w:spacing w:after="160" w:line="259" w:lineRule="auto"/>
              <w:ind w:left="0" w:firstLine="0"/>
            </w:pPr>
          </w:p>
        </w:tc>
        <w:tc>
          <w:tcPr>
            <w:tcW w:w="6531" w:type="dxa"/>
            <w:tcBorders>
              <w:top w:val="nil"/>
              <w:left w:val="nil"/>
              <w:bottom w:val="nil"/>
              <w:right w:val="nil"/>
            </w:tcBorders>
            <w:shd w:val="clear" w:color="auto" w:fill="2E74B5"/>
          </w:tcPr>
          <w:p w14:paraId="172BD4F1" w14:textId="77777777" w:rsidR="00B17BBF" w:rsidRDefault="00B17BBF">
            <w:pPr>
              <w:spacing w:after="160" w:line="259" w:lineRule="auto"/>
              <w:ind w:left="0" w:firstLine="0"/>
            </w:pPr>
          </w:p>
        </w:tc>
      </w:tr>
      <w:tr w:rsidR="00B17BBF" w14:paraId="4EE9CE1D" w14:textId="77777777">
        <w:trPr>
          <w:trHeight w:val="122"/>
        </w:trPr>
        <w:tc>
          <w:tcPr>
            <w:tcW w:w="3810" w:type="dxa"/>
            <w:tcBorders>
              <w:top w:val="nil"/>
              <w:left w:val="nil"/>
              <w:bottom w:val="nil"/>
              <w:right w:val="nil"/>
            </w:tcBorders>
          </w:tcPr>
          <w:p w14:paraId="74867629" w14:textId="77777777" w:rsidR="00B17BBF" w:rsidRDefault="00B17BBF">
            <w:pPr>
              <w:spacing w:after="160" w:line="259" w:lineRule="auto"/>
              <w:ind w:left="0" w:firstLine="0"/>
            </w:pPr>
          </w:p>
        </w:tc>
        <w:tc>
          <w:tcPr>
            <w:tcW w:w="166" w:type="dxa"/>
            <w:tcBorders>
              <w:top w:val="nil"/>
              <w:left w:val="nil"/>
              <w:bottom w:val="nil"/>
              <w:right w:val="nil"/>
            </w:tcBorders>
          </w:tcPr>
          <w:p w14:paraId="656FEEB7" w14:textId="77777777" w:rsidR="00B17BBF" w:rsidRDefault="00B17BBF">
            <w:pPr>
              <w:spacing w:after="160" w:line="259" w:lineRule="auto"/>
              <w:ind w:left="0" w:firstLine="0"/>
            </w:pPr>
          </w:p>
        </w:tc>
        <w:tc>
          <w:tcPr>
            <w:tcW w:w="6531" w:type="dxa"/>
            <w:tcBorders>
              <w:top w:val="nil"/>
              <w:left w:val="nil"/>
              <w:bottom w:val="nil"/>
              <w:right w:val="nil"/>
            </w:tcBorders>
          </w:tcPr>
          <w:p w14:paraId="1225CB02" w14:textId="77777777" w:rsidR="00B17BBF" w:rsidRDefault="00B17BBF">
            <w:pPr>
              <w:spacing w:after="160" w:line="259" w:lineRule="auto"/>
              <w:ind w:left="0" w:firstLine="0"/>
            </w:pPr>
          </w:p>
        </w:tc>
      </w:tr>
      <w:tr w:rsidR="00B17BBF" w14:paraId="209EBE95" w14:textId="77777777">
        <w:trPr>
          <w:trHeight w:val="290"/>
        </w:trPr>
        <w:tc>
          <w:tcPr>
            <w:tcW w:w="3810" w:type="dxa"/>
            <w:tcBorders>
              <w:top w:val="nil"/>
              <w:left w:val="nil"/>
              <w:bottom w:val="nil"/>
              <w:right w:val="nil"/>
            </w:tcBorders>
            <w:shd w:val="clear" w:color="auto" w:fill="9CC2E5"/>
          </w:tcPr>
          <w:p w14:paraId="7A9505D3" w14:textId="77777777" w:rsidR="00B17BBF" w:rsidRDefault="008A02A8">
            <w:pPr>
              <w:spacing w:after="0" w:line="259" w:lineRule="auto"/>
              <w:ind w:left="34" w:firstLine="0"/>
            </w:pPr>
            <w:r>
              <w:rPr>
                <w:b/>
                <w:color w:val="0070C0"/>
                <w:sz w:val="18"/>
              </w:rPr>
              <w:t xml:space="preserve">7.1. </w:t>
            </w:r>
            <w:proofErr w:type="spellStart"/>
            <w:r>
              <w:rPr>
                <w:b/>
                <w:color w:val="0070C0"/>
                <w:sz w:val="18"/>
              </w:rPr>
              <w:t>Precautions</w:t>
            </w:r>
            <w:proofErr w:type="spellEnd"/>
            <w:r>
              <w:rPr>
                <w:b/>
                <w:color w:val="0070C0"/>
                <w:sz w:val="18"/>
              </w:rPr>
              <w:t xml:space="preserve"> for </w:t>
            </w:r>
            <w:proofErr w:type="spellStart"/>
            <w:r>
              <w:rPr>
                <w:b/>
                <w:color w:val="0070C0"/>
                <w:sz w:val="18"/>
              </w:rPr>
              <w:t>safe</w:t>
            </w:r>
            <w:proofErr w:type="spellEnd"/>
            <w:r>
              <w:rPr>
                <w:b/>
                <w:color w:val="0070C0"/>
                <w:sz w:val="18"/>
              </w:rPr>
              <w:t xml:space="preserve"> handling </w:t>
            </w:r>
          </w:p>
        </w:tc>
        <w:tc>
          <w:tcPr>
            <w:tcW w:w="166" w:type="dxa"/>
            <w:tcBorders>
              <w:top w:val="nil"/>
              <w:left w:val="nil"/>
              <w:bottom w:val="nil"/>
              <w:right w:val="nil"/>
            </w:tcBorders>
            <w:shd w:val="clear" w:color="auto" w:fill="9CC2E5"/>
          </w:tcPr>
          <w:p w14:paraId="420D60F2" w14:textId="77777777" w:rsidR="00B17BBF" w:rsidRDefault="00B17BBF">
            <w:pPr>
              <w:spacing w:after="160" w:line="259" w:lineRule="auto"/>
              <w:ind w:left="0" w:firstLine="0"/>
            </w:pPr>
          </w:p>
        </w:tc>
        <w:tc>
          <w:tcPr>
            <w:tcW w:w="6531" w:type="dxa"/>
            <w:tcBorders>
              <w:top w:val="nil"/>
              <w:left w:val="nil"/>
              <w:bottom w:val="nil"/>
              <w:right w:val="nil"/>
            </w:tcBorders>
            <w:shd w:val="clear" w:color="auto" w:fill="9CC2E5"/>
          </w:tcPr>
          <w:p w14:paraId="164CEFF8" w14:textId="77777777" w:rsidR="00B17BBF" w:rsidRDefault="00B17BBF">
            <w:pPr>
              <w:spacing w:after="160" w:line="259" w:lineRule="auto"/>
              <w:ind w:left="0" w:firstLine="0"/>
            </w:pPr>
          </w:p>
        </w:tc>
      </w:tr>
      <w:tr w:rsidR="00B17BBF" w:rsidRPr="008A02A8" w14:paraId="7DAA85E4" w14:textId="77777777">
        <w:trPr>
          <w:trHeight w:val="328"/>
        </w:trPr>
        <w:tc>
          <w:tcPr>
            <w:tcW w:w="3810" w:type="dxa"/>
            <w:tcBorders>
              <w:top w:val="nil"/>
              <w:left w:val="nil"/>
              <w:bottom w:val="nil"/>
              <w:right w:val="nil"/>
            </w:tcBorders>
            <w:vAlign w:val="bottom"/>
          </w:tcPr>
          <w:p w14:paraId="05022A88" w14:textId="77777777" w:rsidR="00B17BBF" w:rsidRDefault="008A02A8">
            <w:pPr>
              <w:spacing w:after="0" w:line="259" w:lineRule="auto"/>
              <w:ind w:left="5" w:firstLine="0"/>
            </w:pPr>
            <w:proofErr w:type="spellStart"/>
            <w:r>
              <w:t>Additional</w:t>
            </w:r>
            <w:proofErr w:type="spellEnd"/>
            <w:r>
              <w:t xml:space="preserve"> </w:t>
            </w:r>
            <w:proofErr w:type="spellStart"/>
            <w:r>
              <w:t>hazards</w:t>
            </w:r>
            <w:proofErr w:type="spellEnd"/>
            <w:r>
              <w:t xml:space="preserve"> </w:t>
            </w:r>
            <w:proofErr w:type="spellStart"/>
            <w:r>
              <w:t>when</w:t>
            </w:r>
            <w:proofErr w:type="spellEnd"/>
            <w:r>
              <w:t xml:space="preserve"> </w:t>
            </w:r>
            <w:proofErr w:type="spellStart"/>
            <w:r>
              <w:t>processed</w:t>
            </w:r>
            <w:proofErr w:type="spellEnd"/>
            <w:r>
              <w:t xml:space="preserve"> </w:t>
            </w:r>
          </w:p>
        </w:tc>
        <w:tc>
          <w:tcPr>
            <w:tcW w:w="166" w:type="dxa"/>
            <w:tcBorders>
              <w:top w:val="nil"/>
              <w:left w:val="nil"/>
              <w:bottom w:val="nil"/>
              <w:right w:val="nil"/>
            </w:tcBorders>
            <w:vAlign w:val="bottom"/>
          </w:tcPr>
          <w:p w14:paraId="3F265310" w14:textId="77777777" w:rsidR="00B17BBF" w:rsidRDefault="008A02A8">
            <w:pPr>
              <w:spacing w:after="0" w:line="259" w:lineRule="auto"/>
              <w:ind w:left="0" w:firstLine="0"/>
            </w:pPr>
            <w:r>
              <w:t xml:space="preserve">: </w:t>
            </w:r>
          </w:p>
        </w:tc>
        <w:tc>
          <w:tcPr>
            <w:tcW w:w="6531" w:type="dxa"/>
            <w:tcBorders>
              <w:top w:val="nil"/>
              <w:left w:val="nil"/>
              <w:bottom w:val="nil"/>
              <w:right w:val="nil"/>
            </w:tcBorders>
            <w:vAlign w:val="bottom"/>
          </w:tcPr>
          <w:p w14:paraId="3C4D545F" w14:textId="77777777" w:rsidR="00B17BBF" w:rsidRPr="008A02A8" w:rsidRDefault="008A02A8">
            <w:pPr>
              <w:spacing w:after="0" w:line="259" w:lineRule="auto"/>
              <w:ind w:left="0" w:firstLine="0"/>
              <w:rPr>
                <w:lang w:val="en-US"/>
              </w:rPr>
            </w:pPr>
            <w:r w:rsidRPr="008A02A8">
              <w:rPr>
                <w:lang w:val="en-US"/>
              </w:rPr>
              <w:t xml:space="preserve">Not expected to present a significant hazard under anticipated conditions of normal use. </w:t>
            </w:r>
          </w:p>
        </w:tc>
      </w:tr>
      <w:tr w:rsidR="00B17BBF" w:rsidRPr="008A02A8" w14:paraId="21B74655" w14:textId="77777777">
        <w:trPr>
          <w:trHeight w:val="442"/>
        </w:trPr>
        <w:tc>
          <w:tcPr>
            <w:tcW w:w="3810" w:type="dxa"/>
            <w:tcBorders>
              <w:top w:val="nil"/>
              <w:left w:val="nil"/>
              <w:bottom w:val="nil"/>
              <w:right w:val="nil"/>
            </w:tcBorders>
          </w:tcPr>
          <w:p w14:paraId="11DF83AD" w14:textId="77777777" w:rsidR="00B17BBF" w:rsidRDefault="008A02A8">
            <w:pPr>
              <w:spacing w:after="0" w:line="259" w:lineRule="auto"/>
              <w:ind w:left="5" w:firstLine="0"/>
            </w:pPr>
            <w:proofErr w:type="spellStart"/>
            <w:r>
              <w:lastRenderedPageBreak/>
              <w:t>Precautions</w:t>
            </w:r>
            <w:proofErr w:type="spellEnd"/>
            <w:r>
              <w:t xml:space="preserve"> for </w:t>
            </w:r>
            <w:proofErr w:type="spellStart"/>
            <w:r>
              <w:t>safe</w:t>
            </w:r>
            <w:proofErr w:type="spellEnd"/>
            <w:r>
              <w:t xml:space="preserve"> handling </w:t>
            </w:r>
          </w:p>
        </w:tc>
        <w:tc>
          <w:tcPr>
            <w:tcW w:w="166" w:type="dxa"/>
            <w:tcBorders>
              <w:top w:val="nil"/>
              <w:left w:val="nil"/>
              <w:bottom w:val="nil"/>
              <w:right w:val="nil"/>
            </w:tcBorders>
          </w:tcPr>
          <w:p w14:paraId="46CB4376"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7EE7E7DF" w14:textId="77777777" w:rsidR="00B17BBF" w:rsidRPr="008A02A8" w:rsidRDefault="008A02A8">
            <w:pPr>
              <w:spacing w:after="0" w:line="259" w:lineRule="auto"/>
              <w:ind w:left="0" w:firstLine="0"/>
              <w:rPr>
                <w:lang w:val="en-US"/>
              </w:rPr>
            </w:pPr>
            <w:r w:rsidRPr="008A02A8">
              <w:rPr>
                <w:lang w:val="en-US"/>
              </w:rPr>
              <w:t xml:space="preserve">Ensure good ventilation of the </w:t>
            </w:r>
            <w:proofErr w:type="gramStart"/>
            <w:r w:rsidRPr="008A02A8">
              <w:rPr>
                <w:lang w:val="en-US"/>
              </w:rPr>
              <w:t>work station</w:t>
            </w:r>
            <w:proofErr w:type="gramEnd"/>
            <w:r w:rsidRPr="008A02A8">
              <w:rPr>
                <w:lang w:val="en-US"/>
              </w:rPr>
              <w:t>. Avoid contact with skin and eyes. Avoid breathing dust/fume/gas/mist/</w:t>
            </w:r>
            <w:proofErr w:type="spellStart"/>
            <w:r w:rsidRPr="008A02A8">
              <w:rPr>
                <w:lang w:val="en-US"/>
              </w:rPr>
              <w:t>vapours</w:t>
            </w:r>
            <w:proofErr w:type="spellEnd"/>
            <w:r w:rsidRPr="008A02A8">
              <w:rPr>
                <w:lang w:val="en-US"/>
              </w:rPr>
              <w:t xml:space="preserve">/spray. Wear personal protective equipment. </w:t>
            </w:r>
          </w:p>
        </w:tc>
      </w:tr>
      <w:tr w:rsidR="00B17BBF" w:rsidRPr="008A02A8" w14:paraId="59BA9920" w14:textId="77777777">
        <w:trPr>
          <w:trHeight w:val="800"/>
        </w:trPr>
        <w:tc>
          <w:tcPr>
            <w:tcW w:w="3810" w:type="dxa"/>
            <w:tcBorders>
              <w:top w:val="nil"/>
              <w:left w:val="nil"/>
              <w:bottom w:val="nil"/>
              <w:right w:val="nil"/>
            </w:tcBorders>
          </w:tcPr>
          <w:p w14:paraId="0F11E926" w14:textId="77777777" w:rsidR="00B17BBF" w:rsidRDefault="008A02A8">
            <w:pPr>
              <w:spacing w:after="0" w:line="259" w:lineRule="auto"/>
              <w:ind w:left="5" w:firstLine="0"/>
            </w:pPr>
            <w:proofErr w:type="spellStart"/>
            <w:r>
              <w:t>Hygiene</w:t>
            </w:r>
            <w:proofErr w:type="spellEnd"/>
            <w:r>
              <w:t xml:space="preserve"> </w:t>
            </w:r>
            <w:proofErr w:type="spellStart"/>
            <w:r>
              <w:t>measures</w:t>
            </w:r>
            <w:proofErr w:type="spellEnd"/>
            <w:r>
              <w:t xml:space="preserve"> </w:t>
            </w:r>
          </w:p>
        </w:tc>
        <w:tc>
          <w:tcPr>
            <w:tcW w:w="166" w:type="dxa"/>
            <w:tcBorders>
              <w:top w:val="nil"/>
              <w:left w:val="nil"/>
              <w:bottom w:val="nil"/>
              <w:right w:val="nil"/>
            </w:tcBorders>
          </w:tcPr>
          <w:p w14:paraId="3D2A081C"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1085E195" w14:textId="77777777" w:rsidR="00B17BBF" w:rsidRPr="008A02A8" w:rsidRDefault="008A02A8">
            <w:pPr>
              <w:spacing w:after="0" w:line="287" w:lineRule="auto"/>
              <w:ind w:left="0" w:firstLine="0"/>
              <w:rPr>
                <w:lang w:val="en-US"/>
              </w:rPr>
            </w:pPr>
            <w:r w:rsidRPr="008A02A8">
              <w:rPr>
                <w:lang w:val="en-US"/>
              </w:rPr>
              <w:t xml:space="preserve">Contaminated work clothing should not be allowed out of the workplace. Wash contaminated clothing before reuse. Do not eat, drink or smoke when using this product. </w:t>
            </w:r>
          </w:p>
          <w:p w14:paraId="7B2BC893" w14:textId="77777777" w:rsidR="00B17BBF" w:rsidRPr="008A02A8" w:rsidRDefault="008A02A8">
            <w:pPr>
              <w:spacing w:after="0" w:line="259" w:lineRule="auto"/>
              <w:ind w:left="0" w:firstLine="0"/>
              <w:rPr>
                <w:lang w:val="en-US"/>
              </w:rPr>
            </w:pPr>
            <w:r w:rsidRPr="008A02A8">
              <w:rPr>
                <w:lang w:val="en-US"/>
              </w:rPr>
              <w:t xml:space="preserve">Always wash hands after handling the product. </w:t>
            </w:r>
          </w:p>
        </w:tc>
      </w:tr>
      <w:tr w:rsidR="00B17BBF" w:rsidRPr="008A02A8" w14:paraId="6E31A53E" w14:textId="77777777">
        <w:trPr>
          <w:trHeight w:val="293"/>
        </w:trPr>
        <w:tc>
          <w:tcPr>
            <w:tcW w:w="10507" w:type="dxa"/>
            <w:gridSpan w:val="3"/>
            <w:tcBorders>
              <w:top w:val="nil"/>
              <w:left w:val="nil"/>
              <w:bottom w:val="nil"/>
              <w:right w:val="nil"/>
            </w:tcBorders>
            <w:shd w:val="clear" w:color="auto" w:fill="9CC2E5"/>
          </w:tcPr>
          <w:p w14:paraId="669145DA" w14:textId="77777777" w:rsidR="00B17BBF" w:rsidRPr="008A02A8" w:rsidRDefault="008A02A8">
            <w:pPr>
              <w:spacing w:after="0" w:line="259" w:lineRule="auto"/>
              <w:ind w:left="34" w:firstLine="0"/>
              <w:rPr>
                <w:lang w:val="en-US"/>
              </w:rPr>
            </w:pPr>
            <w:r w:rsidRPr="008A02A8">
              <w:rPr>
                <w:b/>
                <w:color w:val="0070C0"/>
                <w:sz w:val="18"/>
                <w:lang w:val="en-US"/>
              </w:rPr>
              <w:t xml:space="preserve">7.2. </w:t>
            </w:r>
            <w:r w:rsidRPr="008A02A8">
              <w:rPr>
                <w:b/>
                <w:color w:val="0070C0"/>
                <w:sz w:val="18"/>
                <w:lang w:val="en-US"/>
              </w:rPr>
              <w:t xml:space="preserve">Conditions for safe storage, including any incompatibilities </w:t>
            </w:r>
          </w:p>
        </w:tc>
      </w:tr>
      <w:tr w:rsidR="00B17BBF" w:rsidRPr="008A02A8" w14:paraId="6D4DAACF" w14:textId="77777777">
        <w:trPr>
          <w:trHeight w:val="328"/>
        </w:trPr>
        <w:tc>
          <w:tcPr>
            <w:tcW w:w="3810" w:type="dxa"/>
            <w:tcBorders>
              <w:top w:val="nil"/>
              <w:left w:val="nil"/>
              <w:bottom w:val="nil"/>
              <w:right w:val="nil"/>
            </w:tcBorders>
            <w:vAlign w:val="bottom"/>
          </w:tcPr>
          <w:p w14:paraId="019D2EB1" w14:textId="77777777" w:rsidR="00B17BBF" w:rsidRDefault="008A02A8">
            <w:pPr>
              <w:spacing w:after="0" w:line="259" w:lineRule="auto"/>
              <w:ind w:left="5" w:firstLine="0"/>
            </w:pPr>
            <w:proofErr w:type="spellStart"/>
            <w:r>
              <w:t>Technical</w:t>
            </w:r>
            <w:proofErr w:type="spellEnd"/>
            <w:r>
              <w:t xml:space="preserve"> </w:t>
            </w:r>
            <w:proofErr w:type="spellStart"/>
            <w:r>
              <w:t>measures</w:t>
            </w:r>
            <w:proofErr w:type="spellEnd"/>
            <w:r>
              <w:t xml:space="preserve"> </w:t>
            </w:r>
          </w:p>
        </w:tc>
        <w:tc>
          <w:tcPr>
            <w:tcW w:w="6697" w:type="dxa"/>
            <w:gridSpan w:val="2"/>
            <w:tcBorders>
              <w:top w:val="nil"/>
              <w:left w:val="nil"/>
              <w:bottom w:val="nil"/>
              <w:right w:val="nil"/>
            </w:tcBorders>
            <w:vAlign w:val="bottom"/>
          </w:tcPr>
          <w:p w14:paraId="0614F6D3" w14:textId="77777777" w:rsidR="00B17BBF" w:rsidRPr="008A02A8" w:rsidRDefault="008A02A8">
            <w:pPr>
              <w:spacing w:after="0" w:line="259" w:lineRule="auto"/>
              <w:ind w:left="0" w:firstLine="0"/>
              <w:rPr>
                <w:lang w:val="en-US"/>
              </w:rPr>
            </w:pPr>
            <w:r w:rsidRPr="008A02A8">
              <w:rPr>
                <w:lang w:val="en-US"/>
              </w:rPr>
              <w:t xml:space="preserve">: Keep in a cool, well-ventilated place away from heat. </w:t>
            </w:r>
          </w:p>
        </w:tc>
      </w:tr>
      <w:tr w:rsidR="00B17BBF" w:rsidRPr="008A02A8" w14:paraId="168B4422" w14:textId="77777777">
        <w:trPr>
          <w:trHeight w:val="221"/>
        </w:trPr>
        <w:tc>
          <w:tcPr>
            <w:tcW w:w="3810" w:type="dxa"/>
            <w:tcBorders>
              <w:top w:val="nil"/>
              <w:left w:val="nil"/>
              <w:bottom w:val="nil"/>
              <w:right w:val="nil"/>
            </w:tcBorders>
          </w:tcPr>
          <w:p w14:paraId="579EA858" w14:textId="77777777" w:rsidR="00B17BBF" w:rsidRDefault="008A02A8">
            <w:pPr>
              <w:spacing w:after="0" w:line="259" w:lineRule="auto"/>
              <w:ind w:left="5" w:firstLine="0"/>
            </w:pPr>
            <w:r>
              <w:t xml:space="preserve">Storage conditions </w:t>
            </w:r>
          </w:p>
        </w:tc>
        <w:tc>
          <w:tcPr>
            <w:tcW w:w="6697" w:type="dxa"/>
            <w:gridSpan w:val="2"/>
            <w:tcBorders>
              <w:top w:val="nil"/>
              <w:left w:val="nil"/>
              <w:bottom w:val="nil"/>
              <w:right w:val="nil"/>
            </w:tcBorders>
          </w:tcPr>
          <w:p w14:paraId="7CAD11A8" w14:textId="77777777" w:rsidR="00B17BBF" w:rsidRPr="008A02A8" w:rsidRDefault="008A02A8">
            <w:pPr>
              <w:spacing w:after="0" w:line="259" w:lineRule="auto"/>
              <w:ind w:left="0" w:firstLine="0"/>
              <w:rPr>
                <w:lang w:val="en-US"/>
              </w:rPr>
            </w:pPr>
            <w:r w:rsidRPr="008A02A8">
              <w:rPr>
                <w:lang w:val="en-US"/>
              </w:rPr>
              <w:t xml:space="preserve">: Keep cool. Protect from sunlight. </w:t>
            </w:r>
          </w:p>
        </w:tc>
      </w:tr>
      <w:tr w:rsidR="00B17BBF" w:rsidRPr="008A02A8" w14:paraId="07E872F6" w14:textId="77777777">
        <w:trPr>
          <w:trHeight w:val="358"/>
        </w:trPr>
        <w:tc>
          <w:tcPr>
            <w:tcW w:w="3810" w:type="dxa"/>
            <w:tcBorders>
              <w:top w:val="nil"/>
              <w:left w:val="nil"/>
              <w:bottom w:val="nil"/>
              <w:right w:val="nil"/>
            </w:tcBorders>
          </w:tcPr>
          <w:p w14:paraId="77C1879E" w14:textId="77777777" w:rsidR="00B17BBF" w:rsidRDefault="008A02A8">
            <w:pPr>
              <w:spacing w:after="0" w:line="259" w:lineRule="auto"/>
              <w:ind w:left="5" w:firstLine="0"/>
            </w:pPr>
            <w:r>
              <w:t xml:space="preserve">Packaging </w:t>
            </w:r>
            <w:proofErr w:type="spellStart"/>
            <w:r>
              <w:t>materials</w:t>
            </w:r>
            <w:proofErr w:type="spellEnd"/>
            <w:r>
              <w:t xml:space="preserve"> </w:t>
            </w:r>
          </w:p>
        </w:tc>
        <w:tc>
          <w:tcPr>
            <w:tcW w:w="6697" w:type="dxa"/>
            <w:gridSpan w:val="2"/>
            <w:tcBorders>
              <w:top w:val="nil"/>
              <w:left w:val="nil"/>
              <w:bottom w:val="nil"/>
              <w:right w:val="nil"/>
            </w:tcBorders>
          </w:tcPr>
          <w:p w14:paraId="567CAC3D" w14:textId="77777777" w:rsidR="00B17BBF" w:rsidRPr="008A02A8" w:rsidRDefault="008A02A8">
            <w:pPr>
              <w:spacing w:after="0" w:line="259" w:lineRule="auto"/>
              <w:ind w:left="0" w:firstLine="0"/>
              <w:rPr>
                <w:lang w:val="en-US"/>
              </w:rPr>
            </w:pPr>
            <w:r w:rsidRPr="008A02A8">
              <w:rPr>
                <w:lang w:val="en-US"/>
              </w:rPr>
              <w:t xml:space="preserve">: </w:t>
            </w:r>
            <w:r w:rsidRPr="008A02A8">
              <w:rPr>
                <w:lang w:val="en-US"/>
              </w:rPr>
              <w:t xml:space="preserve">Store always product in container of same material as original container. </w:t>
            </w:r>
          </w:p>
        </w:tc>
      </w:tr>
      <w:tr w:rsidR="00B17BBF" w14:paraId="75022A9D" w14:textId="77777777">
        <w:trPr>
          <w:trHeight w:val="293"/>
        </w:trPr>
        <w:tc>
          <w:tcPr>
            <w:tcW w:w="3810" w:type="dxa"/>
            <w:tcBorders>
              <w:top w:val="nil"/>
              <w:left w:val="nil"/>
              <w:bottom w:val="nil"/>
              <w:right w:val="nil"/>
            </w:tcBorders>
            <w:shd w:val="clear" w:color="auto" w:fill="9CC2E5"/>
          </w:tcPr>
          <w:p w14:paraId="7B8EEFD3" w14:textId="77777777" w:rsidR="00B17BBF" w:rsidRDefault="008A02A8">
            <w:pPr>
              <w:spacing w:after="0" w:line="259" w:lineRule="auto"/>
              <w:ind w:left="34" w:firstLine="0"/>
            </w:pPr>
            <w:r>
              <w:rPr>
                <w:b/>
                <w:color w:val="0070C0"/>
                <w:sz w:val="18"/>
              </w:rPr>
              <w:t xml:space="preserve">7.3. </w:t>
            </w:r>
            <w:proofErr w:type="spellStart"/>
            <w:r>
              <w:rPr>
                <w:b/>
                <w:color w:val="0070C0"/>
                <w:sz w:val="18"/>
              </w:rPr>
              <w:t>Specific</w:t>
            </w:r>
            <w:proofErr w:type="spellEnd"/>
            <w:r>
              <w:rPr>
                <w:b/>
                <w:color w:val="0070C0"/>
                <w:sz w:val="18"/>
              </w:rPr>
              <w:t xml:space="preserve"> end use(s) </w:t>
            </w:r>
          </w:p>
        </w:tc>
        <w:tc>
          <w:tcPr>
            <w:tcW w:w="6697" w:type="dxa"/>
            <w:gridSpan w:val="2"/>
            <w:tcBorders>
              <w:top w:val="nil"/>
              <w:left w:val="nil"/>
              <w:bottom w:val="nil"/>
              <w:right w:val="nil"/>
            </w:tcBorders>
            <w:shd w:val="clear" w:color="auto" w:fill="9CC2E5"/>
          </w:tcPr>
          <w:p w14:paraId="35937527" w14:textId="77777777" w:rsidR="00B17BBF" w:rsidRDefault="00B17BBF">
            <w:pPr>
              <w:spacing w:after="160" w:line="259" w:lineRule="auto"/>
              <w:ind w:left="0" w:firstLine="0"/>
            </w:pPr>
          </w:p>
        </w:tc>
      </w:tr>
      <w:tr w:rsidR="00B17BBF" w14:paraId="348A67E0" w14:textId="77777777">
        <w:trPr>
          <w:trHeight w:val="595"/>
        </w:trPr>
        <w:tc>
          <w:tcPr>
            <w:tcW w:w="3810" w:type="dxa"/>
            <w:tcBorders>
              <w:top w:val="nil"/>
              <w:left w:val="nil"/>
              <w:bottom w:val="single" w:sz="4" w:space="0" w:color="000000"/>
              <w:right w:val="nil"/>
            </w:tcBorders>
          </w:tcPr>
          <w:p w14:paraId="6F29B3E1" w14:textId="77777777" w:rsidR="00B17BBF" w:rsidRDefault="008A02A8">
            <w:pPr>
              <w:spacing w:after="79" w:line="259" w:lineRule="auto"/>
              <w:ind w:left="5" w:firstLine="0"/>
            </w:pPr>
            <w:r>
              <w:t xml:space="preserve">No </w:t>
            </w:r>
            <w:proofErr w:type="spellStart"/>
            <w:r>
              <w:t>additional</w:t>
            </w:r>
            <w:proofErr w:type="spellEnd"/>
            <w:r>
              <w:t xml:space="preserve"> information </w:t>
            </w:r>
            <w:proofErr w:type="spellStart"/>
            <w:r>
              <w:t>available</w:t>
            </w:r>
            <w:proofErr w:type="spellEnd"/>
            <w:r>
              <w:t xml:space="preserve"> </w:t>
            </w:r>
          </w:p>
          <w:p w14:paraId="2DE6BFB1" w14:textId="77777777" w:rsidR="00B17BBF" w:rsidRDefault="008A02A8">
            <w:pPr>
              <w:spacing w:after="0" w:line="259" w:lineRule="auto"/>
              <w:ind w:left="5" w:firstLine="0"/>
            </w:pPr>
            <w:r>
              <w:rPr>
                <w:sz w:val="2"/>
              </w:rPr>
              <w:t xml:space="preserve"> </w:t>
            </w:r>
            <w:r>
              <w:rPr>
                <w:sz w:val="2"/>
              </w:rPr>
              <w:tab/>
              <w:t xml:space="preserve"> </w:t>
            </w:r>
          </w:p>
        </w:tc>
        <w:tc>
          <w:tcPr>
            <w:tcW w:w="6697" w:type="dxa"/>
            <w:gridSpan w:val="2"/>
            <w:tcBorders>
              <w:top w:val="nil"/>
              <w:left w:val="nil"/>
              <w:bottom w:val="single" w:sz="4" w:space="0" w:color="000000"/>
              <w:right w:val="nil"/>
            </w:tcBorders>
            <w:vAlign w:val="bottom"/>
          </w:tcPr>
          <w:p w14:paraId="0854B402" w14:textId="77777777" w:rsidR="00B17BBF" w:rsidRDefault="008A02A8">
            <w:pPr>
              <w:spacing w:after="0" w:line="259" w:lineRule="auto"/>
              <w:ind w:left="0" w:right="280" w:firstLine="0"/>
              <w:jc w:val="center"/>
            </w:pPr>
            <w:r>
              <w:rPr>
                <w:sz w:val="2"/>
              </w:rPr>
              <w:t xml:space="preserve"> </w:t>
            </w:r>
          </w:p>
        </w:tc>
      </w:tr>
    </w:tbl>
    <w:p w14:paraId="3CBFCA3A" w14:textId="77777777" w:rsidR="00B17BBF" w:rsidRDefault="008A02A8">
      <w:pPr>
        <w:pStyle w:val="Titre1"/>
        <w:ind w:left="24"/>
      </w:pPr>
      <w:r>
        <w:t xml:space="preserve">SECTION </w:t>
      </w:r>
      <w:proofErr w:type="gramStart"/>
      <w:r>
        <w:t>8:</w:t>
      </w:r>
      <w:proofErr w:type="gramEnd"/>
      <w:r>
        <w:t xml:space="preserve"> </w:t>
      </w:r>
      <w:proofErr w:type="spellStart"/>
      <w:r>
        <w:t>Exposure</w:t>
      </w:r>
      <w:proofErr w:type="spellEnd"/>
      <w:r>
        <w:t xml:space="preserve"> </w:t>
      </w:r>
      <w:proofErr w:type="spellStart"/>
      <w:r>
        <w:t>controls</w:t>
      </w:r>
      <w:proofErr w:type="spellEnd"/>
      <w:r>
        <w:t>/</w:t>
      </w:r>
      <w:proofErr w:type="spellStart"/>
      <w:r>
        <w:t>personal</w:t>
      </w:r>
      <w:proofErr w:type="spellEnd"/>
      <w:r>
        <w:t xml:space="preserve"> protection </w:t>
      </w:r>
    </w:p>
    <w:p w14:paraId="24BDE259" w14:textId="77777777" w:rsidR="00B17BBF" w:rsidRDefault="008A02A8">
      <w:pPr>
        <w:shd w:val="clear" w:color="auto" w:fill="9CC2E5"/>
        <w:spacing w:after="131" w:line="259" w:lineRule="auto"/>
        <w:ind w:left="24"/>
      </w:pPr>
      <w:r>
        <w:rPr>
          <w:rFonts w:cs="Arial"/>
          <w:b/>
          <w:color w:val="0070C0"/>
          <w:sz w:val="18"/>
        </w:rPr>
        <w:t xml:space="preserve">8.1. Control </w:t>
      </w:r>
      <w:proofErr w:type="spellStart"/>
      <w:r>
        <w:rPr>
          <w:rFonts w:cs="Arial"/>
          <w:b/>
          <w:color w:val="0070C0"/>
          <w:sz w:val="18"/>
        </w:rPr>
        <w:t>parameters</w:t>
      </w:r>
      <w:proofErr w:type="spellEnd"/>
      <w:r>
        <w:rPr>
          <w:rFonts w:cs="Arial"/>
          <w:b/>
          <w:color w:val="0070C0"/>
          <w:sz w:val="18"/>
        </w:rPr>
        <w:t xml:space="preserve"> </w:t>
      </w:r>
    </w:p>
    <w:p w14:paraId="23A12A8E" w14:textId="77777777" w:rsidR="00B17BBF" w:rsidRDefault="008A02A8">
      <w:pPr>
        <w:spacing w:after="199"/>
        <w:ind w:left="-5"/>
      </w:pPr>
      <w:r>
        <w:t xml:space="preserve">No </w:t>
      </w:r>
      <w:proofErr w:type="spellStart"/>
      <w:r>
        <w:t>additional</w:t>
      </w:r>
      <w:proofErr w:type="spellEnd"/>
      <w:r>
        <w:t xml:space="preserve"> information </w:t>
      </w:r>
      <w:proofErr w:type="spellStart"/>
      <w:r>
        <w:t>available</w:t>
      </w:r>
      <w:proofErr w:type="spellEnd"/>
      <w:r>
        <w:t xml:space="preserve"> </w:t>
      </w:r>
    </w:p>
    <w:p w14:paraId="78EA423B" w14:textId="77777777" w:rsidR="00B17BBF" w:rsidRDefault="008A02A8">
      <w:pPr>
        <w:pStyle w:val="Titre2"/>
        <w:ind w:left="24"/>
      </w:pPr>
      <w:r>
        <w:t xml:space="preserve">8.2. </w:t>
      </w:r>
      <w:proofErr w:type="spellStart"/>
      <w:r>
        <w:t>Exposure</w:t>
      </w:r>
      <w:proofErr w:type="spellEnd"/>
      <w:r>
        <w:t xml:space="preserve"> </w:t>
      </w:r>
      <w:proofErr w:type="spellStart"/>
      <w:r>
        <w:t>controls</w:t>
      </w:r>
      <w:proofErr w:type="spellEnd"/>
      <w:r>
        <w:t xml:space="preserve"> </w:t>
      </w:r>
    </w:p>
    <w:p w14:paraId="4DFBB78F" w14:textId="77777777" w:rsidR="00B17BBF" w:rsidRDefault="008A02A8">
      <w:pPr>
        <w:pStyle w:val="Titre3"/>
        <w:ind w:left="-5"/>
      </w:pPr>
      <w:proofErr w:type="spellStart"/>
      <w:r>
        <w:t>Appropriate</w:t>
      </w:r>
      <w:proofErr w:type="spellEnd"/>
      <w:r>
        <w:t xml:space="preserve"> engineering </w:t>
      </w:r>
      <w:proofErr w:type="spellStart"/>
      <w:r>
        <w:t>controls</w:t>
      </w:r>
      <w:proofErr w:type="spellEnd"/>
      <w:r>
        <w:t xml:space="preserve"> </w:t>
      </w:r>
    </w:p>
    <w:p w14:paraId="4CBDD8F7" w14:textId="77777777" w:rsidR="00B17BBF" w:rsidRDefault="008A02A8">
      <w:pPr>
        <w:spacing w:after="21" w:line="259" w:lineRule="auto"/>
        <w:ind w:left="-5"/>
      </w:pPr>
      <w:proofErr w:type="spellStart"/>
      <w:r>
        <w:rPr>
          <w:rFonts w:cs="Arial"/>
          <w:b/>
        </w:rPr>
        <w:t>Appropriate</w:t>
      </w:r>
      <w:proofErr w:type="spellEnd"/>
      <w:r>
        <w:rPr>
          <w:rFonts w:cs="Arial"/>
          <w:b/>
        </w:rPr>
        <w:t xml:space="preserve"> engineering </w:t>
      </w:r>
      <w:proofErr w:type="spellStart"/>
      <w:proofErr w:type="gramStart"/>
      <w:r>
        <w:rPr>
          <w:rFonts w:cs="Arial"/>
          <w:b/>
        </w:rPr>
        <w:t>controls</w:t>
      </w:r>
      <w:proofErr w:type="spellEnd"/>
      <w:r>
        <w:rPr>
          <w:rFonts w:cs="Arial"/>
          <w:b/>
        </w:rPr>
        <w:t>:</w:t>
      </w:r>
      <w:proofErr w:type="gramEnd"/>
      <w:r>
        <w:rPr>
          <w:rFonts w:cs="Arial"/>
          <w:b/>
        </w:rPr>
        <w:t xml:space="preserve"> </w:t>
      </w:r>
    </w:p>
    <w:p w14:paraId="2A396AC7" w14:textId="77777777" w:rsidR="00B17BBF" w:rsidRPr="008A02A8" w:rsidRDefault="008A02A8">
      <w:pPr>
        <w:spacing w:after="137"/>
        <w:ind w:left="-5"/>
        <w:rPr>
          <w:lang w:val="en-US"/>
        </w:rPr>
      </w:pPr>
      <w:r w:rsidRPr="008A02A8">
        <w:rPr>
          <w:lang w:val="en-US"/>
        </w:rPr>
        <w:t xml:space="preserve">Ensure good ventilation of the </w:t>
      </w:r>
      <w:proofErr w:type="gramStart"/>
      <w:r w:rsidRPr="008A02A8">
        <w:rPr>
          <w:lang w:val="en-US"/>
        </w:rPr>
        <w:t>work station</w:t>
      </w:r>
      <w:proofErr w:type="gramEnd"/>
      <w:r w:rsidRPr="008A02A8">
        <w:rPr>
          <w:lang w:val="en-US"/>
        </w:rPr>
        <w:t xml:space="preserve">. </w:t>
      </w:r>
    </w:p>
    <w:p w14:paraId="77C20F1C" w14:textId="77777777" w:rsidR="00B17BBF" w:rsidRPr="008A02A8" w:rsidRDefault="008A02A8">
      <w:pPr>
        <w:pStyle w:val="Titre3"/>
        <w:ind w:left="-5"/>
        <w:rPr>
          <w:lang w:val="en-US"/>
        </w:rPr>
      </w:pPr>
      <w:r w:rsidRPr="008A02A8">
        <w:rPr>
          <w:lang w:val="en-US"/>
        </w:rPr>
        <w:t xml:space="preserve">Personal protection equipment </w:t>
      </w:r>
    </w:p>
    <w:p w14:paraId="6ACA9590" w14:textId="77777777" w:rsidR="00B17BBF" w:rsidRPr="008A02A8" w:rsidRDefault="008A02A8">
      <w:pPr>
        <w:spacing w:after="21" w:line="259" w:lineRule="auto"/>
        <w:ind w:left="-5"/>
        <w:rPr>
          <w:lang w:val="en-US"/>
        </w:rPr>
      </w:pPr>
      <w:r w:rsidRPr="008A02A8">
        <w:rPr>
          <w:rFonts w:cs="Arial"/>
          <w:b/>
          <w:lang w:val="en-US"/>
        </w:rPr>
        <w:t xml:space="preserve">Personal protective equipment: </w:t>
      </w:r>
    </w:p>
    <w:p w14:paraId="78D8A0D5" w14:textId="77777777" w:rsidR="00B17BBF" w:rsidRPr="008A02A8" w:rsidRDefault="008A02A8">
      <w:pPr>
        <w:ind w:left="-5" w:right="5813"/>
        <w:rPr>
          <w:lang w:val="en-US"/>
        </w:rPr>
      </w:pPr>
      <w:r w:rsidRPr="008A02A8">
        <w:rPr>
          <w:lang w:val="en-US"/>
        </w:rPr>
        <w:t xml:space="preserve">Wear recommended personal protective equipment. </w:t>
      </w:r>
      <w:r w:rsidRPr="008A02A8">
        <w:rPr>
          <w:rFonts w:cs="Arial"/>
          <w:b/>
          <w:lang w:val="en-US"/>
        </w:rPr>
        <w:t xml:space="preserve">Personal protective equipment symbol(s): </w:t>
      </w:r>
    </w:p>
    <w:p w14:paraId="299EFE65" w14:textId="77777777" w:rsidR="00B17BBF" w:rsidRPr="008A02A8" w:rsidRDefault="008A02A8">
      <w:pPr>
        <w:spacing w:after="108" w:line="259" w:lineRule="auto"/>
        <w:ind w:left="0" w:right="7091" w:firstLine="0"/>
        <w:jc w:val="center"/>
        <w:rPr>
          <w:lang w:val="en-US"/>
        </w:rPr>
      </w:pPr>
      <w:r>
        <w:rPr>
          <w:rFonts w:ascii="Calibri" w:eastAsia="Calibri" w:hAnsi="Calibri" w:cs="Calibri"/>
          <w:noProof/>
          <w:sz w:val="22"/>
        </w:rPr>
        <mc:AlternateContent>
          <mc:Choice Requires="wpg">
            <w:drawing>
              <wp:inline distT="0" distB="0" distL="0" distR="0" wp14:anchorId="42E7409B" wp14:editId="3CA65187">
                <wp:extent cx="1961515" cy="657967"/>
                <wp:effectExtent l="0" t="0" r="0" b="0"/>
                <wp:docPr id="72197" name="Group 72197" descr="Protective gloves Safety glasses Wear suitable protective clothing"/>
                <wp:cNvGraphicFramePr/>
                <a:graphic xmlns:a="http://schemas.openxmlformats.org/drawingml/2006/main">
                  <a:graphicData uri="http://schemas.microsoft.com/office/word/2010/wordprocessingGroup">
                    <wpg:wgp>
                      <wpg:cNvGrpSpPr/>
                      <wpg:grpSpPr>
                        <a:xfrm>
                          <a:off x="0" y="0"/>
                          <a:ext cx="1961515" cy="657967"/>
                          <a:chOff x="0" y="0"/>
                          <a:chExt cx="1961515" cy="657967"/>
                        </a:xfrm>
                      </wpg:grpSpPr>
                      <wps:wsp>
                        <wps:cNvPr id="14837" name="Rectangle 14837"/>
                        <wps:cNvSpPr/>
                        <wps:spPr>
                          <a:xfrm>
                            <a:off x="634289" y="544116"/>
                            <a:ext cx="37731" cy="151421"/>
                          </a:xfrm>
                          <a:prstGeom prst="rect">
                            <a:avLst/>
                          </a:prstGeom>
                          <a:ln>
                            <a:noFill/>
                          </a:ln>
                        </wps:spPr>
                        <wps:txbx>
                          <w:txbxContent>
                            <w:p w14:paraId="4D9DE5B7" w14:textId="77777777" w:rsidR="00B17BBF" w:rsidRDefault="008A02A8">
                              <w:pPr>
                                <w:spacing w:after="160" w:line="259" w:lineRule="auto"/>
                                <w:ind w:left="0" w:firstLine="0"/>
                              </w:pPr>
                              <w:r>
                                <w:t xml:space="preserve"> </w:t>
                              </w:r>
                            </w:p>
                          </w:txbxContent>
                        </wps:txbx>
                        <wps:bodyPr horzOverflow="overflow" vert="horz" lIns="0" tIns="0" rIns="0" bIns="0" rtlCol="0">
                          <a:noAutofit/>
                        </wps:bodyPr>
                      </wps:wsp>
                      <wps:wsp>
                        <wps:cNvPr id="14838" name="Rectangle 14838"/>
                        <wps:cNvSpPr/>
                        <wps:spPr>
                          <a:xfrm>
                            <a:off x="1297178" y="544116"/>
                            <a:ext cx="37731" cy="151421"/>
                          </a:xfrm>
                          <a:prstGeom prst="rect">
                            <a:avLst/>
                          </a:prstGeom>
                          <a:ln>
                            <a:noFill/>
                          </a:ln>
                        </wps:spPr>
                        <wps:txbx>
                          <w:txbxContent>
                            <w:p w14:paraId="546CD0D3" w14:textId="77777777" w:rsidR="00B17BBF" w:rsidRDefault="008A02A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5021" name="Picture 15021"/>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5023" name="Picture 15023"/>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5025" name="Picture 15025"/>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2197" style="width:154.45pt;height:51.8084pt;mso-position-horizontal-relative:char;mso-position-vertical-relative:line" coordsize="19615,6579">
                <v:rect id="Rectangle 14837" style="position:absolute;width:377;height:1514;left:6342;top:5441;" filled="f" stroked="f">
                  <v:textbox inset="0,0,0,0">
                    <w:txbxContent>
                      <w:p>
                        <w:pPr>
                          <w:spacing w:before="0" w:after="160" w:line="259" w:lineRule="auto"/>
                          <w:ind w:left="0" w:firstLine="0"/>
                        </w:pPr>
                        <w:r>
                          <w:rPr/>
                          <w:t xml:space="preserve"> </w:t>
                        </w:r>
                      </w:p>
                    </w:txbxContent>
                  </v:textbox>
                </v:rect>
                <v:rect id="Rectangle 14838" style="position:absolute;width:377;height:1514;left:12971;top:5441;" filled="f" stroked="f">
                  <v:textbox inset="0,0,0,0">
                    <w:txbxContent>
                      <w:p>
                        <w:pPr>
                          <w:spacing w:before="0" w:after="160" w:line="259" w:lineRule="auto"/>
                          <w:ind w:left="0" w:firstLine="0"/>
                        </w:pPr>
                        <w:r>
                          <w:rPr/>
                          <w:t xml:space="preserve"> </w:t>
                        </w:r>
                      </w:p>
                    </w:txbxContent>
                  </v:textbox>
                </v:rect>
                <v:shape id="Picture 15021" style="position:absolute;width:6350;height:6350;left:0;top:0;" filled="f">
                  <v:imagedata r:id="rId21"/>
                </v:shape>
                <v:shape id="Picture 15023" style="position:absolute;width:6350;height:6350;left:6632;top:0;" filled="f">
                  <v:imagedata r:id="rId22"/>
                </v:shape>
                <v:shape id="Picture 15025" style="position:absolute;width:6350;height:6350;left:13265;top:0;" filled="f">
                  <v:imagedata r:id="rId23"/>
                </v:shape>
              </v:group>
            </w:pict>
          </mc:Fallback>
        </mc:AlternateContent>
      </w:r>
      <w:r w:rsidRPr="008A02A8">
        <w:rPr>
          <w:rFonts w:cs="Arial"/>
          <w:b/>
          <w:lang w:val="en-US"/>
        </w:rPr>
        <w:t xml:space="preserve"> </w:t>
      </w:r>
    </w:p>
    <w:p w14:paraId="53923BA3" w14:textId="77777777" w:rsidR="00B17BBF" w:rsidRPr="008A02A8" w:rsidRDefault="008A02A8">
      <w:pPr>
        <w:pStyle w:val="Titre3"/>
        <w:ind w:left="-5"/>
        <w:rPr>
          <w:lang w:val="en-US"/>
        </w:rPr>
      </w:pPr>
      <w:r w:rsidRPr="008A02A8">
        <w:rPr>
          <w:lang w:val="en-US"/>
        </w:rPr>
        <w:t xml:space="preserve">Eye and face protection </w:t>
      </w:r>
    </w:p>
    <w:p w14:paraId="2C06B8FA" w14:textId="77777777" w:rsidR="00B17BBF" w:rsidRPr="008A02A8" w:rsidRDefault="008A02A8">
      <w:pPr>
        <w:spacing w:after="138" w:line="259" w:lineRule="auto"/>
        <w:ind w:left="-5" w:right="8557"/>
        <w:rPr>
          <w:lang w:val="en-US"/>
        </w:rPr>
      </w:pPr>
      <w:r w:rsidRPr="008A02A8">
        <w:rPr>
          <w:rFonts w:cs="Arial"/>
          <w:b/>
          <w:lang w:val="en-US"/>
        </w:rPr>
        <w:t xml:space="preserve">Eye protection: </w:t>
      </w:r>
      <w:r w:rsidRPr="008A02A8">
        <w:rPr>
          <w:lang w:val="en-US"/>
        </w:rPr>
        <w:t xml:space="preserve">Safety glasses </w:t>
      </w:r>
    </w:p>
    <w:p w14:paraId="18F323B7" w14:textId="77777777" w:rsidR="00B17BBF" w:rsidRPr="008A02A8" w:rsidRDefault="008A02A8">
      <w:pPr>
        <w:pStyle w:val="Titre3"/>
        <w:ind w:left="-5"/>
        <w:rPr>
          <w:lang w:val="en-US"/>
        </w:rPr>
      </w:pPr>
      <w:r w:rsidRPr="008A02A8">
        <w:rPr>
          <w:lang w:val="en-US"/>
        </w:rPr>
        <w:t xml:space="preserve">Skin protection </w:t>
      </w:r>
    </w:p>
    <w:p w14:paraId="42ADF59A" w14:textId="77777777" w:rsidR="00B17BBF" w:rsidRPr="008A02A8" w:rsidRDefault="008A02A8">
      <w:pPr>
        <w:spacing w:after="21" w:line="259" w:lineRule="auto"/>
        <w:ind w:left="-5"/>
        <w:rPr>
          <w:lang w:val="en-US"/>
        </w:rPr>
      </w:pPr>
      <w:r w:rsidRPr="008A02A8">
        <w:rPr>
          <w:rFonts w:cs="Arial"/>
          <w:b/>
          <w:lang w:val="en-US"/>
        </w:rPr>
        <w:t xml:space="preserve">Skin and body protection: </w:t>
      </w:r>
    </w:p>
    <w:p w14:paraId="26B3F1C9" w14:textId="77777777" w:rsidR="00B17BBF" w:rsidRPr="008A02A8" w:rsidRDefault="008A02A8">
      <w:pPr>
        <w:ind w:left="-5"/>
        <w:rPr>
          <w:lang w:val="en-US"/>
        </w:rPr>
      </w:pPr>
      <w:r w:rsidRPr="008A02A8">
        <w:rPr>
          <w:lang w:val="en-US"/>
        </w:rPr>
        <w:t xml:space="preserve">Wear suitable protective clothing </w:t>
      </w:r>
    </w:p>
    <w:p w14:paraId="604F6184" w14:textId="77777777" w:rsidR="00B17BBF" w:rsidRPr="008A02A8" w:rsidRDefault="008A02A8">
      <w:pPr>
        <w:spacing w:after="22" w:line="259" w:lineRule="auto"/>
        <w:ind w:left="0" w:firstLine="0"/>
        <w:rPr>
          <w:lang w:val="en-US"/>
        </w:rPr>
      </w:pPr>
      <w:r w:rsidRPr="008A02A8">
        <w:rPr>
          <w:lang w:val="en-US"/>
        </w:rPr>
        <w:t xml:space="preserve"> </w:t>
      </w:r>
    </w:p>
    <w:p w14:paraId="605CF951" w14:textId="77777777" w:rsidR="00B17BBF" w:rsidRPr="008A02A8" w:rsidRDefault="008A02A8">
      <w:pPr>
        <w:spacing w:after="134"/>
        <w:ind w:left="-5" w:right="8184"/>
        <w:rPr>
          <w:lang w:val="en-US"/>
        </w:rPr>
      </w:pPr>
      <w:r w:rsidRPr="008A02A8">
        <w:rPr>
          <w:rFonts w:cs="Arial"/>
          <w:b/>
          <w:lang w:val="en-US"/>
        </w:rPr>
        <w:t xml:space="preserve">Hand protection: </w:t>
      </w:r>
      <w:r w:rsidRPr="008A02A8">
        <w:rPr>
          <w:lang w:val="en-US"/>
        </w:rPr>
        <w:t xml:space="preserve">Protective gloves </w:t>
      </w:r>
    </w:p>
    <w:p w14:paraId="69D575A2" w14:textId="77777777" w:rsidR="00B17BBF" w:rsidRPr="008A02A8" w:rsidRDefault="008A02A8">
      <w:pPr>
        <w:pStyle w:val="Titre3"/>
        <w:ind w:left="-5"/>
        <w:rPr>
          <w:lang w:val="en-US"/>
        </w:rPr>
      </w:pPr>
      <w:r w:rsidRPr="008A02A8">
        <w:rPr>
          <w:lang w:val="en-US"/>
        </w:rPr>
        <w:t xml:space="preserve">Respiratory protection </w:t>
      </w:r>
    </w:p>
    <w:p w14:paraId="3D0EC68E" w14:textId="77777777" w:rsidR="00B17BBF" w:rsidRPr="008A02A8" w:rsidRDefault="008A02A8">
      <w:pPr>
        <w:spacing w:after="21" w:line="259" w:lineRule="auto"/>
        <w:ind w:left="-5"/>
        <w:rPr>
          <w:lang w:val="en-US"/>
        </w:rPr>
      </w:pPr>
      <w:r w:rsidRPr="008A02A8">
        <w:rPr>
          <w:rFonts w:cs="Arial"/>
          <w:b/>
          <w:lang w:val="en-US"/>
        </w:rPr>
        <w:t xml:space="preserve">Respiratory protection: </w:t>
      </w:r>
    </w:p>
    <w:p w14:paraId="7AE41557" w14:textId="77777777" w:rsidR="00B17BBF" w:rsidRPr="008A02A8" w:rsidRDefault="008A02A8">
      <w:pPr>
        <w:spacing w:after="137"/>
        <w:ind w:left="-5"/>
        <w:rPr>
          <w:lang w:val="en-US"/>
        </w:rPr>
      </w:pPr>
      <w:r w:rsidRPr="008A02A8">
        <w:rPr>
          <w:lang w:val="en-US"/>
        </w:rPr>
        <w:t xml:space="preserve">In case of insufficient ventilation, wear suitable respiratory equipment </w:t>
      </w:r>
    </w:p>
    <w:p w14:paraId="1B13B00E" w14:textId="77777777" w:rsidR="00B17BBF" w:rsidRPr="008A02A8" w:rsidRDefault="008A02A8">
      <w:pPr>
        <w:pStyle w:val="Titre3"/>
        <w:ind w:left="-5"/>
        <w:rPr>
          <w:lang w:val="en-US"/>
        </w:rPr>
      </w:pPr>
      <w:r w:rsidRPr="008A02A8">
        <w:rPr>
          <w:lang w:val="en-US"/>
        </w:rPr>
        <w:t xml:space="preserve">Environmental exposure controls </w:t>
      </w:r>
    </w:p>
    <w:p w14:paraId="5D55CFE4" w14:textId="77777777" w:rsidR="00B17BBF" w:rsidRPr="008A02A8" w:rsidRDefault="008A02A8">
      <w:pPr>
        <w:spacing w:after="475"/>
        <w:ind w:left="-5" w:right="7176"/>
        <w:rPr>
          <w:lang w:val="en-US"/>
        </w:rPr>
      </w:pPr>
      <w:r w:rsidRPr="008A02A8">
        <w:rPr>
          <w:rFonts w:cs="Arial"/>
          <w:b/>
          <w:lang w:val="en-US"/>
        </w:rPr>
        <w:t xml:space="preserve">Environmental exposure controls: </w:t>
      </w:r>
      <w:r w:rsidRPr="008A02A8">
        <w:rPr>
          <w:lang w:val="en-US"/>
        </w:rPr>
        <w:t xml:space="preserve">Avoid release to the environment. </w:t>
      </w:r>
    </w:p>
    <w:p w14:paraId="4015509E" w14:textId="77777777" w:rsidR="00B17BBF" w:rsidRPr="008A02A8" w:rsidRDefault="008A02A8">
      <w:pPr>
        <w:pStyle w:val="Titre1"/>
        <w:ind w:left="24"/>
        <w:rPr>
          <w:lang w:val="en-US"/>
        </w:rPr>
      </w:pPr>
      <w:r w:rsidRPr="008A02A8">
        <w:rPr>
          <w:lang w:val="en-US"/>
        </w:rPr>
        <w:t xml:space="preserve">SECTION 9: Physical and chemical properties </w:t>
      </w:r>
    </w:p>
    <w:p w14:paraId="0CC2A1BB" w14:textId="77777777" w:rsidR="00B17BBF" w:rsidRPr="008A02A8" w:rsidRDefault="008A02A8">
      <w:pPr>
        <w:pStyle w:val="Titre2"/>
        <w:ind w:left="24"/>
        <w:rPr>
          <w:lang w:val="en-US"/>
        </w:rPr>
      </w:pPr>
      <w:r w:rsidRPr="008A02A8">
        <w:rPr>
          <w:lang w:val="en-US"/>
        </w:rPr>
        <w:t xml:space="preserve">9.1. Information on basic physical and chemical properties </w:t>
      </w:r>
    </w:p>
    <w:p w14:paraId="21C33EBB" w14:textId="77777777" w:rsidR="00B17BBF" w:rsidRPr="008A02A8" w:rsidRDefault="008A02A8">
      <w:pPr>
        <w:tabs>
          <w:tab w:val="center" w:pos="4102"/>
        </w:tabs>
        <w:ind w:left="-15" w:firstLine="0"/>
        <w:rPr>
          <w:lang w:val="en-US"/>
        </w:rPr>
      </w:pPr>
      <w:r w:rsidRPr="008A02A8">
        <w:rPr>
          <w:lang w:val="en-US"/>
        </w:rPr>
        <w:t xml:space="preserve">Physical state </w:t>
      </w:r>
      <w:r w:rsidRPr="008A02A8">
        <w:rPr>
          <w:lang w:val="en-US"/>
        </w:rPr>
        <w:tab/>
        <w:t xml:space="preserve">: Liquid </w:t>
      </w:r>
    </w:p>
    <w:p w14:paraId="5A4A3D76" w14:textId="77777777" w:rsidR="00B17BBF" w:rsidRPr="008A02A8" w:rsidRDefault="008A02A8">
      <w:pPr>
        <w:ind w:left="-5" w:right="3909"/>
        <w:rPr>
          <w:lang w:val="en-US"/>
        </w:rPr>
      </w:pPr>
      <w:proofErr w:type="spellStart"/>
      <w:r w:rsidRPr="008A02A8">
        <w:rPr>
          <w:lang w:val="en-US"/>
        </w:rPr>
        <w:lastRenderedPageBreak/>
        <w:t>Colour</w:t>
      </w:r>
      <w:proofErr w:type="spellEnd"/>
      <w:r w:rsidRPr="008A02A8">
        <w:rPr>
          <w:lang w:val="en-US"/>
        </w:rPr>
        <w:t xml:space="preserve"> </w:t>
      </w:r>
      <w:r w:rsidRPr="008A02A8">
        <w:rPr>
          <w:lang w:val="en-US"/>
        </w:rPr>
        <w:tab/>
        <w:t xml:space="preserve">: </w:t>
      </w:r>
      <w:proofErr w:type="spellStart"/>
      <w:r w:rsidRPr="008A02A8">
        <w:rPr>
          <w:lang w:val="en-US"/>
        </w:rPr>
        <w:t>colourless</w:t>
      </w:r>
      <w:proofErr w:type="spellEnd"/>
      <w:r w:rsidRPr="008A02A8">
        <w:rPr>
          <w:lang w:val="en-US"/>
        </w:rPr>
        <w:t xml:space="preserve"> to yellow. Appearance </w:t>
      </w:r>
      <w:r w:rsidRPr="008A02A8">
        <w:rPr>
          <w:lang w:val="en-US"/>
        </w:rPr>
        <w:tab/>
        <w:t xml:space="preserve">: Liquid. </w:t>
      </w:r>
    </w:p>
    <w:p w14:paraId="6D24B42D" w14:textId="77777777" w:rsidR="00B17BBF" w:rsidRPr="008A02A8" w:rsidRDefault="008A02A8">
      <w:pPr>
        <w:tabs>
          <w:tab w:val="center" w:pos="4351"/>
        </w:tabs>
        <w:ind w:left="-15" w:firstLine="0"/>
        <w:rPr>
          <w:lang w:val="en-US"/>
        </w:rPr>
      </w:pPr>
      <w:proofErr w:type="spellStart"/>
      <w:r w:rsidRPr="008A02A8">
        <w:rPr>
          <w:lang w:val="en-US"/>
        </w:rPr>
        <w:t>Odour</w:t>
      </w:r>
      <w:proofErr w:type="spellEnd"/>
      <w:r w:rsidRPr="008A02A8">
        <w:rPr>
          <w:lang w:val="en-US"/>
        </w:rPr>
        <w:t xml:space="preserve"> </w:t>
      </w:r>
      <w:r w:rsidRPr="008A02A8">
        <w:rPr>
          <w:lang w:val="en-US"/>
        </w:rPr>
        <w:tab/>
        <w:t xml:space="preserve">: Not available </w:t>
      </w:r>
    </w:p>
    <w:p w14:paraId="34211A29" w14:textId="77777777" w:rsidR="00B17BBF" w:rsidRPr="008A02A8" w:rsidRDefault="008A02A8">
      <w:pPr>
        <w:tabs>
          <w:tab w:val="center" w:pos="4351"/>
        </w:tabs>
        <w:ind w:left="-15" w:firstLine="0"/>
        <w:rPr>
          <w:lang w:val="en-US"/>
        </w:rPr>
      </w:pPr>
      <w:proofErr w:type="spellStart"/>
      <w:r w:rsidRPr="008A02A8">
        <w:rPr>
          <w:lang w:val="en-US"/>
        </w:rPr>
        <w:t>Odour</w:t>
      </w:r>
      <w:proofErr w:type="spellEnd"/>
      <w:r w:rsidRPr="008A02A8">
        <w:rPr>
          <w:lang w:val="en-US"/>
        </w:rPr>
        <w:t xml:space="preserve"> threshold </w:t>
      </w:r>
      <w:r w:rsidRPr="008A02A8">
        <w:rPr>
          <w:lang w:val="en-US"/>
        </w:rPr>
        <w:tab/>
        <w:t xml:space="preserve">: Not available </w:t>
      </w:r>
    </w:p>
    <w:p w14:paraId="74F55B73" w14:textId="77777777" w:rsidR="00B17BBF" w:rsidRPr="008A02A8" w:rsidRDefault="008A02A8">
      <w:pPr>
        <w:tabs>
          <w:tab w:val="center" w:pos="4395"/>
        </w:tabs>
        <w:ind w:left="-15" w:firstLine="0"/>
        <w:rPr>
          <w:lang w:val="en-US"/>
        </w:rPr>
      </w:pPr>
      <w:r w:rsidRPr="008A02A8">
        <w:rPr>
          <w:lang w:val="en-US"/>
        </w:rPr>
        <w:t xml:space="preserve">Melting point </w:t>
      </w:r>
      <w:r w:rsidRPr="008A02A8">
        <w:rPr>
          <w:lang w:val="en-US"/>
        </w:rPr>
        <w:tab/>
        <w:t xml:space="preserve">: Not applicable </w:t>
      </w:r>
    </w:p>
    <w:p w14:paraId="03C252B4" w14:textId="77777777" w:rsidR="00B17BBF" w:rsidRPr="008A02A8" w:rsidRDefault="008A02A8">
      <w:pPr>
        <w:ind w:left="-5" w:right="4799"/>
        <w:rPr>
          <w:lang w:val="en-US"/>
        </w:rPr>
      </w:pPr>
      <w:r w:rsidRPr="008A02A8">
        <w:rPr>
          <w:lang w:val="en-US"/>
        </w:rPr>
        <w:t xml:space="preserve">Freezing point </w:t>
      </w:r>
      <w:r w:rsidRPr="008A02A8">
        <w:rPr>
          <w:lang w:val="en-US"/>
        </w:rPr>
        <w:tab/>
        <w:t xml:space="preserve">: Not available Boiling point </w:t>
      </w:r>
      <w:r w:rsidRPr="008A02A8">
        <w:rPr>
          <w:lang w:val="en-US"/>
        </w:rPr>
        <w:tab/>
        <w:t xml:space="preserve">: Not available Flammability </w:t>
      </w:r>
      <w:r w:rsidRPr="008A02A8">
        <w:rPr>
          <w:lang w:val="en-US"/>
        </w:rPr>
        <w:tab/>
        <w:t xml:space="preserve">: </w:t>
      </w:r>
      <w:proofErr w:type="spellStart"/>
      <w:proofErr w:type="gramStart"/>
      <w:r w:rsidRPr="008A02A8">
        <w:rPr>
          <w:lang w:val="en-US"/>
        </w:rPr>
        <w:t>Non flammable</w:t>
      </w:r>
      <w:proofErr w:type="spellEnd"/>
      <w:proofErr w:type="gramEnd"/>
      <w:r w:rsidRPr="008A02A8">
        <w:rPr>
          <w:lang w:val="en-US"/>
        </w:rPr>
        <w:t xml:space="preserve">. </w:t>
      </w:r>
    </w:p>
    <w:p w14:paraId="50EB6389" w14:textId="77777777" w:rsidR="00B17BBF" w:rsidRPr="008A02A8" w:rsidRDefault="008A02A8">
      <w:pPr>
        <w:tabs>
          <w:tab w:val="center" w:pos="4351"/>
        </w:tabs>
        <w:ind w:left="-15" w:firstLine="0"/>
        <w:rPr>
          <w:lang w:val="en-US"/>
        </w:rPr>
      </w:pPr>
      <w:r w:rsidRPr="008A02A8">
        <w:rPr>
          <w:lang w:val="en-US"/>
        </w:rPr>
        <w:t xml:space="preserve">Lower explosion limit </w:t>
      </w:r>
      <w:r w:rsidRPr="008A02A8">
        <w:rPr>
          <w:lang w:val="en-US"/>
        </w:rPr>
        <w:tab/>
        <w:t xml:space="preserve">: Not available </w:t>
      </w:r>
    </w:p>
    <w:p w14:paraId="715655AF" w14:textId="77777777" w:rsidR="00B17BBF" w:rsidRPr="008A02A8" w:rsidRDefault="008A02A8">
      <w:pPr>
        <w:tabs>
          <w:tab w:val="center" w:pos="4351"/>
        </w:tabs>
        <w:ind w:left="-15" w:firstLine="0"/>
        <w:rPr>
          <w:lang w:val="en-US"/>
        </w:rPr>
      </w:pPr>
      <w:r w:rsidRPr="008A02A8">
        <w:rPr>
          <w:lang w:val="en-US"/>
        </w:rPr>
        <w:t xml:space="preserve">Upper explosion limit </w:t>
      </w:r>
      <w:r w:rsidRPr="008A02A8">
        <w:rPr>
          <w:lang w:val="en-US"/>
        </w:rPr>
        <w:tab/>
        <w:t xml:space="preserve">: Not available </w:t>
      </w:r>
    </w:p>
    <w:p w14:paraId="18220F64" w14:textId="77777777" w:rsidR="00B17BBF" w:rsidRPr="008A02A8" w:rsidRDefault="008A02A8">
      <w:pPr>
        <w:tabs>
          <w:tab w:val="center" w:pos="4616"/>
        </w:tabs>
        <w:ind w:left="-15" w:firstLine="0"/>
        <w:rPr>
          <w:lang w:val="en-US"/>
        </w:rPr>
      </w:pPr>
      <w:r w:rsidRPr="008A02A8">
        <w:rPr>
          <w:lang w:val="en-US"/>
        </w:rPr>
        <w:t xml:space="preserve">Flash point </w:t>
      </w:r>
      <w:r w:rsidRPr="008A02A8">
        <w:rPr>
          <w:lang w:val="en-US"/>
        </w:rPr>
        <w:tab/>
        <w:t xml:space="preserve">: &gt; 60 °C (closed cup) </w:t>
      </w:r>
    </w:p>
    <w:p w14:paraId="6DB529B2" w14:textId="77777777" w:rsidR="00B17BBF" w:rsidRPr="008A02A8" w:rsidRDefault="008A02A8">
      <w:pPr>
        <w:tabs>
          <w:tab w:val="center" w:pos="4351"/>
        </w:tabs>
        <w:ind w:left="-15" w:firstLine="0"/>
        <w:rPr>
          <w:lang w:val="en-US"/>
        </w:rPr>
      </w:pPr>
      <w:r w:rsidRPr="008A02A8">
        <w:rPr>
          <w:lang w:val="en-US"/>
        </w:rPr>
        <w:t xml:space="preserve">Auto-ignition temperature </w:t>
      </w:r>
      <w:r w:rsidRPr="008A02A8">
        <w:rPr>
          <w:lang w:val="en-US"/>
        </w:rPr>
        <w:tab/>
        <w:t xml:space="preserve">: Not available </w:t>
      </w:r>
    </w:p>
    <w:p w14:paraId="5A0D7E9C" w14:textId="77777777" w:rsidR="00B17BBF" w:rsidRPr="008A02A8" w:rsidRDefault="008A02A8">
      <w:pPr>
        <w:ind w:left="-5" w:right="5077"/>
        <w:rPr>
          <w:lang w:val="en-US"/>
        </w:rPr>
      </w:pPr>
      <w:r w:rsidRPr="008A02A8">
        <w:rPr>
          <w:lang w:val="en-US"/>
        </w:rPr>
        <w:t xml:space="preserve">Decomposition temperature </w:t>
      </w:r>
      <w:r w:rsidRPr="008A02A8">
        <w:rPr>
          <w:lang w:val="en-US"/>
        </w:rPr>
        <w:tab/>
        <w:t xml:space="preserve">: Not available pH </w:t>
      </w:r>
      <w:r w:rsidRPr="008A02A8">
        <w:rPr>
          <w:lang w:val="en-US"/>
        </w:rPr>
        <w:tab/>
        <w:t xml:space="preserve">: Not available </w:t>
      </w:r>
    </w:p>
    <w:p w14:paraId="52BF048E" w14:textId="77777777" w:rsidR="00B17BBF" w:rsidRPr="008A02A8" w:rsidRDefault="008A02A8">
      <w:pPr>
        <w:tabs>
          <w:tab w:val="center" w:pos="4351"/>
        </w:tabs>
        <w:ind w:left="-15" w:firstLine="0"/>
        <w:rPr>
          <w:lang w:val="en-US"/>
        </w:rPr>
      </w:pPr>
      <w:r w:rsidRPr="008A02A8">
        <w:rPr>
          <w:lang w:val="en-US"/>
        </w:rPr>
        <w:t xml:space="preserve">Viscosity, kinematic </w:t>
      </w:r>
      <w:r w:rsidRPr="008A02A8">
        <w:rPr>
          <w:lang w:val="en-US"/>
        </w:rPr>
        <w:tab/>
        <w:t xml:space="preserve">: Not available </w:t>
      </w:r>
    </w:p>
    <w:p w14:paraId="051EAC48" w14:textId="77777777" w:rsidR="00B17BBF" w:rsidRPr="008A02A8" w:rsidRDefault="008A02A8">
      <w:pPr>
        <w:ind w:left="-5" w:right="4693"/>
        <w:rPr>
          <w:lang w:val="en-US"/>
        </w:rPr>
      </w:pPr>
      <w:r w:rsidRPr="008A02A8">
        <w:rPr>
          <w:lang w:val="en-US"/>
        </w:rPr>
        <w:t xml:space="preserve">Solubility </w:t>
      </w:r>
      <w:r w:rsidRPr="008A02A8">
        <w:rPr>
          <w:lang w:val="en-US"/>
        </w:rPr>
        <w:tab/>
        <w:t xml:space="preserve">: Not available Partition coefficient n-octanol/water (Log </w:t>
      </w:r>
      <w:proofErr w:type="spellStart"/>
      <w:r w:rsidRPr="008A02A8">
        <w:rPr>
          <w:lang w:val="en-US"/>
        </w:rPr>
        <w:t>Kow</w:t>
      </w:r>
      <w:proofErr w:type="spellEnd"/>
      <w:proofErr w:type="gramStart"/>
      <w:r w:rsidRPr="008A02A8">
        <w:rPr>
          <w:lang w:val="en-US"/>
        </w:rPr>
        <w:t>) :</w:t>
      </w:r>
      <w:proofErr w:type="gramEnd"/>
      <w:r w:rsidRPr="008A02A8">
        <w:rPr>
          <w:lang w:val="en-US"/>
        </w:rPr>
        <w:t xml:space="preserve"> Not available </w:t>
      </w:r>
    </w:p>
    <w:p w14:paraId="04C400D4" w14:textId="77777777" w:rsidR="00B17BBF" w:rsidRPr="008A02A8" w:rsidRDefault="00B17BBF">
      <w:pPr>
        <w:rPr>
          <w:lang w:val="en-US"/>
        </w:rPr>
        <w:sectPr w:rsidR="00B17BBF" w:rsidRPr="008A02A8">
          <w:headerReference w:type="even" r:id="rId24"/>
          <w:headerReference w:type="default" r:id="rId25"/>
          <w:footerReference w:type="even" r:id="rId26"/>
          <w:footerReference w:type="default" r:id="rId27"/>
          <w:headerReference w:type="first" r:id="rId28"/>
          <w:footerReference w:type="first" r:id="rId29"/>
          <w:pgSz w:w="11906" w:h="16838"/>
          <w:pgMar w:top="1859" w:right="965" w:bottom="953" w:left="720" w:header="719" w:footer="709" w:gutter="0"/>
          <w:cols w:space="720"/>
        </w:sectPr>
      </w:pPr>
    </w:p>
    <w:tbl>
      <w:tblPr>
        <w:tblStyle w:val="TableGrid"/>
        <w:tblW w:w="5030" w:type="dxa"/>
        <w:tblInd w:w="0" w:type="dxa"/>
        <w:tblCellMar>
          <w:top w:w="0" w:type="dxa"/>
          <w:left w:w="0" w:type="dxa"/>
          <w:bottom w:w="0" w:type="dxa"/>
          <w:right w:w="0" w:type="dxa"/>
        </w:tblCellMar>
        <w:tblLook w:val="04A0" w:firstRow="1" w:lastRow="0" w:firstColumn="1" w:lastColumn="0" w:noHBand="0" w:noVBand="1"/>
      </w:tblPr>
      <w:tblGrid>
        <w:gridCol w:w="2148"/>
        <w:gridCol w:w="166"/>
        <w:gridCol w:w="737"/>
        <w:gridCol w:w="1979"/>
      </w:tblGrid>
      <w:tr w:rsidR="00B17BBF" w14:paraId="1E2BBF4F" w14:textId="77777777">
        <w:trPr>
          <w:gridAfter w:val="1"/>
          <w:wAfter w:w="5477" w:type="dxa"/>
          <w:trHeight w:val="200"/>
        </w:trPr>
        <w:tc>
          <w:tcPr>
            <w:tcW w:w="3805" w:type="dxa"/>
            <w:tcBorders>
              <w:top w:val="nil"/>
              <w:left w:val="nil"/>
              <w:bottom w:val="nil"/>
              <w:right w:val="nil"/>
            </w:tcBorders>
          </w:tcPr>
          <w:p w14:paraId="6E60811B" w14:textId="77777777" w:rsidR="00B17BBF" w:rsidRDefault="008A02A8">
            <w:pPr>
              <w:spacing w:after="0" w:line="259" w:lineRule="auto"/>
              <w:ind w:left="0" w:firstLine="0"/>
            </w:pPr>
            <w:proofErr w:type="spellStart"/>
            <w:r>
              <w:lastRenderedPageBreak/>
              <w:t>Vapour</w:t>
            </w:r>
            <w:proofErr w:type="spellEnd"/>
            <w:r>
              <w:t xml:space="preserve"> pressure </w:t>
            </w:r>
          </w:p>
        </w:tc>
        <w:tc>
          <w:tcPr>
            <w:tcW w:w="1225" w:type="dxa"/>
            <w:gridSpan w:val="2"/>
            <w:tcBorders>
              <w:top w:val="nil"/>
              <w:left w:val="nil"/>
              <w:bottom w:val="nil"/>
              <w:right w:val="nil"/>
            </w:tcBorders>
          </w:tcPr>
          <w:p w14:paraId="0745DC94" w14:textId="77777777" w:rsidR="00B17BBF" w:rsidRDefault="008A02A8">
            <w:pPr>
              <w:spacing w:after="0" w:line="259" w:lineRule="auto"/>
              <w:ind w:left="0" w:firstLine="0"/>
            </w:pPr>
            <w:r>
              <w:t xml:space="preserve">: Not </w:t>
            </w:r>
            <w:proofErr w:type="spellStart"/>
            <w:r>
              <w:t>available</w:t>
            </w:r>
            <w:proofErr w:type="spellEnd"/>
            <w:r>
              <w:t xml:space="preserve"> </w:t>
            </w:r>
          </w:p>
        </w:tc>
      </w:tr>
      <w:tr w:rsidR="00B17BBF" w14:paraId="52086819" w14:textId="77777777">
        <w:trPr>
          <w:gridAfter w:val="1"/>
          <w:wAfter w:w="5477" w:type="dxa"/>
          <w:trHeight w:val="221"/>
        </w:trPr>
        <w:tc>
          <w:tcPr>
            <w:tcW w:w="3805" w:type="dxa"/>
            <w:tcBorders>
              <w:top w:val="nil"/>
              <w:left w:val="nil"/>
              <w:bottom w:val="nil"/>
              <w:right w:val="nil"/>
            </w:tcBorders>
          </w:tcPr>
          <w:p w14:paraId="0F56ED41" w14:textId="77777777" w:rsidR="00B17BBF" w:rsidRDefault="008A02A8">
            <w:pPr>
              <w:spacing w:after="0" w:line="259" w:lineRule="auto"/>
              <w:ind w:left="0" w:firstLine="0"/>
            </w:pPr>
            <w:proofErr w:type="spellStart"/>
            <w:r>
              <w:t>Vapour</w:t>
            </w:r>
            <w:proofErr w:type="spellEnd"/>
            <w:r>
              <w:t xml:space="preserve"> pressure at 50°C </w:t>
            </w:r>
          </w:p>
        </w:tc>
        <w:tc>
          <w:tcPr>
            <w:tcW w:w="1225" w:type="dxa"/>
            <w:gridSpan w:val="2"/>
            <w:tcBorders>
              <w:top w:val="nil"/>
              <w:left w:val="nil"/>
              <w:bottom w:val="nil"/>
              <w:right w:val="nil"/>
            </w:tcBorders>
          </w:tcPr>
          <w:p w14:paraId="14D888E5" w14:textId="77777777" w:rsidR="00B17BBF" w:rsidRDefault="008A02A8">
            <w:pPr>
              <w:spacing w:after="0" w:line="259" w:lineRule="auto"/>
              <w:ind w:left="0" w:firstLine="0"/>
            </w:pPr>
            <w:r>
              <w:t xml:space="preserve">: Not </w:t>
            </w:r>
            <w:proofErr w:type="spellStart"/>
            <w:r>
              <w:t>available</w:t>
            </w:r>
            <w:proofErr w:type="spellEnd"/>
            <w:r>
              <w:t xml:space="preserve"> </w:t>
            </w:r>
          </w:p>
        </w:tc>
      </w:tr>
      <w:tr w:rsidR="00B17BBF" w14:paraId="50FED692" w14:textId="77777777">
        <w:trPr>
          <w:gridAfter w:val="1"/>
          <w:wAfter w:w="5477" w:type="dxa"/>
          <w:trHeight w:val="221"/>
        </w:trPr>
        <w:tc>
          <w:tcPr>
            <w:tcW w:w="3805" w:type="dxa"/>
            <w:tcBorders>
              <w:top w:val="nil"/>
              <w:left w:val="nil"/>
              <w:bottom w:val="nil"/>
              <w:right w:val="nil"/>
            </w:tcBorders>
          </w:tcPr>
          <w:p w14:paraId="278E55AF" w14:textId="77777777" w:rsidR="00B17BBF" w:rsidRDefault="008A02A8">
            <w:pPr>
              <w:spacing w:after="0" w:line="259" w:lineRule="auto"/>
              <w:ind w:left="0" w:firstLine="0"/>
            </w:pPr>
            <w:r>
              <w:t xml:space="preserve">Density </w:t>
            </w:r>
          </w:p>
        </w:tc>
        <w:tc>
          <w:tcPr>
            <w:tcW w:w="1225" w:type="dxa"/>
            <w:gridSpan w:val="2"/>
            <w:tcBorders>
              <w:top w:val="nil"/>
              <w:left w:val="nil"/>
              <w:bottom w:val="nil"/>
              <w:right w:val="nil"/>
            </w:tcBorders>
          </w:tcPr>
          <w:p w14:paraId="1A79E2CF" w14:textId="77777777" w:rsidR="00B17BBF" w:rsidRDefault="008A02A8">
            <w:pPr>
              <w:spacing w:after="0" w:line="259" w:lineRule="auto"/>
              <w:ind w:left="0" w:firstLine="0"/>
            </w:pPr>
            <w:r>
              <w:t xml:space="preserve">: Not </w:t>
            </w:r>
            <w:proofErr w:type="spellStart"/>
            <w:r>
              <w:t>available</w:t>
            </w:r>
            <w:proofErr w:type="spellEnd"/>
            <w:r>
              <w:t xml:space="preserve"> </w:t>
            </w:r>
          </w:p>
        </w:tc>
      </w:tr>
      <w:tr w:rsidR="00B17BBF" w14:paraId="6BD5CB85" w14:textId="77777777">
        <w:trPr>
          <w:gridAfter w:val="1"/>
          <w:wAfter w:w="5477" w:type="dxa"/>
          <w:trHeight w:val="221"/>
        </w:trPr>
        <w:tc>
          <w:tcPr>
            <w:tcW w:w="3805" w:type="dxa"/>
            <w:tcBorders>
              <w:top w:val="nil"/>
              <w:left w:val="nil"/>
              <w:bottom w:val="nil"/>
              <w:right w:val="nil"/>
            </w:tcBorders>
          </w:tcPr>
          <w:p w14:paraId="5B7A81CB" w14:textId="77777777" w:rsidR="00B17BBF" w:rsidRDefault="008A02A8">
            <w:pPr>
              <w:spacing w:after="0" w:line="259" w:lineRule="auto"/>
              <w:ind w:left="0" w:firstLine="0"/>
            </w:pPr>
            <w:r>
              <w:t xml:space="preserve">Relative </w:t>
            </w:r>
            <w:proofErr w:type="spellStart"/>
            <w:r>
              <w:t>density</w:t>
            </w:r>
            <w:proofErr w:type="spellEnd"/>
            <w:r>
              <w:t xml:space="preserve"> </w:t>
            </w:r>
          </w:p>
        </w:tc>
        <w:tc>
          <w:tcPr>
            <w:tcW w:w="1225" w:type="dxa"/>
            <w:gridSpan w:val="2"/>
            <w:tcBorders>
              <w:top w:val="nil"/>
              <w:left w:val="nil"/>
              <w:bottom w:val="nil"/>
              <w:right w:val="nil"/>
            </w:tcBorders>
          </w:tcPr>
          <w:p w14:paraId="05D23206" w14:textId="77777777" w:rsidR="00B17BBF" w:rsidRDefault="008A02A8">
            <w:pPr>
              <w:spacing w:after="0" w:line="259" w:lineRule="auto"/>
              <w:ind w:left="0" w:firstLine="0"/>
            </w:pPr>
            <w:r>
              <w:t xml:space="preserve">: Not </w:t>
            </w:r>
            <w:proofErr w:type="spellStart"/>
            <w:r>
              <w:t>available</w:t>
            </w:r>
            <w:proofErr w:type="spellEnd"/>
            <w:r>
              <w:t xml:space="preserve"> </w:t>
            </w:r>
          </w:p>
        </w:tc>
      </w:tr>
      <w:tr w:rsidR="00B17BBF" w14:paraId="6FFD130A" w14:textId="77777777">
        <w:trPr>
          <w:gridAfter w:val="1"/>
          <w:wAfter w:w="5477" w:type="dxa"/>
          <w:trHeight w:val="221"/>
        </w:trPr>
        <w:tc>
          <w:tcPr>
            <w:tcW w:w="3805" w:type="dxa"/>
            <w:tcBorders>
              <w:top w:val="nil"/>
              <w:left w:val="nil"/>
              <w:bottom w:val="nil"/>
              <w:right w:val="nil"/>
            </w:tcBorders>
          </w:tcPr>
          <w:p w14:paraId="03EDA821" w14:textId="77777777" w:rsidR="00B17BBF" w:rsidRPr="008A02A8" w:rsidRDefault="008A02A8">
            <w:pPr>
              <w:spacing w:after="0" w:line="259" w:lineRule="auto"/>
              <w:ind w:left="0" w:firstLine="0"/>
              <w:rPr>
                <w:lang w:val="en-US"/>
              </w:rPr>
            </w:pPr>
            <w:r w:rsidRPr="008A02A8">
              <w:rPr>
                <w:lang w:val="en-US"/>
              </w:rPr>
              <w:t xml:space="preserve">Relative </w:t>
            </w:r>
            <w:proofErr w:type="spellStart"/>
            <w:r w:rsidRPr="008A02A8">
              <w:rPr>
                <w:lang w:val="en-US"/>
              </w:rPr>
              <w:t>vapour</w:t>
            </w:r>
            <w:proofErr w:type="spellEnd"/>
            <w:r w:rsidRPr="008A02A8">
              <w:rPr>
                <w:lang w:val="en-US"/>
              </w:rPr>
              <w:t xml:space="preserve"> density at 20°C </w:t>
            </w:r>
          </w:p>
        </w:tc>
        <w:tc>
          <w:tcPr>
            <w:tcW w:w="1225" w:type="dxa"/>
            <w:gridSpan w:val="2"/>
            <w:tcBorders>
              <w:top w:val="nil"/>
              <w:left w:val="nil"/>
              <w:bottom w:val="nil"/>
              <w:right w:val="nil"/>
            </w:tcBorders>
          </w:tcPr>
          <w:p w14:paraId="4F57A260" w14:textId="77777777" w:rsidR="00B17BBF" w:rsidRDefault="008A02A8">
            <w:pPr>
              <w:spacing w:after="0" w:line="259" w:lineRule="auto"/>
              <w:ind w:left="0" w:firstLine="0"/>
              <w:jc w:val="both"/>
            </w:pPr>
            <w:r>
              <w:t xml:space="preserve">: 0.914 – 0.924 </w:t>
            </w:r>
          </w:p>
        </w:tc>
      </w:tr>
      <w:tr w:rsidR="00B17BBF" w14:paraId="6B1A2B1B" w14:textId="77777777">
        <w:trPr>
          <w:gridAfter w:val="1"/>
          <w:wAfter w:w="5477" w:type="dxa"/>
          <w:trHeight w:val="200"/>
        </w:trPr>
        <w:tc>
          <w:tcPr>
            <w:tcW w:w="3805" w:type="dxa"/>
            <w:tcBorders>
              <w:top w:val="nil"/>
              <w:left w:val="nil"/>
              <w:bottom w:val="nil"/>
              <w:right w:val="nil"/>
            </w:tcBorders>
          </w:tcPr>
          <w:p w14:paraId="5AD0627D" w14:textId="77777777" w:rsidR="00B17BBF" w:rsidRDefault="008A02A8">
            <w:pPr>
              <w:spacing w:after="0" w:line="259" w:lineRule="auto"/>
              <w:ind w:left="0" w:firstLine="0"/>
            </w:pPr>
            <w:proofErr w:type="spellStart"/>
            <w:r>
              <w:t>Particle</w:t>
            </w:r>
            <w:proofErr w:type="spellEnd"/>
            <w:r>
              <w:t xml:space="preserve"> </w:t>
            </w:r>
            <w:proofErr w:type="spellStart"/>
            <w:r>
              <w:t>characteristics</w:t>
            </w:r>
            <w:proofErr w:type="spellEnd"/>
            <w:r>
              <w:t xml:space="preserve"> </w:t>
            </w:r>
          </w:p>
        </w:tc>
        <w:tc>
          <w:tcPr>
            <w:tcW w:w="1225" w:type="dxa"/>
            <w:gridSpan w:val="2"/>
            <w:tcBorders>
              <w:top w:val="nil"/>
              <w:left w:val="nil"/>
              <w:bottom w:val="nil"/>
              <w:right w:val="nil"/>
            </w:tcBorders>
          </w:tcPr>
          <w:p w14:paraId="075F38FE" w14:textId="77777777" w:rsidR="00B17BBF" w:rsidRDefault="008A02A8">
            <w:pPr>
              <w:spacing w:after="0" w:line="259" w:lineRule="auto"/>
              <w:ind w:left="0" w:firstLine="0"/>
              <w:jc w:val="both"/>
            </w:pPr>
            <w:r>
              <w:t xml:space="preserve">: Not applicable </w:t>
            </w:r>
          </w:p>
        </w:tc>
      </w:tr>
      <w:tr w:rsidR="00B17BBF" w14:paraId="26E216FC" w14:textId="77777777">
        <w:tblPrEx>
          <w:tblCellMar>
            <w:top w:w="48" w:type="dxa"/>
            <w:right w:w="75" w:type="dxa"/>
          </w:tblCellMar>
        </w:tblPrEx>
        <w:trPr>
          <w:trHeight w:val="293"/>
        </w:trPr>
        <w:tc>
          <w:tcPr>
            <w:tcW w:w="3810" w:type="dxa"/>
            <w:tcBorders>
              <w:top w:val="nil"/>
              <w:left w:val="nil"/>
              <w:bottom w:val="nil"/>
              <w:right w:val="nil"/>
            </w:tcBorders>
            <w:shd w:val="clear" w:color="auto" w:fill="9CC2E5"/>
          </w:tcPr>
          <w:p w14:paraId="65F4ABE8" w14:textId="77777777" w:rsidR="00B17BBF" w:rsidRDefault="008A02A8">
            <w:pPr>
              <w:spacing w:after="0" w:line="259" w:lineRule="auto"/>
              <w:ind w:left="34" w:firstLine="0"/>
            </w:pPr>
            <w:r>
              <w:rPr>
                <w:b/>
                <w:color w:val="0070C0"/>
                <w:sz w:val="18"/>
              </w:rPr>
              <w:t xml:space="preserve">9.2. </w:t>
            </w:r>
            <w:proofErr w:type="spellStart"/>
            <w:r>
              <w:rPr>
                <w:b/>
                <w:color w:val="0070C0"/>
                <w:sz w:val="18"/>
              </w:rPr>
              <w:t>Other</w:t>
            </w:r>
            <w:proofErr w:type="spellEnd"/>
            <w:r>
              <w:rPr>
                <w:b/>
                <w:color w:val="0070C0"/>
                <w:sz w:val="18"/>
              </w:rPr>
              <w:t xml:space="preserve"> information </w:t>
            </w:r>
          </w:p>
        </w:tc>
        <w:tc>
          <w:tcPr>
            <w:tcW w:w="166" w:type="dxa"/>
            <w:tcBorders>
              <w:top w:val="nil"/>
              <w:left w:val="nil"/>
              <w:bottom w:val="nil"/>
              <w:right w:val="nil"/>
            </w:tcBorders>
            <w:shd w:val="clear" w:color="auto" w:fill="9CC2E5"/>
          </w:tcPr>
          <w:p w14:paraId="7673E248" w14:textId="77777777" w:rsidR="00B17BBF" w:rsidRDefault="00B17BBF">
            <w:pPr>
              <w:spacing w:after="160" w:line="259" w:lineRule="auto"/>
              <w:ind w:left="0" w:firstLine="0"/>
            </w:pPr>
          </w:p>
        </w:tc>
        <w:tc>
          <w:tcPr>
            <w:tcW w:w="6531" w:type="dxa"/>
            <w:gridSpan w:val="2"/>
            <w:tcBorders>
              <w:top w:val="nil"/>
              <w:left w:val="nil"/>
              <w:bottom w:val="nil"/>
              <w:right w:val="nil"/>
            </w:tcBorders>
            <w:shd w:val="clear" w:color="auto" w:fill="9CC2E5"/>
          </w:tcPr>
          <w:p w14:paraId="56BCDFC9" w14:textId="77777777" w:rsidR="00B17BBF" w:rsidRDefault="00B17BBF">
            <w:pPr>
              <w:spacing w:after="160" w:line="259" w:lineRule="auto"/>
              <w:ind w:left="0" w:firstLine="0"/>
            </w:pPr>
          </w:p>
        </w:tc>
      </w:tr>
      <w:tr w:rsidR="00B17BBF" w14:paraId="3DAA4BCF" w14:textId="77777777">
        <w:tblPrEx>
          <w:tblCellMar>
            <w:top w:w="48" w:type="dxa"/>
            <w:right w:w="75" w:type="dxa"/>
          </w:tblCellMar>
        </w:tblPrEx>
        <w:trPr>
          <w:trHeight w:val="984"/>
        </w:trPr>
        <w:tc>
          <w:tcPr>
            <w:tcW w:w="3810" w:type="dxa"/>
            <w:tcBorders>
              <w:top w:val="nil"/>
              <w:left w:val="nil"/>
              <w:bottom w:val="nil"/>
              <w:right w:val="nil"/>
            </w:tcBorders>
          </w:tcPr>
          <w:p w14:paraId="4A9889C7" w14:textId="77777777" w:rsidR="00B17BBF" w:rsidRPr="008A02A8" w:rsidRDefault="008A02A8">
            <w:pPr>
              <w:spacing w:after="81" w:line="259" w:lineRule="auto"/>
              <w:ind w:left="5" w:firstLine="0"/>
              <w:rPr>
                <w:lang w:val="en-US"/>
              </w:rPr>
            </w:pPr>
            <w:r w:rsidRPr="008A02A8">
              <w:rPr>
                <w:b/>
                <w:color w:val="0070C0"/>
                <w:lang w:val="en-US"/>
              </w:rPr>
              <w:t xml:space="preserve">Other safety characteristics </w:t>
            </w:r>
          </w:p>
          <w:p w14:paraId="58EA7507" w14:textId="77777777" w:rsidR="00B17BBF" w:rsidRPr="008A02A8" w:rsidRDefault="008A02A8">
            <w:pPr>
              <w:spacing w:after="0" w:line="259" w:lineRule="auto"/>
              <w:ind w:left="5" w:firstLine="0"/>
              <w:rPr>
                <w:lang w:val="en-US"/>
              </w:rPr>
            </w:pPr>
            <w:r w:rsidRPr="008A02A8">
              <w:rPr>
                <w:lang w:val="en-US"/>
              </w:rPr>
              <w:t xml:space="preserve">Refractive index </w:t>
            </w:r>
          </w:p>
        </w:tc>
        <w:tc>
          <w:tcPr>
            <w:tcW w:w="166" w:type="dxa"/>
            <w:tcBorders>
              <w:top w:val="nil"/>
              <w:left w:val="nil"/>
              <w:bottom w:val="nil"/>
              <w:right w:val="nil"/>
            </w:tcBorders>
            <w:vAlign w:val="center"/>
          </w:tcPr>
          <w:p w14:paraId="3598704D" w14:textId="77777777" w:rsidR="00B17BBF" w:rsidRDefault="008A02A8">
            <w:pPr>
              <w:spacing w:after="0" w:line="259" w:lineRule="auto"/>
              <w:ind w:left="0" w:firstLine="0"/>
            </w:pPr>
            <w:r>
              <w:t xml:space="preserve">: </w:t>
            </w:r>
          </w:p>
        </w:tc>
        <w:tc>
          <w:tcPr>
            <w:tcW w:w="6531" w:type="dxa"/>
            <w:gridSpan w:val="2"/>
            <w:tcBorders>
              <w:top w:val="nil"/>
              <w:left w:val="nil"/>
              <w:bottom w:val="nil"/>
              <w:right w:val="nil"/>
            </w:tcBorders>
            <w:vAlign w:val="center"/>
          </w:tcPr>
          <w:p w14:paraId="3418FCE2" w14:textId="77777777" w:rsidR="00B17BBF" w:rsidRDefault="008A02A8">
            <w:pPr>
              <w:spacing w:after="0" w:line="259" w:lineRule="auto"/>
              <w:ind w:left="0" w:firstLine="0"/>
            </w:pPr>
            <w:r>
              <w:t xml:space="preserve">1.454 – 1.464 </w:t>
            </w:r>
          </w:p>
        </w:tc>
      </w:tr>
      <w:tr w:rsidR="00B17BBF" w14:paraId="40441332" w14:textId="77777777">
        <w:tblPrEx>
          <w:tblCellMar>
            <w:top w:w="48" w:type="dxa"/>
            <w:right w:w="75" w:type="dxa"/>
          </w:tblCellMar>
        </w:tblPrEx>
        <w:trPr>
          <w:trHeight w:val="361"/>
        </w:trPr>
        <w:tc>
          <w:tcPr>
            <w:tcW w:w="3810" w:type="dxa"/>
            <w:tcBorders>
              <w:top w:val="nil"/>
              <w:left w:val="nil"/>
              <w:bottom w:val="nil"/>
              <w:right w:val="nil"/>
            </w:tcBorders>
            <w:shd w:val="clear" w:color="auto" w:fill="2E74B5"/>
          </w:tcPr>
          <w:p w14:paraId="492B18A5" w14:textId="77777777" w:rsidR="00B17BBF" w:rsidRDefault="008A02A8">
            <w:pPr>
              <w:spacing w:after="0" w:line="259" w:lineRule="auto"/>
              <w:ind w:left="34" w:firstLine="0"/>
            </w:pPr>
            <w:r>
              <w:rPr>
                <w:b/>
                <w:color w:val="FFFFFF"/>
                <w:sz w:val="20"/>
              </w:rPr>
              <w:t xml:space="preserve">SECTION </w:t>
            </w:r>
            <w:proofErr w:type="gramStart"/>
            <w:r>
              <w:rPr>
                <w:b/>
                <w:color w:val="FFFFFF"/>
                <w:sz w:val="20"/>
              </w:rPr>
              <w:t>10:</w:t>
            </w:r>
            <w:proofErr w:type="gramEnd"/>
            <w:r>
              <w:rPr>
                <w:b/>
                <w:color w:val="FFFFFF"/>
                <w:sz w:val="20"/>
              </w:rPr>
              <w:t xml:space="preserve"> </w:t>
            </w:r>
            <w:proofErr w:type="spellStart"/>
            <w:r>
              <w:rPr>
                <w:b/>
                <w:color w:val="FFFFFF"/>
                <w:sz w:val="20"/>
              </w:rPr>
              <w:t>Stability</w:t>
            </w:r>
            <w:proofErr w:type="spellEnd"/>
            <w:r>
              <w:rPr>
                <w:b/>
                <w:color w:val="FFFFFF"/>
                <w:sz w:val="20"/>
              </w:rPr>
              <w:t xml:space="preserve"> and </w:t>
            </w:r>
            <w:proofErr w:type="spellStart"/>
            <w:r>
              <w:rPr>
                <w:b/>
                <w:color w:val="FFFFFF"/>
                <w:sz w:val="20"/>
              </w:rPr>
              <w:t>reactivity</w:t>
            </w:r>
            <w:proofErr w:type="spellEnd"/>
            <w:r>
              <w:rPr>
                <w:b/>
                <w:color w:val="FFFFFF"/>
                <w:sz w:val="20"/>
              </w:rPr>
              <w:t xml:space="preserve"> </w:t>
            </w:r>
          </w:p>
        </w:tc>
        <w:tc>
          <w:tcPr>
            <w:tcW w:w="166" w:type="dxa"/>
            <w:tcBorders>
              <w:top w:val="nil"/>
              <w:left w:val="nil"/>
              <w:bottom w:val="nil"/>
              <w:right w:val="nil"/>
            </w:tcBorders>
            <w:shd w:val="clear" w:color="auto" w:fill="2E74B5"/>
          </w:tcPr>
          <w:p w14:paraId="155D409E" w14:textId="77777777" w:rsidR="00B17BBF" w:rsidRDefault="00B17BBF">
            <w:pPr>
              <w:spacing w:after="160" w:line="259" w:lineRule="auto"/>
              <w:ind w:left="0" w:firstLine="0"/>
            </w:pPr>
          </w:p>
        </w:tc>
        <w:tc>
          <w:tcPr>
            <w:tcW w:w="6531" w:type="dxa"/>
            <w:gridSpan w:val="2"/>
            <w:tcBorders>
              <w:top w:val="nil"/>
              <w:left w:val="nil"/>
              <w:bottom w:val="nil"/>
              <w:right w:val="nil"/>
            </w:tcBorders>
            <w:shd w:val="clear" w:color="auto" w:fill="2E74B5"/>
          </w:tcPr>
          <w:p w14:paraId="3584BC99" w14:textId="77777777" w:rsidR="00B17BBF" w:rsidRDefault="00B17BBF">
            <w:pPr>
              <w:spacing w:after="160" w:line="259" w:lineRule="auto"/>
              <w:ind w:left="0" w:firstLine="0"/>
            </w:pPr>
          </w:p>
        </w:tc>
      </w:tr>
      <w:tr w:rsidR="00B17BBF" w14:paraId="2B5617C4" w14:textId="77777777">
        <w:tblPrEx>
          <w:tblCellMar>
            <w:top w:w="48" w:type="dxa"/>
            <w:right w:w="75" w:type="dxa"/>
          </w:tblCellMar>
        </w:tblPrEx>
        <w:trPr>
          <w:trHeight w:val="122"/>
        </w:trPr>
        <w:tc>
          <w:tcPr>
            <w:tcW w:w="3810" w:type="dxa"/>
            <w:tcBorders>
              <w:top w:val="nil"/>
              <w:left w:val="nil"/>
              <w:bottom w:val="nil"/>
              <w:right w:val="nil"/>
            </w:tcBorders>
          </w:tcPr>
          <w:p w14:paraId="0EA1484C" w14:textId="77777777" w:rsidR="00B17BBF" w:rsidRDefault="00B17BBF">
            <w:pPr>
              <w:spacing w:after="160" w:line="259" w:lineRule="auto"/>
              <w:ind w:left="0" w:firstLine="0"/>
            </w:pPr>
          </w:p>
        </w:tc>
        <w:tc>
          <w:tcPr>
            <w:tcW w:w="166" w:type="dxa"/>
            <w:tcBorders>
              <w:top w:val="nil"/>
              <w:left w:val="nil"/>
              <w:bottom w:val="nil"/>
              <w:right w:val="nil"/>
            </w:tcBorders>
          </w:tcPr>
          <w:p w14:paraId="5C5F4AFF" w14:textId="77777777" w:rsidR="00B17BBF" w:rsidRDefault="00B17BBF">
            <w:pPr>
              <w:spacing w:after="160" w:line="259" w:lineRule="auto"/>
              <w:ind w:left="0" w:firstLine="0"/>
            </w:pPr>
          </w:p>
        </w:tc>
        <w:tc>
          <w:tcPr>
            <w:tcW w:w="6531" w:type="dxa"/>
            <w:gridSpan w:val="2"/>
            <w:tcBorders>
              <w:top w:val="nil"/>
              <w:left w:val="nil"/>
              <w:bottom w:val="nil"/>
              <w:right w:val="nil"/>
            </w:tcBorders>
          </w:tcPr>
          <w:p w14:paraId="4ECD0C1A" w14:textId="77777777" w:rsidR="00B17BBF" w:rsidRDefault="00B17BBF">
            <w:pPr>
              <w:spacing w:after="160" w:line="259" w:lineRule="auto"/>
              <w:ind w:left="0" w:firstLine="0"/>
            </w:pPr>
          </w:p>
        </w:tc>
      </w:tr>
      <w:tr w:rsidR="00B17BBF" w14:paraId="54B36A07" w14:textId="77777777">
        <w:tblPrEx>
          <w:tblCellMar>
            <w:top w:w="48" w:type="dxa"/>
            <w:right w:w="75" w:type="dxa"/>
          </w:tblCellMar>
        </w:tblPrEx>
        <w:trPr>
          <w:trHeight w:val="293"/>
        </w:trPr>
        <w:tc>
          <w:tcPr>
            <w:tcW w:w="3810" w:type="dxa"/>
            <w:tcBorders>
              <w:top w:val="nil"/>
              <w:left w:val="nil"/>
              <w:bottom w:val="nil"/>
              <w:right w:val="nil"/>
            </w:tcBorders>
            <w:shd w:val="clear" w:color="auto" w:fill="9CC2E5"/>
          </w:tcPr>
          <w:p w14:paraId="20DA7746" w14:textId="77777777" w:rsidR="00B17BBF" w:rsidRDefault="008A02A8">
            <w:pPr>
              <w:spacing w:after="0" w:line="259" w:lineRule="auto"/>
              <w:ind w:left="34" w:firstLine="0"/>
            </w:pPr>
            <w:r>
              <w:rPr>
                <w:b/>
                <w:color w:val="0070C0"/>
                <w:sz w:val="18"/>
              </w:rPr>
              <w:t xml:space="preserve">10.1. </w:t>
            </w:r>
            <w:proofErr w:type="spellStart"/>
            <w:r>
              <w:rPr>
                <w:b/>
                <w:color w:val="0070C0"/>
                <w:sz w:val="18"/>
              </w:rPr>
              <w:t>Reactivity</w:t>
            </w:r>
            <w:proofErr w:type="spellEnd"/>
            <w:r>
              <w:rPr>
                <w:b/>
                <w:color w:val="0070C0"/>
                <w:sz w:val="18"/>
              </w:rPr>
              <w:t xml:space="preserve"> </w:t>
            </w:r>
          </w:p>
        </w:tc>
        <w:tc>
          <w:tcPr>
            <w:tcW w:w="166" w:type="dxa"/>
            <w:tcBorders>
              <w:top w:val="nil"/>
              <w:left w:val="nil"/>
              <w:bottom w:val="nil"/>
              <w:right w:val="nil"/>
            </w:tcBorders>
            <w:shd w:val="clear" w:color="auto" w:fill="9CC2E5"/>
          </w:tcPr>
          <w:p w14:paraId="781E6D53" w14:textId="77777777" w:rsidR="00B17BBF" w:rsidRDefault="00B17BBF">
            <w:pPr>
              <w:spacing w:after="160" w:line="259" w:lineRule="auto"/>
              <w:ind w:left="0" w:firstLine="0"/>
            </w:pPr>
          </w:p>
        </w:tc>
        <w:tc>
          <w:tcPr>
            <w:tcW w:w="6531" w:type="dxa"/>
            <w:gridSpan w:val="2"/>
            <w:tcBorders>
              <w:top w:val="nil"/>
              <w:left w:val="nil"/>
              <w:bottom w:val="nil"/>
              <w:right w:val="nil"/>
            </w:tcBorders>
            <w:shd w:val="clear" w:color="auto" w:fill="9CC2E5"/>
          </w:tcPr>
          <w:p w14:paraId="4255127F" w14:textId="77777777" w:rsidR="00B17BBF" w:rsidRDefault="00B17BBF">
            <w:pPr>
              <w:spacing w:after="160" w:line="259" w:lineRule="auto"/>
              <w:ind w:left="0" w:firstLine="0"/>
            </w:pPr>
          </w:p>
        </w:tc>
      </w:tr>
    </w:tbl>
    <w:p w14:paraId="01F76ADC" w14:textId="77777777" w:rsidR="00B17BBF" w:rsidRPr="008A02A8" w:rsidRDefault="008A02A8">
      <w:pPr>
        <w:spacing w:after="199"/>
        <w:ind w:left="-5"/>
        <w:rPr>
          <w:lang w:val="en-US"/>
        </w:rPr>
      </w:pPr>
      <w:r w:rsidRPr="008A02A8">
        <w:rPr>
          <w:lang w:val="en-US"/>
        </w:rPr>
        <w:t>The product is non-</w:t>
      </w:r>
      <w:r w:rsidRPr="008A02A8">
        <w:rPr>
          <w:lang w:val="en-US"/>
        </w:rPr>
        <w:t xml:space="preserve">reactive under normal conditions of use, storage and transport. </w:t>
      </w:r>
    </w:p>
    <w:p w14:paraId="0BCB2502" w14:textId="77777777" w:rsidR="00B17BBF" w:rsidRPr="008A02A8" w:rsidRDefault="008A02A8">
      <w:pPr>
        <w:shd w:val="clear" w:color="auto" w:fill="9CC2E5"/>
        <w:spacing w:after="131" w:line="259" w:lineRule="auto"/>
        <w:ind w:left="24"/>
        <w:rPr>
          <w:lang w:val="en-US"/>
        </w:rPr>
      </w:pPr>
      <w:r w:rsidRPr="008A02A8">
        <w:rPr>
          <w:rFonts w:cs="Arial"/>
          <w:b/>
          <w:color w:val="0070C0"/>
          <w:sz w:val="18"/>
          <w:lang w:val="en-US"/>
        </w:rPr>
        <w:t xml:space="preserve">10.2. Chemical stability </w:t>
      </w:r>
    </w:p>
    <w:p w14:paraId="0B578238" w14:textId="77777777" w:rsidR="00B17BBF" w:rsidRPr="008A02A8" w:rsidRDefault="008A02A8">
      <w:pPr>
        <w:spacing w:after="199"/>
        <w:ind w:left="-5"/>
        <w:rPr>
          <w:lang w:val="en-US"/>
        </w:rPr>
      </w:pPr>
      <w:r w:rsidRPr="008A02A8">
        <w:rPr>
          <w:lang w:val="en-US"/>
        </w:rPr>
        <w:t xml:space="preserve">Stable under normal conditions. </w:t>
      </w:r>
    </w:p>
    <w:p w14:paraId="372B4333" w14:textId="77777777" w:rsidR="00B17BBF" w:rsidRPr="008A02A8" w:rsidRDefault="008A02A8">
      <w:pPr>
        <w:shd w:val="clear" w:color="auto" w:fill="9CC2E5"/>
        <w:spacing w:after="131" w:line="259" w:lineRule="auto"/>
        <w:ind w:left="24"/>
        <w:rPr>
          <w:lang w:val="en-US"/>
        </w:rPr>
      </w:pPr>
      <w:r w:rsidRPr="008A02A8">
        <w:rPr>
          <w:rFonts w:cs="Arial"/>
          <w:b/>
          <w:color w:val="0070C0"/>
          <w:sz w:val="18"/>
          <w:lang w:val="en-US"/>
        </w:rPr>
        <w:t xml:space="preserve">10.3. Possibility of hazardous reactions </w:t>
      </w:r>
    </w:p>
    <w:p w14:paraId="11BDD433" w14:textId="77777777" w:rsidR="00B17BBF" w:rsidRPr="008A02A8" w:rsidRDefault="008A02A8">
      <w:pPr>
        <w:spacing w:after="199"/>
        <w:ind w:left="-5"/>
        <w:rPr>
          <w:lang w:val="en-US"/>
        </w:rPr>
      </w:pPr>
      <w:r w:rsidRPr="008A02A8">
        <w:rPr>
          <w:lang w:val="en-US"/>
        </w:rPr>
        <w:t xml:space="preserve">No dangerous reactions known under normal conditions of use. </w:t>
      </w:r>
    </w:p>
    <w:p w14:paraId="3A825EDA" w14:textId="77777777" w:rsidR="00B17BBF" w:rsidRPr="008A02A8" w:rsidRDefault="008A02A8">
      <w:pPr>
        <w:shd w:val="clear" w:color="auto" w:fill="9CC2E5"/>
        <w:spacing w:after="131" w:line="259" w:lineRule="auto"/>
        <w:ind w:left="24"/>
        <w:rPr>
          <w:lang w:val="en-US"/>
        </w:rPr>
      </w:pPr>
      <w:r w:rsidRPr="008A02A8">
        <w:rPr>
          <w:rFonts w:cs="Arial"/>
          <w:b/>
          <w:color w:val="0070C0"/>
          <w:sz w:val="18"/>
          <w:lang w:val="en-US"/>
        </w:rPr>
        <w:t xml:space="preserve">10.4. Conditions to avoid </w:t>
      </w:r>
    </w:p>
    <w:p w14:paraId="367D9F1F" w14:textId="77777777" w:rsidR="00B17BBF" w:rsidRPr="008A02A8" w:rsidRDefault="008A02A8">
      <w:pPr>
        <w:spacing w:after="200"/>
        <w:ind w:left="-5"/>
        <w:rPr>
          <w:lang w:val="en-US"/>
        </w:rPr>
      </w:pPr>
      <w:r w:rsidRPr="008A02A8">
        <w:rPr>
          <w:lang w:val="en-US"/>
        </w:rPr>
        <w:t xml:space="preserve">None under recommended storage and handling conditions (see section 7). </w:t>
      </w:r>
    </w:p>
    <w:p w14:paraId="0C4E3E82" w14:textId="77777777" w:rsidR="00B17BBF" w:rsidRPr="008A02A8" w:rsidRDefault="008A02A8">
      <w:pPr>
        <w:shd w:val="clear" w:color="auto" w:fill="9CC2E5"/>
        <w:spacing w:after="131" w:line="259" w:lineRule="auto"/>
        <w:ind w:left="24"/>
        <w:rPr>
          <w:lang w:val="en-US"/>
        </w:rPr>
      </w:pPr>
      <w:r w:rsidRPr="008A02A8">
        <w:rPr>
          <w:rFonts w:cs="Arial"/>
          <w:b/>
          <w:color w:val="0070C0"/>
          <w:sz w:val="18"/>
          <w:lang w:val="en-US"/>
        </w:rPr>
        <w:t xml:space="preserve">10.5. Incompatible materials </w:t>
      </w:r>
    </w:p>
    <w:p w14:paraId="30C0B753" w14:textId="77777777" w:rsidR="00B17BBF" w:rsidRPr="008A02A8" w:rsidRDefault="008A02A8">
      <w:pPr>
        <w:spacing w:after="199"/>
        <w:ind w:left="-5"/>
        <w:rPr>
          <w:lang w:val="en-US"/>
        </w:rPr>
      </w:pPr>
      <w:r w:rsidRPr="008A02A8">
        <w:rPr>
          <w:lang w:val="en-US"/>
        </w:rPr>
        <w:t xml:space="preserve">No additional information available </w:t>
      </w:r>
    </w:p>
    <w:p w14:paraId="6C45CA89" w14:textId="77777777" w:rsidR="00B17BBF" w:rsidRPr="008A02A8" w:rsidRDefault="008A02A8">
      <w:pPr>
        <w:shd w:val="clear" w:color="auto" w:fill="9CC2E5"/>
        <w:spacing w:after="131" w:line="259" w:lineRule="auto"/>
        <w:ind w:left="24"/>
        <w:rPr>
          <w:lang w:val="en-US"/>
        </w:rPr>
      </w:pPr>
      <w:r w:rsidRPr="008A02A8">
        <w:rPr>
          <w:rFonts w:cs="Arial"/>
          <w:b/>
          <w:color w:val="0070C0"/>
          <w:sz w:val="18"/>
          <w:lang w:val="en-US"/>
        </w:rPr>
        <w:t xml:space="preserve">10.6. Hazardous decomposition products </w:t>
      </w:r>
    </w:p>
    <w:p w14:paraId="4C77CC60" w14:textId="77777777" w:rsidR="00B17BBF" w:rsidRPr="008A02A8" w:rsidRDefault="008A02A8">
      <w:pPr>
        <w:spacing w:after="478"/>
        <w:ind w:left="-5"/>
        <w:rPr>
          <w:lang w:val="en-US"/>
        </w:rPr>
      </w:pPr>
      <w:r w:rsidRPr="008A02A8">
        <w:rPr>
          <w:lang w:val="en-US"/>
        </w:rPr>
        <w:t xml:space="preserve">Under normal conditions of storage and use, hazardous decomposition products should not be produced. </w:t>
      </w:r>
    </w:p>
    <w:p w14:paraId="2AE85A37" w14:textId="77777777" w:rsidR="00B17BBF" w:rsidRPr="008A02A8" w:rsidRDefault="008A02A8">
      <w:pPr>
        <w:pStyle w:val="Titre1"/>
        <w:ind w:left="24"/>
        <w:rPr>
          <w:lang w:val="en-US"/>
        </w:rPr>
      </w:pPr>
      <w:r w:rsidRPr="008A02A8">
        <w:rPr>
          <w:lang w:val="en-US"/>
        </w:rPr>
        <w:t xml:space="preserve">SECTION 11: Toxicological information </w:t>
      </w:r>
    </w:p>
    <w:p w14:paraId="2ED9B391" w14:textId="77777777" w:rsidR="00B17BBF" w:rsidRPr="008A02A8" w:rsidRDefault="008A02A8">
      <w:pPr>
        <w:pStyle w:val="Titre2"/>
        <w:ind w:left="24"/>
        <w:rPr>
          <w:lang w:val="en-US"/>
        </w:rPr>
      </w:pPr>
      <w:r w:rsidRPr="008A02A8">
        <w:rPr>
          <w:lang w:val="en-US"/>
        </w:rPr>
        <w:t xml:space="preserve">11.1. Information on hazard classes as defined in Regulation (EC) No 1272/2008 </w:t>
      </w:r>
    </w:p>
    <w:p w14:paraId="70CA955E" w14:textId="77777777" w:rsidR="00B17BBF" w:rsidRPr="008A02A8" w:rsidRDefault="008A02A8">
      <w:pPr>
        <w:tabs>
          <w:tab w:val="center" w:pos="4365"/>
        </w:tabs>
        <w:ind w:left="-15" w:firstLine="0"/>
        <w:rPr>
          <w:lang w:val="en-US"/>
        </w:rPr>
      </w:pPr>
      <w:r w:rsidRPr="008A02A8">
        <w:rPr>
          <w:lang w:val="en-US"/>
        </w:rPr>
        <w:t xml:space="preserve">Acute toxicity (oral) </w:t>
      </w:r>
      <w:r w:rsidRPr="008A02A8">
        <w:rPr>
          <w:lang w:val="en-US"/>
        </w:rPr>
        <w:tab/>
        <w:t xml:space="preserve">: Not classified </w:t>
      </w:r>
    </w:p>
    <w:p w14:paraId="26D1333B" w14:textId="77777777" w:rsidR="00B17BBF" w:rsidRPr="008A02A8" w:rsidRDefault="008A02A8">
      <w:pPr>
        <w:tabs>
          <w:tab w:val="center" w:pos="4365"/>
        </w:tabs>
        <w:ind w:left="-15" w:firstLine="0"/>
        <w:rPr>
          <w:lang w:val="en-US"/>
        </w:rPr>
      </w:pPr>
      <w:r w:rsidRPr="008A02A8">
        <w:rPr>
          <w:lang w:val="en-US"/>
        </w:rPr>
        <w:t xml:space="preserve">Acute toxicity (dermal) </w:t>
      </w:r>
      <w:r w:rsidRPr="008A02A8">
        <w:rPr>
          <w:lang w:val="en-US"/>
        </w:rPr>
        <w:tab/>
        <w:t xml:space="preserve">: Not classified </w:t>
      </w:r>
    </w:p>
    <w:p w14:paraId="42A7307B" w14:textId="77777777" w:rsidR="00B17BBF" w:rsidRDefault="008A02A8">
      <w:pPr>
        <w:tabs>
          <w:tab w:val="center" w:pos="4365"/>
        </w:tabs>
        <w:ind w:left="-15" w:firstLine="0"/>
      </w:pPr>
      <w:r>
        <w:t xml:space="preserve">Acute </w:t>
      </w:r>
      <w:proofErr w:type="spellStart"/>
      <w:r>
        <w:t>toxicity</w:t>
      </w:r>
      <w:proofErr w:type="spellEnd"/>
      <w:r>
        <w:t xml:space="preserve"> (inhalation) </w:t>
      </w:r>
      <w:r>
        <w:tab/>
        <w:t xml:space="preserve">: Not </w:t>
      </w:r>
      <w:proofErr w:type="spellStart"/>
      <w:r>
        <w:t>classified</w:t>
      </w:r>
      <w:proofErr w:type="spellEnd"/>
      <w:r>
        <w:t xml:space="preserve"> </w:t>
      </w:r>
    </w:p>
    <w:p w14:paraId="22FBB48E"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rsidRPr="008A02A8" w14:paraId="1A196FE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4A6535" w14:textId="77777777" w:rsidR="00B17BBF" w:rsidRPr="008A02A8" w:rsidRDefault="008A02A8">
            <w:pPr>
              <w:spacing w:after="0" w:line="259" w:lineRule="auto"/>
              <w:ind w:left="0" w:firstLine="0"/>
              <w:rPr>
                <w:lang w:val="en-US"/>
              </w:rPr>
            </w:pPr>
            <w:r w:rsidRPr="008A02A8">
              <w:rPr>
                <w:b/>
                <w:color w:val="0070C0"/>
                <w:sz w:val="18"/>
                <w:lang w:val="en-US"/>
              </w:rPr>
              <w:t xml:space="preserve">geraniol; (2E)-3,7-dimethylocta-2,6-dien-1-ol (106-24-1) </w:t>
            </w:r>
          </w:p>
        </w:tc>
      </w:tr>
      <w:tr w:rsidR="00B17BBF" w14:paraId="0FD0570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E5EB78"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7B874789" w14:textId="77777777" w:rsidR="00B17BBF" w:rsidRDefault="008A02A8">
            <w:pPr>
              <w:spacing w:after="0" w:line="259" w:lineRule="auto"/>
              <w:ind w:left="1" w:firstLine="0"/>
            </w:pPr>
            <w:r>
              <w:t xml:space="preserve">3600 mg/kg </w:t>
            </w:r>
          </w:p>
        </w:tc>
      </w:tr>
      <w:tr w:rsidR="00B17BBF" w14:paraId="15ABB74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6A72538"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154BBD59" w14:textId="77777777" w:rsidR="00B17BBF" w:rsidRDefault="008A02A8">
            <w:pPr>
              <w:spacing w:after="0" w:line="259" w:lineRule="auto"/>
              <w:ind w:left="1" w:firstLine="0"/>
            </w:pPr>
            <w:r>
              <w:t xml:space="preserve">3600 mg/kg </w:t>
            </w:r>
          </w:p>
        </w:tc>
      </w:tr>
      <w:tr w:rsidR="00B17BBF" w:rsidRPr="008A02A8" w14:paraId="40B93DE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7A3F91C" w14:textId="77777777" w:rsidR="00B17BBF" w:rsidRDefault="008A02A8">
            <w:pPr>
              <w:spacing w:after="0" w:line="259" w:lineRule="auto"/>
              <w:ind w:left="0" w:firstLine="0"/>
            </w:pPr>
            <w:r>
              <w:lastRenderedPageBreak/>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89895D7" w14:textId="77777777" w:rsidR="00B17BBF" w:rsidRPr="008A02A8" w:rsidRDefault="008A02A8">
            <w:pPr>
              <w:spacing w:after="0" w:line="259" w:lineRule="auto"/>
              <w:ind w:left="1" w:firstLine="0"/>
              <w:rPr>
                <w:lang w:val="en-US"/>
              </w:rPr>
            </w:pPr>
            <w:r w:rsidRPr="008A02A8">
              <w:rPr>
                <w:lang w:val="en-US"/>
              </w:rPr>
              <w:t xml:space="preserve">&gt; 5000 mg/kg Source: </w:t>
            </w:r>
            <w:proofErr w:type="gramStart"/>
            <w:r w:rsidRPr="008A02A8">
              <w:rPr>
                <w:lang w:val="en-US"/>
              </w:rPr>
              <w:t>IUCLID,NLM</w:t>
            </w:r>
            <w:proofErr w:type="gramEnd"/>
            <w:r w:rsidRPr="008A02A8">
              <w:rPr>
                <w:lang w:val="en-US"/>
              </w:rPr>
              <w:t xml:space="preserve">,THOMSON </w:t>
            </w:r>
          </w:p>
        </w:tc>
      </w:tr>
    </w:tbl>
    <w:p w14:paraId="1D87ECB5" w14:textId="77777777" w:rsidR="00B17BBF" w:rsidRPr="008A02A8" w:rsidRDefault="008A02A8">
      <w:pPr>
        <w:spacing w:after="5" w:line="259" w:lineRule="auto"/>
        <w:ind w:left="0" w:firstLine="0"/>
        <w:rPr>
          <w:lang w:val="en-US"/>
        </w:rPr>
      </w:pPr>
      <w:r w:rsidRPr="008A02A8">
        <w:rPr>
          <w:sz w:val="2"/>
          <w:lang w:val="en-US"/>
        </w:rPr>
        <w:t xml:space="preserve"> </w:t>
      </w:r>
    </w:p>
    <w:tbl>
      <w:tblPr>
        <w:tblStyle w:val="TableGrid"/>
        <w:tblW w:w="10489" w:type="dxa"/>
        <w:tblInd w:w="6" w:type="dxa"/>
        <w:tblCellMar>
          <w:top w:w="42" w:type="dxa"/>
          <w:left w:w="0" w:type="dxa"/>
          <w:bottom w:w="0" w:type="dxa"/>
          <w:right w:w="67" w:type="dxa"/>
        </w:tblCellMar>
        <w:tblLook w:val="04A0" w:firstRow="1" w:lastRow="0" w:firstColumn="1" w:lastColumn="0" w:noHBand="0" w:noVBand="1"/>
      </w:tblPr>
      <w:tblGrid>
        <w:gridCol w:w="3969"/>
        <w:gridCol w:w="6520"/>
      </w:tblGrid>
      <w:tr w:rsidR="00B17BBF" w14:paraId="009407E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909AEC" w14:textId="77777777" w:rsidR="00B17BBF" w:rsidRDefault="008A02A8">
            <w:pPr>
              <w:spacing w:after="0" w:line="259" w:lineRule="auto"/>
              <w:ind w:left="56" w:firstLine="0"/>
            </w:pPr>
            <w:proofErr w:type="gramStart"/>
            <w:r>
              <w:rPr>
                <w:b/>
                <w:color w:val="0070C0"/>
                <w:sz w:val="18"/>
              </w:rPr>
              <w:t>cis</w:t>
            </w:r>
            <w:proofErr w:type="gramEnd"/>
            <w:r>
              <w:rPr>
                <w:b/>
                <w:color w:val="0070C0"/>
                <w:sz w:val="18"/>
              </w:rPr>
              <w:t xml:space="preserve">-3,7-Dimethyl-2,6-octadien-1-ol (106-25-2) </w:t>
            </w:r>
          </w:p>
        </w:tc>
      </w:tr>
      <w:tr w:rsidR="00B17BBF" w:rsidRPr="008A02A8" w14:paraId="7C4F774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A011825" w14:textId="77777777" w:rsidR="00B17BBF" w:rsidRDefault="008A02A8">
            <w:pPr>
              <w:spacing w:after="0" w:line="259" w:lineRule="auto"/>
              <w:ind w:left="56"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27081662" w14:textId="77777777" w:rsidR="00B17BBF" w:rsidRPr="008A02A8" w:rsidRDefault="008A02A8">
            <w:pPr>
              <w:spacing w:after="0" w:line="259" w:lineRule="auto"/>
              <w:ind w:left="58" w:firstLine="0"/>
              <w:rPr>
                <w:lang w:val="en-US"/>
              </w:rPr>
            </w:pPr>
            <w:r w:rsidRPr="008A02A8">
              <w:rPr>
                <w:lang w:val="en-US"/>
              </w:rPr>
              <w:t xml:space="preserve">4500 mg/kg Source: </w:t>
            </w:r>
            <w:proofErr w:type="gramStart"/>
            <w:r w:rsidRPr="008A02A8">
              <w:rPr>
                <w:lang w:val="en-US"/>
              </w:rPr>
              <w:t>IUCLID,NLM</w:t>
            </w:r>
            <w:proofErr w:type="gramEnd"/>
            <w:r w:rsidRPr="008A02A8">
              <w:rPr>
                <w:lang w:val="en-US"/>
              </w:rPr>
              <w:t xml:space="preserve">,THOMSON </w:t>
            </w:r>
          </w:p>
        </w:tc>
      </w:tr>
      <w:tr w:rsidR="00B17BBF" w14:paraId="0B4A7D0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F9EE7A9" w14:textId="77777777" w:rsidR="00B17BBF" w:rsidRDefault="008A02A8">
            <w:pPr>
              <w:spacing w:after="0" w:line="259" w:lineRule="auto"/>
              <w:ind w:left="56"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5E29F936" w14:textId="77777777" w:rsidR="00B17BBF" w:rsidRDefault="008A02A8">
            <w:pPr>
              <w:spacing w:after="0" w:line="259" w:lineRule="auto"/>
              <w:ind w:left="58" w:firstLine="0"/>
            </w:pPr>
            <w:r>
              <w:t xml:space="preserve">4500 mg/kg </w:t>
            </w:r>
          </w:p>
        </w:tc>
      </w:tr>
      <w:tr w:rsidR="00B17BBF" w:rsidRPr="008A02A8" w14:paraId="7DD5F0EA"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3AAA140" w14:textId="77777777" w:rsidR="00B17BBF" w:rsidRDefault="008A02A8">
            <w:pPr>
              <w:spacing w:after="0" w:line="259" w:lineRule="auto"/>
              <w:ind w:left="56" w:firstLine="0"/>
            </w:pPr>
            <w:r>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3F8E0D5" w14:textId="77777777" w:rsidR="00B17BBF" w:rsidRPr="008A02A8" w:rsidRDefault="008A02A8">
            <w:pPr>
              <w:spacing w:after="0" w:line="259" w:lineRule="auto"/>
              <w:ind w:left="58" w:firstLine="0"/>
              <w:rPr>
                <w:lang w:val="en-US"/>
              </w:rPr>
            </w:pPr>
            <w:r w:rsidRPr="008A02A8">
              <w:rPr>
                <w:lang w:val="en-US"/>
              </w:rPr>
              <w:t xml:space="preserve">&gt; 5000 mg/kg Source: </w:t>
            </w:r>
            <w:proofErr w:type="gramStart"/>
            <w:r w:rsidRPr="008A02A8">
              <w:rPr>
                <w:lang w:val="en-US"/>
              </w:rPr>
              <w:t>IUCLID,NLM</w:t>
            </w:r>
            <w:proofErr w:type="gramEnd"/>
            <w:r w:rsidRPr="008A02A8">
              <w:rPr>
                <w:lang w:val="en-US"/>
              </w:rPr>
              <w:t xml:space="preserve">,THOMSON </w:t>
            </w:r>
          </w:p>
        </w:tc>
      </w:tr>
      <w:tr w:rsidR="00B17BBF" w14:paraId="6785082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388414A" w14:textId="77777777" w:rsidR="00B17BBF" w:rsidRDefault="008A02A8">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6D3D6628" w14:textId="77777777" w:rsidR="00B17BBF" w:rsidRDefault="008A02A8">
            <w:pPr>
              <w:spacing w:after="0" w:line="259" w:lineRule="auto"/>
              <w:ind w:left="-70" w:firstLine="0"/>
            </w:pPr>
            <w:r>
              <w:rPr>
                <w:b/>
                <w:color w:val="0070C0"/>
                <w:sz w:val="18"/>
              </w:rPr>
              <w:t xml:space="preserve">95-7) </w:t>
            </w:r>
          </w:p>
        </w:tc>
      </w:tr>
      <w:tr w:rsidR="00B17BBF" w14:paraId="537E3EE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59701DB" w14:textId="77777777" w:rsidR="00B17BBF" w:rsidRDefault="008A02A8">
            <w:pPr>
              <w:spacing w:after="0" w:line="259" w:lineRule="auto"/>
              <w:ind w:left="56"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3D2F1D27" w14:textId="77777777" w:rsidR="00B17BBF" w:rsidRDefault="008A02A8">
            <w:pPr>
              <w:spacing w:after="0" w:line="259" w:lineRule="auto"/>
              <w:ind w:left="58" w:firstLine="0"/>
            </w:pPr>
            <w:r>
              <w:t xml:space="preserve">13934 mg/kg </w:t>
            </w:r>
            <w:proofErr w:type="gramStart"/>
            <w:r>
              <w:t>Source:</w:t>
            </w:r>
            <w:proofErr w:type="gramEnd"/>
            <w:r>
              <w:t xml:space="preserve"> HSDB </w:t>
            </w:r>
          </w:p>
        </w:tc>
      </w:tr>
      <w:tr w:rsidR="00B17BBF" w14:paraId="7BE43D2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D4006AD" w14:textId="77777777" w:rsidR="00B17BBF" w:rsidRDefault="008A02A8">
            <w:pPr>
              <w:spacing w:after="0" w:line="259" w:lineRule="auto"/>
              <w:ind w:left="56" w:firstLine="0"/>
            </w:pPr>
            <w:r>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C4CDDC3" w14:textId="77777777" w:rsidR="00B17BBF" w:rsidRDefault="008A02A8">
            <w:pPr>
              <w:spacing w:after="0" w:line="259" w:lineRule="auto"/>
              <w:ind w:left="58" w:firstLine="0"/>
            </w:pPr>
            <w:r>
              <w:t xml:space="preserve">&gt; 5000 mg/kg </w:t>
            </w:r>
            <w:proofErr w:type="gramStart"/>
            <w:r>
              <w:t>Source:</w:t>
            </w:r>
            <w:proofErr w:type="gramEnd"/>
            <w:r>
              <w:t xml:space="preserve"> HSDB </w:t>
            </w:r>
          </w:p>
        </w:tc>
      </w:tr>
      <w:tr w:rsidR="00B17BBF" w14:paraId="235C536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E0C0884" w14:textId="77777777" w:rsidR="00B17BBF" w:rsidRDefault="008A02A8">
            <w:pPr>
              <w:spacing w:after="0" w:line="259" w:lineRule="auto"/>
              <w:ind w:left="56" w:firstLine="0"/>
            </w:pPr>
            <w:r>
              <w:t>LC50 Inhalation - Rat (</w:t>
            </w:r>
            <w:proofErr w:type="spellStart"/>
            <w:r>
              <w:t>Dust</w:t>
            </w:r>
            <w:proofErr w:type="spellEnd"/>
            <w:r>
              <w:t xml:space="preserve">/Mist) </w:t>
            </w:r>
          </w:p>
        </w:tc>
        <w:tc>
          <w:tcPr>
            <w:tcW w:w="6519" w:type="dxa"/>
            <w:tcBorders>
              <w:top w:val="single" w:sz="4" w:space="0" w:color="0070C0"/>
              <w:left w:val="single" w:sz="4" w:space="0" w:color="0070C0"/>
              <w:bottom w:val="single" w:sz="4" w:space="0" w:color="0070C0"/>
              <w:right w:val="single" w:sz="4" w:space="0" w:color="0070C0"/>
            </w:tcBorders>
          </w:tcPr>
          <w:p w14:paraId="2EAFA511" w14:textId="77777777" w:rsidR="00B17BBF" w:rsidRDefault="008A02A8">
            <w:pPr>
              <w:spacing w:after="0" w:line="259" w:lineRule="auto"/>
              <w:ind w:left="58" w:firstLine="0"/>
            </w:pPr>
            <w:r>
              <w:t xml:space="preserve">&gt; 2.74 mg/l </w:t>
            </w:r>
            <w:proofErr w:type="gramStart"/>
            <w:r>
              <w:t>Source:</w:t>
            </w:r>
            <w:proofErr w:type="gramEnd"/>
            <w:r>
              <w:t xml:space="preserve"> SIDS </w:t>
            </w:r>
          </w:p>
        </w:tc>
      </w:tr>
    </w:tbl>
    <w:p w14:paraId="27F90C56" w14:textId="77777777" w:rsidR="00B17BBF" w:rsidRDefault="008A02A8">
      <w:pPr>
        <w:spacing w:after="0" w:line="259" w:lineRule="auto"/>
        <w:ind w:left="0" w:firstLine="0"/>
      </w:pPr>
      <w:r>
        <w:rPr>
          <w:sz w:val="2"/>
        </w:rPr>
        <w:t xml:space="preserve"> </w:t>
      </w:r>
    </w:p>
    <w:tbl>
      <w:tblPr>
        <w:tblStyle w:val="TableGrid"/>
        <w:tblW w:w="10489" w:type="dxa"/>
        <w:tblInd w:w="6" w:type="dxa"/>
        <w:tblCellMar>
          <w:top w:w="45" w:type="dxa"/>
          <w:left w:w="10" w:type="dxa"/>
          <w:bottom w:w="0" w:type="dxa"/>
          <w:right w:w="0" w:type="dxa"/>
        </w:tblCellMar>
        <w:tblLook w:val="04A0" w:firstRow="1" w:lastRow="0" w:firstColumn="1" w:lastColumn="0" w:noHBand="0" w:noVBand="1"/>
      </w:tblPr>
      <w:tblGrid>
        <w:gridCol w:w="3969"/>
        <w:gridCol w:w="6520"/>
      </w:tblGrid>
      <w:tr w:rsidR="00B17BBF" w14:paraId="74F304F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5AF844" w14:textId="77777777" w:rsidR="00B17BBF" w:rsidRDefault="008A02A8">
            <w:pPr>
              <w:spacing w:after="0" w:line="259" w:lineRule="auto"/>
              <w:ind w:left="47" w:firstLine="0"/>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r>
      <w:tr w:rsidR="00B17BBF" w14:paraId="77BDA0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119341" w14:textId="77777777" w:rsidR="00B17BBF" w:rsidRDefault="008A02A8">
            <w:pPr>
              <w:spacing w:after="0" w:line="259" w:lineRule="auto"/>
              <w:ind w:left="47"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7F4AE845" w14:textId="77777777" w:rsidR="00B17BBF" w:rsidRDefault="008A02A8">
            <w:pPr>
              <w:spacing w:after="0" w:line="259" w:lineRule="auto"/>
              <w:ind w:left="48" w:firstLine="0"/>
            </w:pPr>
            <w:r>
              <w:t xml:space="preserve">3370 mg/kg </w:t>
            </w:r>
            <w:proofErr w:type="gramStart"/>
            <w:r>
              <w:t>Source:</w:t>
            </w:r>
            <w:proofErr w:type="gramEnd"/>
            <w:r>
              <w:t xml:space="preserve"> NITE </w:t>
            </w:r>
          </w:p>
        </w:tc>
      </w:tr>
      <w:tr w:rsidR="00B17BBF" w14:paraId="7778920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0B38A51" w14:textId="77777777" w:rsidR="00B17BBF" w:rsidRDefault="008A02A8">
            <w:pPr>
              <w:spacing w:after="0" w:line="259" w:lineRule="auto"/>
              <w:ind w:left="47"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42CE17EC" w14:textId="77777777" w:rsidR="00B17BBF" w:rsidRDefault="008A02A8">
            <w:pPr>
              <w:spacing w:after="0" w:line="259" w:lineRule="auto"/>
              <w:ind w:left="48" w:firstLine="0"/>
            </w:pPr>
            <w:r>
              <w:t xml:space="preserve">3370 mg/kg </w:t>
            </w:r>
          </w:p>
        </w:tc>
      </w:tr>
      <w:tr w:rsidR="00B17BBF" w14:paraId="7A209EEB"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787C3FA" w14:textId="77777777" w:rsidR="00B17BBF" w:rsidRDefault="008A02A8">
            <w:pPr>
              <w:spacing w:after="0" w:line="259" w:lineRule="auto"/>
              <w:ind w:left="47" w:firstLine="0"/>
            </w:pPr>
            <w:r>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E764421" w14:textId="77777777" w:rsidR="00B17BBF" w:rsidRDefault="008A02A8">
            <w:pPr>
              <w:spacing w:after="0" w:line="259" w:lineRule="auto"/>
              <w:ind w:left="48" w:firstLine="0"/>
            </w:pPr>
            <w:r>
              <w:t xml:space="preserve">&gt; 4680 mg/kg </w:t>
            </w:r>
            <w:proofErr w:type="gramStart"/>
            <w:r>
              <w:t>Source:</w:t>
            </w:r>
            <w:proofErr w:type="gramEnd"/>
            <w:r>
              <w:t xml:space="preserve"> NITE </w:t>
            </w:r>
          </w:p>
        </w:tc>
      </w:tr>
      <w:tr w:rsidR="00B17BBF" w14:paraId="41223EC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7DA404" w14:textId="77777777" w:rsidR="00B17BBF" w:rsidRDefault="008A02A8">
            <w:pPr>
              <w:spacing w:after="0" w:line="259" w:lineRule="auto"/>
              <w:ind w:left="47" w:right="-12" w:firstLine="0"/>
              <w:jc w:val="both"/>
            </w:pPr>
            <w:r>
              <w:rPr>
                <w:b/>
                <w:color w:val="0070C0"/>
                <w:sz w:val="18"/>
              </w:rPr>
              <w:t>(Z)-3-Hexenyl 2-hydroxybenzoate (65405-77-8)</w:t>
            </w:r>
          </w:p>
        </w:tc>
        <w:tc>
          <w:tcPr>
            <w:tcW w:w="6519" w:type="dxa"/>
            <w:tcBorders>
              <w:top w:val="double" w:sz="4" w:space="0" w:color="0070C0"/>
              <w:left w:val="nil"/>
              <w:bottom w:val="single" w:sz="4" w:space="0" w:color="0070C0"/>
              <w:right w:val="single" w:sz="4" w:space="0" w:color="0070C0"/>
            </w:tcBorders>
            <w:shd w:val="clear" w:color="auto" w:fill="BDD6EE"/>
          </w:tcPr>
          <w:p w14:paraId="7F0A1706" w14:textId="77777777" w:rsidR="00B17BBF" w:rsidRDefault="008A02A8">
            <w:pPr>
              <w:spacing w:after="0" w:line="259" w:lineRule="auto"/>
              <w:ind w:left="0" w:firstLine="0"/>
            </w:pPr>
            <w:r>
              <w:rPr>
                <w:b/>
                <w:color w:val="0070C0"/>
                <w:sz w:val="18"/>
              </w:rPr>
              <w:t xml:space="preserve"> </w:t>
            </w:r>
          </w:p>
        </w:tc>
      </w:tr>
      <w:tr w:rsidR="00B17BBF" w14:paraId="67441B6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CE82CC" w14:textId="77777777" w:rsidR="00B17BBF" w:rsidRDefault="008A02A8">
            <w:pPr>
              <w:spacing w:after="0" w:line="259" w:lineRule="auto"/>
              <w:ind w:left="47"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627CC2A5" w14:textId="77777777" w:rsidR="00B17BBF" w:rsidRDefault="008A02A8">
            <w:pPr>
              <w:spacing w:after="0" w:line="259" w:lineRule="auto"/>
              <w:ind w:left="48" w:firstLine="0"/>
            </w:pPr>
            <w:r>
              <w:t xml:space="preserve">2500 mg/kg </w:t>
            </w:r>
          </w:p>
        </w:tc>
      </w:tr>
    </w:tbl>
    <w:p w14:paraId="3ADCABCB"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195EC56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B74F02" w14:textId="77777777" w:rsidR="00B17BBF" w:rsidRDefault="008A02A8">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B17BBF" w14:paraId="16537CE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C82422"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101F2823" w14:textId="77777777" w:rsidR="00B17BBF" w:rsidRDefault="008A02A8">
            <w:pPr>
              <w:spacing w:after="0" w:line="259" w:lineRule="auto"/>
              <w:ind w:left="1" w:firstLine="0"/>
            </w:pPr>
            <w:r>
              <w:t xml:space="preserve">2480 mg/kg </w:t>
            </w:r>
            <w:proofErr w:type="gramStart"/>
            <w:r>
              <w:t>Source:</w:t>
            </w:r>
            <w:proofErr w:type="gramEnd"/>
            <w:r>
              <w:t xml:space="preserve"> NLM; </w:t>
            </w:r>
            <w:proofErr w:type="spellStart"/>
            <w:r>
              <w:t>chemIDplus</w:t>
            </w:r>
            <w:proofErr w:type="spellEnd"/>
            <w:r>
              <w:t xml:space="preserve">, TOMES;LOLI, RTECS; </w:t>
            </w:r>
          </w:p>
        </w:tc>
      </w:tr>
      <w:tr w:rsidR="00B17BBF" w14:paraId="76632DDB"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1BEAF6D2"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200B8E6A" w14:textId="77777777" w:rsidR="00B17BBF" w:rsidRDefault="008A02A8">
            <w:pPr>
              <w:spacing w:after="0" w:line="259" w:lineRule="auto"/>
              <w:ind w:left="1" w:firstLine="0"/>
            </w:pPr>
            <w:r>
              <w:t xml:space="preserve">2480 mg/kg </w:t>
            </w:r>
          </w:p>
        </w:tc>
      </w:tr>
    </w:tbl>
    <w:p w14:paraId="55E310FC"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03A4AC7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0F7914" w14:textId="77777777" w:rsidR="00B17BBF" w:rsidRDefault="008A02A8">
            <w:pPr>
              <w:spacing w:after="0" w:line="259" w:lineRule="auto"/>
              <w:ind w:left="0" w:firstLine="0"/>
            </w:pPr>
            <w:r>
              <w:rPr>
                <w:b/>
                <w:color w:val="0070C0"/>
                <w:sz w:val="18"/>
              </w:rPr>
              <w:t>1-(2,6,6-Trimethyl-3-</w:t>
            </w:r>
            <w:proofErr w:type="gramStart"/>
            <w:r>
              <w:rPr>
                <w:b/>
                <w:color w:val="0070C0"/>
                <w:sz w:val="18"/>
              </w:rPr>
              <w:t>cyclohexenyl)-</w:t>
            </w:r>
            <w:proofErr w:type="gramEnd"/>
            <w:r>
              <w:rPr>
                <w:b/>
                <w:color w:val="0070C0"/>
                <w:sz w:val="18"/>
              </w:rPr>
              <w:t xml:space="preserve">2-buten-1-one (57378-68-4) </w:t>
            </w:r>
          </w:p>
        </w:tc>
      </w:tr>
      <w:tr w:rsidR="00B17BBF" w14:paraId="0844F96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790D8C"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4209AD2A" w14:textId="77777777" w:rsidR="00B17BBF" w:rsidRDefault="008A02A8">
            <w:pPr>
              <w:spacing w:after="0" w:line="259" w:lineRule="auto"/>
              <w:ind w:left="1" w:firstLine="0"/>
            </w:pPr>
            <w:r>
              <w:t xml:space="preserve">1400 mg/kg </w:t>
            </w:r>
          </w:p>
        </w:tc>
      </w:tr>
    </w:tbl>
    <w:p w14:paraId="591FBEE6"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B17BBF" w14:paraId="28EECFD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EB7464" w14:textId="77777777" w:rsidR="00B17BBF" w:rsidRDefault="008A02A8">
            <w:pPr>
              <w:spacing w:after="0" w:line="259" w:lineRule="auto"/>
              <w:ind w:left="0" w:firstLine="0"/>
            </w:pPr>
            <w:r>
              <w:rPr>
                <w:b/>
                <w:color w:val="0070C0"/>
                <w:sz w:val="18"/>
              </w:rPr>
              <w:t xml:space="preserve">3,7-Dimethyloctan-3-ol (78-69-3) </w:t>
            </w:r>
          </w:p>
        </w:tc>
        <w:tc>
          <w:tcPr>
            <w:tcW w:w="6519" w:type="dxa"/>
            <w:tcBorders>
              <w:top w:val="single" w:sz="4" w:space="0" w:color="0070C0"/>
              <w:left w:val="nil"/>
              <w:bottom w:val="single" w:sz="4" w:space="0" w:color="0070C0"/>
              <w:right w:val="single" w:sz="4" w:space="0" w:color="0070C0"/>
            </w:tcBorders>
            <w:shd w:val="clear" w:color="auto" w:fill="BDD6EE"/>
          </w:tcPr>
          <w:p w14:paraId="30DCFD51" w14:textId="77777777" w:rsidR="00B17BBF" w:rsidRDefault="00B17BBF">
            <w:pPr>
              <w:spacing w:after="160" w:line="259" w:lineRule="auto"/>
              <w:ind w:left="0" w:firstLine="0"/>
            </w:pPr>
          </w:p>
        </w:tc>
      </w:tr>
      <w:tr w:rsidR="00B17BBF" w14:paraId="66A72E4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CA9170A"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2DE5DEF5" w14:textId="77777777" w:rsidR="00B17BBF" w:rsidRDefault="008A02A8">
            <w:pPr>
              <w:spacing w:after="0" w:line="259" w:lineRule="auto"/>
              <w:ind w:left="1" w:firstLine="0"/>
            </w:pPr>
            <w:r>
              <w:t xml:space="preserve">&gt; 8270 mg/kg </w:t>
            </w:r>
            <w:proofErr w:type="gramStart"/>
            <w:r>
              <w:t>Source:</w:t>
            </w:r>
            <w:proofErr w:type="gramEnd"/>
            <w:r>
              <w:t xml:space="preserve"> ECHA </w:t>
            </w:r>
          </w:p>
        </w:tc>
      </w:tr>
      <w:tr w:rsidR="00B17BBF" w:rsidRPr="008A02A8" w14:paraId="565656B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6A81CE2" w14:textId="77777777" w:rsidR="00B17BBF" w:rsidRDefault="008A02A8">
            <w:pPr>
              <w:spacing w:after="0" w:line="259" w:lineRule="auto"/>
              <w:ind w:left="0" w:firstLine="0"/>
            </w:pPr>
            <w:r>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A68ECEE" w14:textId="77777777" w:rsidR="00B17BBF" w:rsidRPr="008A02A8" w:rsidRDefault="008A02A8">
            <w:pPr>
              <w:spacing w:after="0" w:line="259" w:lineRule="auto"/>
              <w:ind w:left="1" w:firstLine="0"/>
              <w:rPr>
                <w:lang w:val="en-US"/>
              </w:rPr>
            </w:pPr>
            <w:r w:rsidRPr="008A02A8">
              <w:rPr>
                <w:lang w:val="en-US"/>
              </w:rPr>
              <w:t xml:space="preserve">&gt; 5000 mg/kg Source: National Library of Medicine </w:t>
            </w:r>
          </w:p>
        </w:tc>
      </w:tr>
    </w:tbl>
    <w:p w14:paraId="494914FA" w14:textId="77777777" w:rsidR="00B17BBF" w:rsidRPr="008A02A8" w:rsidRDefault="008A02A8">
      <w:pPr>
        <w:spacing w:after="5" w:line="259" w:lineRule="auto"/>
        <w:ind w:left="0" w:firstLine="0"/>
        <w:jc w:val="both"/>
        <w:rPr>
          <w:lang w:val="en-US"/>
        </w:rPr>
      </w:pPr>
      <w:r w:rsidRPr="008A02A8">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769953E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3B68FA4" w14:textId="77777777" w:rsidR="00B17BBF" w:rsidRDefault="008A02A8">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DB151BB" w14:textId="77777777" w:rsidR="00B17BBF" w:rsidRDefault="00B17BBF">
            <w:pPr>
              <w:spacing w:after="160" w:line="259" w:lineRule="auto"/>
              <w:ind w:left="0" w:firstLine="0"/>
            </w:pPr>
          </w:p>
        </w:tc>
      </w:tr>
      <w:tr w:rsidR="00B17BBF" w:rsidRPr="008A02A8" w14:paraId="33AD0EA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342D50"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33BB4E06" w14:textId="77777777" w:rsidR="00B17BBF" w:rsidRPr="008A02A8" w:rsidRDefault="008A02A8">
            <w:pPr>
              <w:spacing w:after="0" w:line="259" w:lineRule="auto"/>
              <w:ind w:left="1" w:firstLine="0"/>
              <w:rPr>
                <w:lang w:val="en-US"/>
              </w:rPr>
            </w:pPr>
            <w:r w:rsidRPr="008A02A8">
              <w:rPr>
                <w:lang w:val="en-US"/>
              </w:rPr>
              <w:t xml:space="preserve">293 mg/kg Source: National Library of Medicine/Hazardous Substances Data Bank </w:t>
            </w:r>
          </w:p>
        </w:tc>
      </w:tr>
      <w:tr w:rsidR="00B17BBF" w14:paraId="30AADDD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118DC2A"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01C2FE85" w14:textId="77777777" w:rsidR="00B17BBF" w:rsidRDefault="008A02A8">
            <w:pPr>
              <w:spacing w:after="0" w:line="259" w:lineRule="auto"/>
              <w:ind w:left="1" w:firstLine="0"/>
            </w:pPr>
            <w:r>
              <w:t xml:space="preserve">500 mg/kg </w:t>
            </w:r>
          </w:p>
        </w:tc>
      </w:tr>
    </w:tbl>
    <w:p w14:paraId="260CD99F"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2BB827E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6057DCE" w14:textId="77777777" w:rsidR="00B17BBF" w:rsidRDefault="008A02A8">
            <w:pPr>
              <w:spacing w:after="0" w:line="259" w:lineRule="auto"/>
              <w:ind w:left="0"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B17BBF" w14:paraId="7A6A0CC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DF50C9"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5C2B0BA1" w14:textId="77777777" w:rsidR="00B17BBF" w:rsidRDefault="008A02A8">
            <w:pPr>
              <w:spacing w:after="0" w:line="259" w:lineRule="auto"/>
              <w:ind w:left="1" w:firstLine="0"/>
            </w:pPr>
            <w:r>
              <w:t xml:space="preserve">4500 mg/kg </w:t>
            </w:r>
          </w:p>
        </w:tc>
      </w:tr>
    </w:tbl>
    <w:p w14:paraId="517A3B90" w14:textId="77777777" w:rsidR="00B17BBF" w:rsidRDefault="008A02A8">
      <w:pPr>
        <w:spacing w:after="5" w:line="259" w:lineRule="auto"/>
        <w:ind w:left="0" w:firstLine="0"/>
        <w:jc w:val="both"/>
      </w:pPr>
      <w:r>
        <w:rPr>
          <w:sz w:val="2"/>
        </w:rPr>
        <w:lastRenderedPageBreak/>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B17BBF" w14:paraId="24046438"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4BDF66" w14:textId="77777777" w:rsidR="00B17BBF" w:rsidRPr="008A02A8" w:rsidRDefault="008A02A8">
            <w:pPr>
              <w:spacing w:after="24" w:line="259" w:lineRule="auto"/>
              <w:ind w:left="0" w:firstLine="0"/>
              <w:jc w:val="both"/>
              <w:rPr>
                <w:lang w:val="en-US"/>
              </w:rPr>
            </w:pPr>
            <w:r w:rsidRPr="008A02A8">
              <w:rPr>
                <w:b/>
                <w:color w:val="0070C0"/>
                <w:sz w:val="18"/>
                <w:lang w:val="en-US"/>
              </w:rPr>
              <w:t>Reaction mass of 3,5-dimethylcyclohex-3-ene-1-</w:t>
            </w:r>
            <w:r w:rsidRPr="008A02A8">
              <w:rPr>
                <w:b/>
                <w:color w:val="0070C0"/>
                <w:sz w:val="18"/>
                <w:lang w:val="en-US"/>
              </w:rPr>
              <w:t>carbaldehyde and 2,4-dimethylcyclohex-3-ene-1-carbaldehyde (68039-49-</w:t>
            </w:r>
          </w:p>
          <w:p w14:paraId="4EC62EF6" w14:textId="77777777" w:rsidR="00B17BBF" w:rsidRDefault="008A02A8">
            <w:pPr>
              <w:spacing w:after="0" w:line="259" w:lineRule="auto"/>
              <w:ind w:left="0" w:firstLine="0"/>
            </w:pPr>
            <w:r>
              <w:rPr>
                <w:b/>
                <w:color w:val="0070C0"/>
                <w:sz w:val="18"/>
              </w:rPr>
              <w:t xml:space="preserve">6) </w:t>
            </w:r>
          </w:p>
        </w:tc>
      </w:tr>
      <w:tr w:rsidR="00B17BBF" w14:paraId="727E2D4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7856B72"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3477C99C" w14:textId="77777777" w:rsidR="00B17BBF" w:rsidRDefault="008A02A8">
            <w:pPr>
              <w:spacing w:after="0" w:line="259" w:lineRule="auto"/>
              <w:ind w:left="1" w:firstLine="0"/>
            </w:pPr>
            <w:r>
              <w:t xml:space="preserve">3900 mg/kg </w:t>
            </w:r>
          </w:p>
        </w:tc>
      </w:tr>
    </w:tbl>
    <w:p w14:paraId="6D9CD5AF"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0270B8B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BE9E60" w14:textId="77777777" w:rsidR="00B17BBF" w:rsidRDefault="008A02A8">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0FCE8FD6" w14:textId="77777777" w:rsidR="00B17BBF" w:rsidRDefault="00B17BBF">
            <w:pPr>
              <w:spacing w:after="160" w:line="259" w:lineRule="auto"/>
              <w:ind w:left="0" w:firstLine="0"/>
            </w:pPr>
          </w:p>
        </w:tc>
      </w:tr>
      <w:tr w:rsidR="00B17BBF" w14:paraId="7F8ADD1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96C2D1C"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060B6E15" w14:textId="77777777" w:rsidR="00B17BBF" w:rsidRDefault="008A02A8">
            <w:pPr>
              <w:spacing w:after="0" w:line="259" w:lineRule="auto"/>
              <w:ind w:left="1" w:firstLine="0"/>
            </w:pPr>
            <w:r>
              <w:t xml:space="preserve">2450 – 3750 mg/kg </w:t>
            </w:r>
          </w:p>
        </w:tc>
      </w:tr>
      <w:tr w:rsidR="00B17BBF" w14:paraId="25B2D4E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D51984D"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0E4C71B5" w14:textId="77777777" w:rsidR="00B17BBF" w:rsidRDefault="008A02A8">
            <w:pPr>
              <w:spacing w:after="0" w:line="259" w:lineRule="auto"/>
              <w:ind w:left="1" w:firstLine="0"/>
            </w:pPr>
            <w:r>
              <w:t xml:space="preserve">3100 mg/kg </w:t>
            </w:r>
          </w:p>
        </w:tc>
      </w:tr>
      <w:tr w:rsidR="00B17BBF" w14:paraId="7477662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89EFCA2" w14:textId="77777777" w:rsidR="00B17BBF" w:rsidRDefault="008A02A8">
            <w:pPr>
              <w:spacing w:after="0" w:line="259" w:lineRule="auto"/>
              <w:ind w:left="0" w:firstLine="0"/>
            </w:pPr>
            <w:r>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64EB4B5" w14:textId="77777777" w:rsidR="00B17BBF" w:rsidRDefault="008A02A8">
            <w:pPr>
              <w:spacing w:after="0" w:line="259" w:lineRule="auto"/>
              <w:ind w:left="1" w:firstLine="0"/>
            </w:pPr>
            <w:r>
              <w:t xml:space="preserve">&gt; 3000 mg/kg </w:t>
            </w:r>
          </w:p>
        </w:tc>
      </w:tr>
      <w:tr w:rsidR="00B17BBF" w14:paraId="19E486B0" w14:textId="77777777">
        <w:trPr>
          <w:trHeight w:val="385"/>
        </w:trPr>
        <w:tc>
          <w:tcPr>
            <w:tcW w:w="3969" w:type="dxa"/>
            <w:tcBorders>
              <w:top w:val="single" w:sz="4" w:space="0" w:color="0070C0"/>
              <w:left w:val="single" w:sz="4" w:space="0" w:color="0070C0"/>
              <w:bottom w:val="double" w:sz="4" w:space="0" w:color="0070C0"/>
              <w:right w:val="single" w:sz="4" w:space="0" w:color="0070C0"/>
            </w:tcBorders>
          </w:tcPr>
          <w:p w14:paraId="23961326" w14:textId="77777777" w:rsidR="00B17BBF" w:rsidRDefault="008A02A8">
            <w:pPr>
              <w:spacing w:after="0" w:line="259" w:lineRule="auto"/>
              <w:ind w:left="0" w:firstLine="0"/>
            </w:pPr>
            <w:r>
              <w:t xml:space="preserve">LC50 Inhalation - Rat </w:t>
            </w:r>
          </w:p>
        </w:tc>
        <w:tc>
          <w:tcPr>
            <w:tcW w:w="6519" w:type="dxa"/>
            <w:tcBorders>
              <w:top w:val="single" w:sz="4" w:space="0" w:color="0070C0"/>
              <w:left w:val="single" w:sz="4" w:space="0" w:color="0070C0"/>
              <w:bottom w:val="double" w:sz="4" w:space="0" w:color="0070C0"/>
              <w:right w:val="single" w:sz="4" w:space="0" w:color="0070C0"/>
            </w:tcBorders>
          </w:tcPr>
          <w:p w14:paraId="4F6968C1" w14:textId="77777777" w:rsidR="00B17BBF" w:rsidRDefault="008A02A8">
            <w:pPr>
              <w:spacing w:after="0" w:line="259" w:lineRule="auto"/>
              <w:ind w:left="1" w:firstLine="0"/>
            </w:pPr>
            <w:r>
              <w:t xml:space="preserve">5 mg/kg </w:t>
            </w:r>
          </w:p>
        </w:tc>
      </w:tr>
      <w:tr w:rsidR="00B17BBF" w14:paraId="16BC3DB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0FC7DB" w14:textId="77777777" w:rsidR="00B17BBF" w:rsidRDefault="008A02A8">
            <w:pPr>
              <w:spacing w:after="0" w:line="259" w:lineRule="auto"/>
              <w:ind w:left="0" w:firstLine="0"/>
            </w:pPr>
            <w:r>
              <w:rPr>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4B73060F" w14:textId="77777777" w:rsidR="00B17BBF" w:rsidRDefault="00B17BBF">
            <w:pPr>
              <w:spacing w:after="160" w:line="259" w:lineRule="auto"/>
              <w:ind w:left="0" w:firstLine="0"/>
            </w:pPr>
          </w:p>
        </w:tc>
      </w:tr>
      <w:tr w:rsidR="00B17BBF" w14:paraId="7362561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E97C41C"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2F4B35F9" w14:textId="77777777" w:rsidR="00B17BBF" w:rsidRDefault="008A02A8">
            <w:pPr>
              <w:spacing w:after="0" w:line="259" w:lineRule="auto"/>
              <w:ind w:left="1" w:firstLine="0"/>
            </w:pPr>
            <w:r>
              <w:t xml:space="preserve">18500 mg/kg </w:t>
            </w:r>
            <w:proofErr w:type="gramStart"/>
            <w:r>
              <w:t>Source:</w:t>
            </w:r>
            <w:proofErr w:type="gramEnd"/>
            <w:r>
              <w:t xml:space="preserve"> </w:t>
            </w:r>
            <w:proofErr w:type="spellStart"/>
            <w:r>
              <w:t>NLM;ChemIDplus</w:t>
            </w:r>
            <w:proofErr w:type="spellEnd"/>
            <w:r>
              <w:t xml:space="preserve">, TOMES;LOLI; </w:t>
            </w:r>
          </w:p>
        </w:tc>
      </w:tr>
    </w:tbl>
    <w:p w14:paraId="1E8D98E2"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36D1D03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92ED890" w14:textId="77777777" w:rsidR="00B17BBF" w:rsidRDefault="008A02A8">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5536EA92" w14:textId="77777777" w:rsidR="00B17BBF" w:rsidRDefault="00B17BBF">
            <w:pPr>
              <w:spacing w:after="160" w:line="259" w:lineRule="auto"/>
              <w:ind w:left="0" w:firstLine="0"/>
            </w:pPr>
          </w:p>
        </w:tc>
      </w:tr>
      <w:tr w:rsidR="00B17BBF" w:rsidRPr="008A02A8" w14:paraId="5031884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A2D740C"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2CC9AE54" w14:textId="77777777" w:rsidR="00B17BBF" w:rsidRPr="008A02A8" w:rsidRDefault="008A02A8">
            <w:pPr>
              <w:spacing w:after="0" w:line="259" w:lineRule="auto"/>
              <w:ind w:left="1" w:firstLine="0"/>
              <w:rPr>
                <w:lang w:val="en-US"/>
              </w:rPr>
            </w:pPr>
            <w:r w:rsidRPr="008A02A8">
              <w:rPr>
                <w:lang w:val="en-US"/>
              </w:rPr>
              <w:t xml:space="preserve">4600 mg/kg Source: Registry of Toxic Effects of Chemical Substances| </w:t>
            </w:r>
          </w:p>
        </w:tc>
      </w:tr>
      <w:tr w:rsidR="00B17BBF" w14:paraId="6793F21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7471698"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1D3A7B2B" w14:textId="77777777" w:rsidR="00B17BBF" w:rsidRDefault="008A02A8">
            <w:pPr>
              <w:spacing w:after="0" w:line="259" w:lineRule="auto"/>
              <w:ind w:left="1" w:firstLine="0"/>
            </w:pPr>
            <w:r>
              <w:t xml:space="preserve">4600 mg/kg </w:t>
            </w:r>
          </w:p>
        </w:tc>
      </w:tr>
      <w:tr w:rsidR="00B17BBF" w:rsidRPr="008A02A8" w14:paraId="7D9C393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1BA6106" w14:textId="77777777" w:rsidR="00B17BBF" w:rsidRDefault="008A02A8">
            <w:pPr>
              <w:spacing w:after="0" w:line="259" w:lineRule="auto"/>
              <w:ind w:left="0" w:firstLine="0"/>
            </w:pPr>
            <w:r>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628FDC4" w14:textId="77777777" w:rsidR="00B17BBF" w:rsidRPr="008A02A8" w:rsidRDefault="008A02A8">
            <w:pPr>
              <w:spacing w:after="0" w:line="259" w:lineRule="auto"/>
              <w:ind w:left="1" w:firstLine="0"/>
              <w:rPr>
                <w:lang w:val="en-US"/>
              </w:rPr>
            </w:pPr>
            <w:r w:rsidRPr="008A02A8">
              <w:rPr>
                <w:lang w:val="en-US"/>
              </w:rPr>
              <w:t xml:space="preserve">5000 mg/kg Source: Registry of Toxic Effects of Chemical Substances| </w:t>
            </w:r>
          </w:p>
        </w:tc>
      </w:tr>
    </w:tbl>
    <w:p w14:paraId="6D4B09B4" w14:textId="77777777" w:rsidR="00B17BBF" w:rsidRPr="008A02A8" w:rsidRDefault="008A02A8">
      <w:pPr>
        <w:spacing w:after="5" w:line="259" w:lineRule="auto"/>
        <w:ind w:left="0" w:firstLine="0"/>
        <w:jc w:val="both"/>
        <w:rPr>
          <w:lang w:val="en-US"/>
        </w:rPr>
      </w:pPr>
      <w:r w:rsidRPr="008A02A8">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3BCBC58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2C036CC" w14:textId="77777777" w:rsidR="00B17BBF" w:rsidRDefault="008A02A8">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3032C6A" w14:textId="77777777" w:rsidR="00B17BBF" w:rsidRDefault="00B17BBF">
            <w:pPr>
              <w:spacing w:after="160" w:line="259" w:lineRule="auto"/>
              <w:ind w:left="0" w:firstLine="0"/>
            </w:pPr>
          </w:p>
        </w:tc>
      </w:tr>
      <w:tr w:rsidR="00B17BBF" w:rsidRPr="008A02A8" w14:paraId="0AFF810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365E93F"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47B1CC82" w14:textId="77777777" w:rsidR="00B17BBF" w:rsidRPr="008A02A8" w:rsidRDefault="008A02A8">
            <w:pPr>
              <w:spacing w:after="0" w:line="259" w:lineRule="auto"/>
              <w:ind w:left="1" w:firstLine="0"/>
              <w:rPr>
                <w:lang w:val="en-US"/>
              </w:rPr>
            </w:pPr>
            <w:r w:rsidRPr="008A02A8">
              <w:rPr>
                <w:lang w:val="en-US"/>
              </w:rPr>
              <w:t xml:space="preserve">3000 mg/kg Source: OECD Screening Information Data Set </w:t>
            </w:r>
          </w:p>
        </w:tc>
      </w:tr>
      <w:tr w:rsidR="00B17BBF" w14:paraId="5901741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705AF4E"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0022FAF0" w14:textId="77777777" w:rsidR="00B17BBF" w:rsidRDefault="008A02A8">
            <w:pPr>
              <w:spacing w:after="0" w:line="259" w:lineRule="auto"/>
              <w:ind w:left="1" w:firstLine="0"/>
            </w:pPr>
            <w:r>
              <w:t xml:space="preserve">2790 mg/kg </w:t>
            </w:r>
          </w:p>
        </w:tc>
      </w:tr>
      <w:tr w:rsidR="00B17BBF" w:rsidRPr="008A02A8" w14:paraId="7EE3AAF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7D0A62D" w14:textId="77777777" w:rsidR="00B17BBF" w:rsidRDefault="008A02A8">
            <w:pPr>
              <w:spacing w:after="0" w:line="259" w:lineRule="auto"/>
              <w:ind w:left="0" w:firstLine="0"/>
            </w:pPr>
            <w:r>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A83D734" w14:textId="77777777" w:rsidR="00B17BBF" w:rsidRPr="008A02A8" w:rsidRDefault="008A02A8">
            <w:pPr>
              <w:spacing w:after="0" w:line="259" w:lineRule="auto"/>
              <w:ind w:left="1" w:firstLine="0"/>
              <w:rPr>
                <w:lang w:val="en-US"/>
              </w:rPr>
            </w:pPr>
            <w:r w:rsidRPr="008A02A8">
              <w:rPr>
                <w:lang w:val="en-US"/>
              </w:rPr>
              <w:t xml:space="preserve">≥ 2000 mg/kg Source: OECD Screening Information Data Set </w:t>
            </w:r>
          </w:p>
        </w:tc>
      </w:tr>
    </w:tbl>
    <w:p w14:paraId="7F22FE6D" w14:textId="77777777" w:rsidR="00B17BBF" w:rsidRPr="008A02A8" w:rsidRDefault="008A02A8">
      <w:pPr>
        <w:spacing w:after="0" w:line="259" w:lineRule="auto"/>
        <w:ind w:left="0" w:firstLine="0"/>
        <w:jc w:val="both"/>
        <w:rPr>
          <w:lang w:val="en-US"/>
        </w:rPr>
      </w:pPr>
      <w:r w:rsidRPr="008A02A8">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rsidRPr="008A02A8" w14:paraId="77FB2A0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87920E" w14:textId="77777777" w:rsidR="00B17BBF" w:rsidRPr="008A02A8" w:rsidRDefault="008A02A8">
            <w:pPr>
              <w:spacing w:after="0" w:line="259" w:lineRule="auto"/>
              <w:ind w:left="0" w:firstLine="0"/>
              <w:rPr>
                <w:lang w:val="en-US"/>
              </w:rPr>
            </w:pPr>
            <w:r w:rsidRPr="008A02A8">
              <w:rPr>
                <w:b/>
                <w:color w:val="0070C0"/>
                <w:sz w:val="18"/>
                <w:lang w:val="en-US"/>
              </w:rPr>
              <w:t xml:space="preserve">Tetrahydro-4-methyl-2-(2-methylpropyl)-2H-pyran-4-ol (63500-71-0) </w:t>
            </w:r>
          </w:p>
        </w:tc>
      </w:tr>
      <w:tr w:rsidR="00B17BBF" w14:paraId="06C2382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98853FD"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7E0AFE14" w14:textId="77777777" w:rsidR="00B17BBF" w:rsidRDefault="008A02A8">
            <w:pPr>
              <w:spacing w:after="0" w:line="259" w:lineRule="auto"/>
              <w:ind w:left="1" w:firstLine="0"/>
            </w:pPr>
            <w:r>
              <w:t xml:space="preserve">&gt; 2000 mg/kg </w:t>
            </w:r>
            <w:proofErr w:type="gramStart"/>
            <w:r>
              <w:t>Source:</w:t>
            </w:r>
            <w:proofErr w:type="gramEnd"/>
            <w:r>
              <w:t xml:space="preserve"> ECHA </w:t>
            </w:r>
          </w:p>
        </w:tc>
      </w:tr>
      <w:tr w:rsidR="00B17BBF" w14:paraId="435CFCB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3F0355C" w14:textId="77777777" w:rsidR="00B17BBF" w:rsidRDefault="008A02A8">
            <w:pPr>
              <w:spacing w:after="0" w:line="259" w:lineRule="auto"/>
              <w:ind w:left="0" w:firstLine="0"/>
            </w:pPr>
            <w:r>
              <w:t xml:space="preserve">LD50 </w:t>
            </w:r>
            <w:proofErr w:type="spellStart"/>
            <w:r>
              <w:t>dermal</w:t>
            </w:r>
            <w:proofErr w:type="spellEnd"/>
            <w:r>
              <w:t xml:space="preserve"> rat </w:t>
            </w:r>
          </w:p>
        </w:tc>
        <w:tc>
          <w:tcPr>
            <w:tcW w:w="6519" w:type="dxa"/>
            <w:tcBorders>
              <w:top w:val="single" w:sz="4" w:space="0" w:color="0070C0"/>
              <w:left w:val="single" w:sz="4" w:space="0" w:color="0070C0"/>
              <w:bottom w:val="single" w:sz="4" w:space="0" w:color="0070C0"/>
              <w:right w:val="single" w:sz="4" w:space="0" w:color="0070C0"/>
            </w:tcBorders>
          </w:tcPr>
          <w:p w14:paraId="113BEF6E" w14:textId="77777777" w:rsidR="00B17BBF" w:rsidRDefault="008A02A8">
            <w:pPr>
              <w:spacing w:after="0" w:line="259" w:lineRule="auto"/>
              <w:ind w:left="1" w:firstLine="0"/>
            </w:pPr>
            <w:r>
              <w:t xml:space="preserve">&gt; 2000 mg/kg </w:t>
            </w:r>
            <w:proofErr w:type="gramStart"/>
            <w:r>
              <w:t>Source:</w:t>
            </w:r>
            <w:proofErr w:type="gramEnd"/>
            <w:r>
              <w:t xml:space="preserve"> HSDB </w:t>
            </w:r>
          </w:p>
        </w:tc>
      </w:tr>
    </w:tbl>
    <w:p w14:paraId="6158DE30"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B17BBF" w14:paraId="197E6C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950B71F" w14:textId="77777777" w:rsidR="00B17BBF" w:rsidRDefault="008A02A8">
            <w:pPr>
              <w:spacing w:after="0" w:line="259" w:lineRule="auto"/>
              <w:ind w:left="0" w:firstLine="0"/>
            </w:pPr>
            <w:proofErr w:type="spellStart"/>
            <w:proofErr w:type="gramStart"/>
            <w:r>
              <w:rPr>
                <w:b/>
                <w:color w:val="0070C0"/>
                <w:sz w:val="18"/>
              </w:rPr>
              <w:t>benzyl</w:t>
            </w:r>
            <w:proofErr w:type="spellEnd"/>
            <w:proofErr w:type="gramEnd"/>
            <w:r>
              <w:rPr>
                <w:b/>
                <w:color w:val="0070C0"/>
                <w:sz w:val="18"/>
              </w:rPr>
              <w:t xml:space="preserve"> salicylate (118-58-1) </w:t>
            </w:r>
          </w:p>
        </w:tc>
        <w:tc>
          <w:tcPr>
            <w:tcW w:w="6519" w:type="dxa"/>
            <w:tcBorders>
              <w:top w:val="single" w:sz="4" w:space="0" w:color="0070C0"/>
              <w:left w:val="nil"/>
              <w:bottom w:val="single" w:sz="4" w:space="0" w:color="0070C0"/>
              <w:right w:val="single" w:sz="4" w:space="0" w:color="0070C0"/>
            </w:tcBorders>
            <w:shd w:val="clear" w:color="auto" w:fill="BDD6EE"/>
          </w:tcPr>
          <w:p w14:paraId="188DF861" w14:textId="77777777" w:rsidR="00B17BBF" w:rsidRDefault="00B17BBF">
            <w:pPr>
              <w:spacing w:after="160" w:line="259" w:lineRule="auto"/>
              <w:ind w:left="0" w:firstLine="0"/>
            </w:pPr>
          </w:p>
        </w:tc>
      </w:tr>
      <w:tr w:rsidR="00B17BBF" w14:paraId="73AA9A6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20599CE"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4BEA3972" w14:textId="77777777" w:rsidR="00B17BBF" w:rsidRDefault="008A02A8">
            <w:pPr>
              <w:spacing w:after="0" w:line="259" w:lineRule="auto"/>
              <w:ind w:left="1" w:firstLine="0"/>
            </w:pPr>
            <w:r>
              <w:t xml:space="preserve">&gt; 3000 mg/kg </w:t>
            </w:r>
            <w:proofErr w:type="gramStart"/>
            <w:r>
              <w:t>Source:</w:t>
            </w:r>
            <w:proofErr w:type="gramEnd"/>
            <w:r>
              <w:t xml:space="preserve"> ECHA </w:t>
            </w:r>
          </w:p>
        </w:tc>
      </w:tr>
      <w:tr w:rsidR="00B17BBF" w14:paraId="265E0E4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F39439"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058A5150" w14:textId="77777777" w:rsidR="00B17BBF" w:rsidRDefault="008A02A8">
            <w:pPr>
              <w:spacing w:after="0" w:line="259" w:lineRule="auto"/>
              <w:ind w:left="1" w:firstLine="0"/>
            </w:pPr>
            <w:r>
              <w:t xml:space="preserve">2200 mg/kg </w:t>
            </w:r>
          </w:p>
        </w:tc>
      </w:tr>
      <w:tr w:rsidR="00B17BBF" w14:paraId="4D05B5E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155A331" w14:textId="77777777" w:rsidR="00B17BBF" w:rsidRDefault="008A02A8">
            <w:pPr>
              <w:spacing w:after="0" w:line="259" w:lineRule="auto"/>
              <w:ind w:left="0" w:firstLine="0"/>
            </w:pPr>
            <w:r>
              <w:t xml:space="preserve">LD50 </w:t>
            </w:r>
            <w:proofErr w:type="spellStart"/>
            <w:r>
              <w:t>dermal</w:t>
            </w:r>
            <w:proofErr w:type="spellEnd"/>
            <w:r>
              <w:t xml:space="preserve"> rat </w:t>
            </w:r>
          </w:p>
        </w:tc>
        <w:tc>
          <w:tcPr>
            <w:tcW w:w="6519" w:type="dxa"/>
            <w:tcBorders>
              <w:top w:val="single" w:sz="4" w:space="0" w:color="0070C0"/>
              <w:left w:val="single" w:sz="4" w:space="0" w:color="0070C0"/>
              <w:bottom w:val="double" w:sz="4" w:space="0" w:color="0070C0"/>
              <w:right w:val="single" w:sz="4" w:space="0" w:color="0070C0"/>
            </w:tcBorders>
          </w:tcPr>
          <w:p w14:paraId="4D623E88" w14:textId="77777777" w:rsidR="00B17BBF" w:rsidRDefault="008A02A8">
            <w:pPr>
              <w:spacing w:after="0" w:line="259" w:lineRule="auto"/>
              <w:ind w:left="1" w:firstLine="0"/>
            </w:pPr>
            <w:r>
              <w:t xml:space="preserve">&gt; 2000 mg/kg </w:t>
            </w:r>
            <w:proofErr w:type="gramStart"/>
            <w:r>
              <w:t>Source:</w:t>
            </w:r>
            <w:proofErr w:type="gramEnd"/>
            <w:r>
              <w:t xml:space="preserve"> ECHA </w:t>
            </w:r>
          </w:p>
        </w:tc>
      </w:tr>
      <w:tr w:rsidR="00B17BBF" w14:paraId="0742349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F215E8C" w14:textId="77777777" w:rsidR="00B17BBF" w:rsidRDefault="008A02A8">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6E35210F" w14:textId="77777777" w:rsidR="00B17BBF" w:rsidRDefault="00B17BBF">
            <w:pPr>
              <w:spacing w:after="160" w:line="259" w:lineRule="auto"/>
              <w:ind w:left="0" w:firstLine="0"/>
            </w:pPr>
          </w:p>
        </w:tc>
      </w:tr>
      <w:tr w:rsidR="00B17BBF" w14:paraId="159476DB" w14:textId="77777777">
        <w:trPr>
          <w:trHeight w:val="367"/>
        </w:trPr>
        <w:tc>
          <w:tcPr>
            <w:tcW w:w="3969" w:type="dxa"/>
            <w:tcBorders>
              <w:top w:val="single" w:sz="4" w:space="0" w:color="0070C0"/>
              <w:left w:val="single" w:sz="4" w:space="0" w:color="0070C0"/>
              <w:bottom w:val="single" w:sz="4" w:space="0" w:color="0070C0"/>
              <w:right w:val="single" w:sz="4" w:space="0" w:color="0070C0"/>
            </w:tcBorders>
          </w:tcPr>
          <w:p w14:paraId="11E73263"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6D84AAAC" w14:textId="77777777" w:rsidR="00B17BBF" w:rsidRDefault="008A02A8">
            <w:pPr>
              <w:spacing w:after="0" w:line="259" w:lineRule="auto"/>
              <w:ind w:left="1" w:firstLine="0"/>
            </w:pPr>
            <w:r>
              <w:t xml:space="preserve">2490 mg/kg </w:t>
            </w:r>
          </w:p>
        </w:tc>
      </w:tr>
      <w:tr w:rsidR="00B17BBF" w14:paraId="134140A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BA07876"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563A3CF4" w14:textId="77777777" w:rsidR="00B17BBF" w:rsidRDefault="008A02A8">
            <w:pPr>
              <w:spacing w:after="0" w:line="259" w:lineRule="auto"/>
              <w:ind w:left="1" w:firstLine="0"/>
            </w:pPr>
            <w:r>
              <w:t xml:space="preserve">2490 mg/kg </w:t>
            </w:r>
          </w:p>
        </w:tc>
      </w:tr>
      <w:tr w:rsidR="00B17BBF" w14:paraId="14EEFF9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95ACCC4" w14:textId="77777777" w:rsidR="00B17BBF" w:rsidRDefault="008A02A8">
            <w:pPr>
              <w:spacing w:after="0" w:line="259" w:lineRule="auto"/>
              <w:ind w:left="0" w:firstLine="0"/>
            </w:pPr>
            <w:r>
              <w:lastRenderedPageBreak/>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B6E6394" w14:textId="77777777" w:rsidR="00B17BBF" w:rsidRDefault="008A02A8">
            <w:pPr>
              <w:spacing w:after="0" w:line="259" w:lineRule="auto"/>
              <w:ind w:left="1" w:firstLine="0"/>
            </w:pPr>
            <w:r>
              <w:t xml:space="preserve">5000 mg/kg </w:t>
            </w:r>
          </w:p>
        </w:tc>
      </w:tr>
      <w:tr w:rsidR="00B17BBF" w14:paraId="3E625F4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FCFB04D" w14:textId="77777777" w:rsidR="00B17BBF" w:rsidRDefault="008A02A8">
            <w:pPr>
              <w:spacing w:after="0" w:line="259" w:lineRule="auto"/>
              <w:ind w:left="0" w:firstLine="0"/>
            </w:pPr>
            <w:r>
              <w:rPr>
                <w:b/>
                <w:color w:val="0070C0"/>
                <w:sz w:val="18"/>
              </w:rPr>
              <w:t xml:space="preserve">3-ethoxy-4-hydroxybenzaldehyde (121-32-4) </w:t>
            </w:r>
          </w:p>
        </w:tc>
        <w:tc>
          <w:tcPr>
            <w:tcW w:w="6519" w:type="dxa"/>
            <w:tcBorders>
              <w:top w:val="double" w:sz="4" w:space="0" w:color="0070C0"/>
              <w:left w:val="nil"/>
              <w:bottom w:val="single" w:sz="4" w:space="0" w:color="0070C0"/>
              <w:right w:val="single" w:sz="4" w:space="0" w:color="0070C0"/>
            </w:tcBorders>
            <w:shd w:val="clear" w:color="auto" w:fill="BDD6EE"/>
          </w:tcPr>
          <w:p w14:paraId="4DAB4427" w14:textId="77777777" w:rsidR="00B17BBF" w:rsidRDefault="00B17BBF">
            <w:pPr>
              <w:spacing w:after="160" w:line="259" w:lineRule="auto"/>
              <w:ind w:left="0" w:firstLine="0"/>
            </w:pPr>
          </w:p>
        </w:tc>
      </w:tr>
      <w:tr w:rsidR="00B17BBF" w:rsidRPr="008A02A8" w14:paraId="709C976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ED7809" w14:textId="77777777" w:rsidR="00B17BBF" w:rsidRDefault="008A02A8">
            <w:pPr>
              <w:spacing w:after="0" w:line="259" w:lineRule="auto"/>
              <w:ind w:left="0" w:firstLine="0"/>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5722E449" w14:textId="77777777" w:rsidR="00B17BBF" w:rsidRPr="008A02A8" w:rsidRDefault="008A02A8">
            <w:pPr>
              <w:spacing w:after="0" w:line="259" w:lineRule="auto"/>
              <w:ind w:left="1" w:firstLine="0"/>
              <w:rPr>
                <w:lang w:val="en-US"/>
              </w:rPr>
            </w:pPr>
            <w:r w:rsidRPr="008A02A8">
              <w:rPr>
                <w:lang w:val="en-US"/>
              </w:rPr>
              <w:t xml:space="preserve">1590 mg/kg Source: NLM, THOMSON </w:t>
            </w:r>
          </w:p>
        </w:tc>
      </w:tr>
      <w:tr w:rsidR="00B17BBF" w14:paraId="0811F06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68AD1F" w14:textId="77777777" w:rsidR="00B17BBF" w:rsidRDefault="008A02A8">
            <w:pPr>
              <w:spacing w:after="0" w:line="259" w:lineRule="auto"/>
              <w:ind w:left="0" w:firstLine="0"/>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44C6575A" w14:textId="77777777" w:rsidR="00B17BBF" w:rsidRDefault="008A02A8">
            <w:pPr>
              <w:spacing w:after="0" w:line="259" w:lineRule="auto"/>
              <w:ind w:left="1" w:firstLine="0"/>
            </w:pPr>
            <w:r>
              <w:t xml:space="preserve">3000 mg/kg </w:t>
            </w:r>
          </w:p>
        </w:tc>
      </w:tr>
      <w:tr w:rsidR="00B17BBF" w14:paraId="51AC483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340C862" w14:textId="77777777" w:rsidR="00B17BBF" w:rsidRDefault="008A02A8">
            <w:pPr>
              <w:spacing w:after="0" w:line="259" w:lineRule="auto"/>
              <w:ind w:left="0" w:firstLine="0"/>
            </w:pPr>
            <w:r>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7542214" w14:textId="77777777" w:rsidR="00B17BBF" w:rsidRDefault="008A02A8">
            <w:pPr>
              <w:spacing w:after="0" w:line="259" w:lineRule="auto"/>
              <w:ind w:left="1" w:firstLine="0"/>
            </w:pPr>
            <w:r>
              <w:t xml:space="preserve">&gt; 7940 mg/kg </w:t>
            </w:r>
            <w:proofErr w:type="gramStart"/>
            <w:r>
              <w:t>Source:</w:t>
            </w:r>
            <w:proofErr w:type="gramEnd"/>
            <w:r>
              <w:t xml:space="preserve"> NLM </w:t>
            </w:r>
          </w:p>
        </w:tc>
      </w:tr>
    </w:tbl>
    <w:p w14:paraId="595C0002" w14:textId="77777777" w:rsidR="00B17BBF" w:rsidRDefault="008A02A8">
      <w:pPr>
        <w:spacing w:after="0" w:line="259" w:lineRule="auto"/>
        <w:ind w:left="0" w:firstLine="0"/>
      </w:pPr>
      <w:r>
        <w:rPr>
          <w:sz w:val="2"/>
        </w:rPr>
        <w:t xml:space="preserve"> </w:t>
      </w:r>
    </w:p>
    <w:tbl>
      <w:tblPr>
        <w:tblStyle w:val="TableGrid"/>
        <w:tblW w:w="6552" w:type="dxa"/>
        <w:tblInd w:w="0" w:type="dxa"/>
        <w:tblCellMar>
          <w:top w:w="0" w:type="dxa"/>
          <w:left w:w="0" w:type="dxa"/>
          <w:bottom w:w="0" w:type="dxa"/>
          <w:right w:w="0" w:type="dxa"/>
        </w:tblCellMar>
        <w:tblLook w:val="04A0" w:firstRow="1" w:lastRow="0" w:firstColumn="1" w:lastColumn="0" w:noHBand="0" w:noVBand="1"/>
      </w:tblPr>
      <w:tblGrid>
        <w:gridCol w:w="3805"/>
        <w:gridCol w:w="2747"/>
      </w:tblGrid>
      <w:tr w:rsidR="00B17BBF" w14:paraId="474ECCB1" w14:textId="77777777">
        <w:trPr>
          <w:trHeight w:val="242"/>
        </w:trPr>
        <w:tc>
          <w:tcPr>
            <w:tcW w:w="3805" w:type="dxa"/>
            <w:tcBorders>
              <w:top w:val="nil"/>
              <w:left w:val="nil"/>
              <w:bottom w:val="nil"/>
              <w:right w:val="nil"/>
            </w:tcBorders>
          </w:tcPr>
          <w:p w14:paraId="3979413E" w14:textId="77777777" w:rsidR="00B17BBF" w:rsidRDefault="008A02A8">
            <w:pPr>
              <w:spacing w:after="0" w:line="259" w:lineRule="auto"/>
              <w:ind w:left="0" w:firstLine="0"/>
            </w:pPr>
            <w:r>
              <w:t xml:space="preserve">Skin corrosion/irritation </w:t>
            </w:r>
          </w:p>
          <w:p w14:paraId="7BC8AC4E" w14:textId="77777777" w:rsidR="00B17BBF" w:rsidRDefault="008A02A8">
            <w:pPr>
              <w:spacing w:after="0" w:line="259" w:lineRule="auto"/>
              <w:ind w:left="0" w:firstLine="0"/>
            </w:pPr>
            <w:r>
              <w:rPr>
                <w:sz w:val="2"/>
              </w:rPr>
              <w:t xml:space="preserve"> </w:t>
            </w:r>
          </w:p>
        </w:tc>
        <w:tc>
          <w:tcPr>
            <w:tcW w:w="2747" w:type="dxa"/>
            <w:tcBorders>
              <w:top w:val="nil"/>
              <w:left w:val="nil"/>
              <w:bottom w:val="nil"/>
              <w:right w:val="nil"/>
            </w:tcBorders>
          </w:tcPr>
          <w:p w14:paraId="5C8722CC" w14:textId="77777777" w:rsidR="00B17BBF" w:rsidRDefault="008A02A8">
            <w:pPr>
              <w:spacing w:after="0" w:line="259" w:lineRule="auto"/>
              <w:ind w:left="0" w:firstLine="0"/>
            </w:pPr>
            <w:r>
              <w:t xml:space="preserve">: Not </w:t>
            </w:r>
            <w:proofErr w:type="spellStart"/>
            <w:r>
              <w:t>classified</w:t>
            </w:r>
            <w:proofErr w:type="spellEnd"/>
            <w:r>
              <w:t xml:space="preserve"> </w:t>
            </w:r>
          </w:p>
        </w:tc>
      </w:tr>
      <w:tr w:rsidR="00B17BBF" w14:paraId="5DB4664B" w14:textId="77777777">
        <w:trPr>
          <w:trHeight w:val="242"/>
        </w:trPr>
        <w:tc>
          <w:tcPr>
            <w:tcW w:w="3805" w:type="dxa"/>
            <w:tcBorders>
              <w:top w:val="nil"/>
              <w:left w:val="nil"/>
              <w:bottom w:val="nil"/>
              <w:right w:val="nil"/>
            </w:tcBorders>
          </w:tcPr>
          <w:p w14:paraId="350F8150" w14:textId="77777777" w:rsidR="00B17BBF" w:rsidRDefault="008A02A8">
            <w:pPr>
              <w:spacing w:after="0" w:line="259" w:lineRule="auto"/>
              <w:ind w:left="0" w:firstLine="0"/>
            </w:pPr>
            <w:proofErr w:type="spellStart"/>
            <w:r>
              <w:t>Serious</w:t>
            </w:r>
            <w:proofErr w:type="spellEnd"/>
            <w:r>
              <w:t xml:space="preserve"> </w:t>
            </w:r>
            <w:proofErr w:type="spellStart"/>
            <w:r>
              <w:t>eye</w:t>
            </w:r>
            <w:proofErr w:type="spellEnd"/>
            <w:r>
              <w:t xml:space="preserve"> damage/irritation </w:t>
            </w:r>
          </w:p>
          <w:p w14:paraId="2EE099D4" w14:textId="77777777" w:rsidR="00B17BBF" w:rsidRDefault="008A02A8">
            <w:pPr>
              <w:spacing w:after="0" w:line="259" w:lineRule="auto"/>
              <w:ind w:left="0" w:firstLine="0"/>
            </w:pPr>
            <w:r>
              <w:rPr>
                <w:sz w:val="2"/>
              </w:rPr>
              <w:t xml:space="preserve"> </w:t>
            </w:r>
          </w:p>
        </w:tc>
        <w:tc>
          <w:tcPr>
            <w:tcW w:w="2747" w:type="dxa"/>
            <w:tcBorders>
              <w:top w:val="nil"/>
              <w:left w:val="nil"/>
              <w:bottom w:val="nil"/>
              <w:right w:val="nil"/>
            </w:tcBorders>
          </w:tcPr>
          <w:p w14:paraId="797A2398" w14:textId="77777777" w:rsidR="00B17BBF" w:rsidRDefault="008A02A8">
            <w:pPr>
              <w:spacing w:after="0" w:line="259" w:lineRule="auto"/>
              <w:ind w:left="0" w:firstLine="0"/>
            </w:pPr>
            <w:r>
              <w:t xml:space="preserve">: Causes </w:t>
            </w:r>
            <w:proofErr w:type="spellStart"/>
            <w:r>
              <w:t>serious</w:t>
            </w:r>
            <w:proofErr w:type="spellEnd"/>
            <w:r>
              <w:t xml:space="preserve"> </w:t>
            </w:r>
            <w:proofErr w:type="spellStart"/>
            <w:r>
              <w:t>eye</w:t>
            </w:r>
            <w:proofErr w:type="spellEnd"/>
            <w:r>
              <w:t xml:space="preserve"> irritation. </w:t>
            </w:r>
          </w:p>
        </w:tc>
      </w:tr>
      <w:tr w:rsidR="00B17BBF" w:rsidRPr="008A02A8" w14:paraId="100A6442" w14:textId="77777777">
        <w:trPr>
          <w:trHeight w:val="245"/>
        </w:trPr>
        <w:tc>
          <w:tcPr>
            <w:tcW w:w="3805" w:type="dxa"/>
            <w:tcBorders>
              <w:top w:val="nil"/>
              <w:left w:val="nil"/>
              <w:bottom w:val="nil"/>
              <w:right w:val="nil"/>
            </w:tcBorders>
          </w:tcPr>
          <w:p w14:paraId="6CC5309F" w14:textId="77777777" w:rsidR="00B17BBF" w:rsidRDefault="008A02A8">
            <w:pPr>
              <w:spacing w:after="0" w:line="259" w:lineRule="auto"/>
              <w:ind w:left="0" w:firstLine="0"/>
            </w:pPr>
            <w:proofErr w:type="spellStart"/>
            <w:r>
              <w:t>Respiratory</w:t>
            </w:r>
            <w:proofErr w:type="spellEnd"/>
            <w:r>
              <w:t xml:space="preserve"> or skin </w:t>
            </w:r>
            <w:proofErr w:type="spellStart"/>
            <w:r>
              <w:t>sensitisation</w:t>
            </w:r>
            <w:proofErr w:type="spellEnd"/>
            <w:r>
              <w:t xml:space="preserve"> </w:t>
            </w:r>
          </w:p>
          <w:p w14:paraId="63E73ABF" w14:textId="77777777" w:rsidR="00B17BBF" w:rsidRDefault="008A02A8">
            <w:pPr>
              <w:spacing w:after="0" w:line="259" w:lineRule="auto"/>
              <w:ind w:left="0" w:firstLine="0"/>
            </w:pPr>
            <w:r>
              <w:rPr>
                <w:sz w:val="2"/>
              </w:rPr>
              <w:t xml:space="preserve"> </w:t>
            </w:r>
          </w:p>
        </w:tc>
        <w:tc>
          <w:tcPr>
            <w:tcW w:w="2747" w:type="dxa"/>
            <w:tcBorders>
              <w:top w:val="nil"/>
              <w:left w:val="nil"/>
              <w:bottom w:val="nil"/>
              <w:right w:val="nil"/>
            </w:tcBorders>
          </w:tcPr>
          <w:p w14:paraId="38C59C4F" w14:textId="77777777" w:rsidR="00B17BBF" w:rsidRPr="008A02A8" w:rsidRDefault="008A02A8">
            <w:pPr>
              <w:spacing w:after="0" w:line="259" w:lineRule="auto"/>
              <w:ind w:left="0" w:firstLine="0"/>
              <w:jc w:val="both"/>
              <w:rPr>
                <w:lang w:val="en-US"/>
              </w:rPr>
            </w:pPr>
            <w:r w:rsidRPr="008A02A8">
              <w:rPr>
                <w:lang w:val="en-US"/>
              </w:rPr>
              <w:t xml:space="preserve">: </w:t>
            </w:r>
            <w:r w:rsidRPr="008A02A8">
              <w:rPr>
                <w:lang w:val="en-US"/>
              </w:rPr>
              <w:t xml:space="preserve">May cause an allergic skin reaction. </w:t>
            </w:r>
          </w:p>
        </w:tc>
      </w:tr>
      <w:tr w:rsidR="00B17BBF" w14:paraId="54FC085E" w14:textId="77777777">
        <w:trPr>
          <w:trHeight w:val="245"/>
        </w:trPr>
        <w:tc>
          <w:tcPr>
            <w:tcW w:w="3805" w:type="dxa"/>
            <w:tcBorders>
              <w:top w:val="nil"/>
              <w:left w:val="nil"/>
              <w:bottom w:val="nil"/>
              <w:right w:val="nil"/>
            </w:tcBorders>
          </w:tcPr>
          <w:p w14:paraId="79B4FE7B" w14:textId="77777777" w:rsidR="00B17BBF" w:rsidRDefault="008A02A8">
            <w:pPr>
              <w:spacing w:after="0" w:line="259" w:lineRule="auto"/>
              <w:ind w:left="0" w:firstLine="0"/>
            </w:pPr>
            <w:proofErr w:type="spellStart"/>
            <w:r>
              <w:t>Germ</w:t>
            </w:r>
            <w:proofErr w:type="spellEnd"/>
            <w:r>
              <w:t xml:space="preserve"> </w:t>
            </w:r>
            <w:proofErr w:type="spellStart"/>
            <w:r>
              <w:t>cell</w:t>
            </w:r>
            <w:proofErr w:type="spellEnd"/>
            <w:r>
              <w:t xml:space="preserve"> </w:t>
            </w:r>
            <w:proofErr w:type="spellStart"/>
            <w:r>
              <w:t>mutagenicity</w:t>
            </w:r>
            <w:proofErr w:type="spellEnd"/>
            <w:r>
              <w:t xml:space="preserve"> </w:t>
            </w:r>
          </w:p>
          <w:p w14:paraId="2F93B1F7" w14:textId="77777777" w:rsidR="00B17BBF" w:rsidRDefault="008A02A8">
            <w:pPr>
              <w:spacing w:after="0" w:line="259" w:lineRule="auto"/>
              <w:ind w:left="0" w:firstLine="0"/>
            </w:pPr>
            <w:r>
              <w:rPr>
                <w:sz w:val="2"/>
              </w:rPr>
              <w:t xml:space="preserve"> </w:t>
            </w:r>
          </w:p>
        </w:tc>
        <w:tc>
          <w:tcPr>
            <w:tcW w:w="2747" w:type="dxa"/>
            <w:tcBorders>
              <w:top w:val="nil"/>
              <w:left w:val="nil"/>
              <w:bottom w:val="nil"/>
              <w:right w:val="nil"/>
            </w:tcBorders>
          </w:tcPr>
          <w:p w14:paraId="501F1F2E" w14:textId="77777777" w:rsidR="00B17BBF" w:rsidRDefault="008A02A8">
            <w:pPr>
              <w:spacing w:after="0" w:line="259" w:lineRule="auto"/>
              <w:ind w:left="0" w:firstLine="0"/>
            </w:pPr>
            <w:r>
              <w:t xml:space="preserve">: Not </w:t>
            </w:r>
            <w:proofErr w:type="spellStart"/>
            <w:r>
              <w:t>classified</w:t>
            </w:r>
            <w:proofErr w:type="spellEnd"/>
            <w:r>
              <w:t xml:space="preserve"> </w:t>
            </w:r>
          </w:p>
        </w:tc>
      </w:tr>
      <w:tr w:rsidR="00B17BBF" w14:paraId="6FA6EDCE" w14:textId="77777777">
        <w:trPr>
          <w:trHeight w:val="183"/>
        </w:trPr>
        <w:tc>
          <w:tcPr>
            <w:tcW w:w="3805" w:type="dxa"/>
            <w:tcBorders>
              <w:top w:val="nil"/>
              <w:left w:val="nil"/>
              <w:bottom w:val="nil"/>
              <w:right w:val="nil"/>
            </w:tcBorders>
          </w:tcPr>
          <w:p w14:paraId="63D9E420" w14:textId="77777777" w:rsidR="00B17BBF" w:rsidRDefault="008A02A8">
            <w:pPr>
              <w:spacing w:after="0" w:line="259" w:lineRule="auto"/>
              <w:ind w:left="0" w:firstLine="0"/>
            </w:pPr>
            <w:proofErr w:type="spellStart"/>
            <w:r>
              <w:t>Carcinogenicity</w:t>
            </w:r>
            <w:proofErr w:type="spellEnd"/>
            <w:r>
              <w:t xml:space="preserve"> </w:t>
            </w:r>
          </w:p>
        </w:tc>
        <w:tc>
          <w:tcPr>
            <w:tcW w:w="2747" w:type="dxa"/>
            <w:tcBorders>
              <w:top w:val="nil"/>
              <w:left w:val="nil"/>
              <w:bottom w:val="nil"/>
              <w:right w:val="nil"/>
            </w:tcBorders>
          </w:tcPr>
          <w:p w14:paraId="391181A2" w14:textId="77777777" w:rsidR="00B17BBF" w:rsidRDefault="008A02A8">
            <w:pPr>
              <w:spacing w:after="0" w:line="259" w:lineRule="auto"/>
              <w:ind w:left="0" w:firstLine="0"/>
            </w:pPr>
            <w:r>
              <w:t xml:space="preserve">: Not </w:t>
            </w:r>
            <w:proofErr w:type="spellStart"/>
            <w:r>
              <w:t>classified</w:t>
            </w:r>
            <w:proofErr w:type="spellEnd"/>
            <w:r>
              <w:t xml:space="preserve"> </w:t>
            </w:r>
          </w:p>
        </w:tc>
      </w:tr>
    </w:tbl>
    <w:p w14:paraId="71FDDC63" w14:textId="77777777" w:rsidR="00B17BBF" w:rsidRDefault="008A02A8">
      <w:pPr>
        <w:spacing w:after="0" w:line="259" w:lineRule="auto"/>
        <w:ind w:left="0" w:firstLine="0"/>
      </w:pPr>
      <w:r>
        <w:rPr>
          <w:sz w:val="2"/>
        </w:rPr>
        <w:t xml:space="preserve"> </w:t>
      </w:r>
    </w:p>
    <w:tbl>
      <w:tblPr>
        <w:tblStyle w:val="TableGrid"/>
        <w:tblW w:w="10492"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0"/>
      </w:tblGrid>
      <w:tr w:rsidR="00B17BBF" w14:paraId="3627CF98" w14:textId="77777777">
        <w:trPr>
          <w:trHeight w:val="348"/>
        </w:trPr>
        <w:tc>
          <w:tcPr>
            <w:tcW w:w="3803" w:type="dxa"/>
            <w:tcBorders>
              <w:top w:val="single" w:sz="4" w:space="0" w:color="0070C0"/>
              <w:left w:val="single" w:sz="4" w:space="0" w:color="0070C0"/>
              <w:bottom w:val="single" w:sz="4" w:space="0" w:color="0070C0"/>
              <w:right w:val="nil"/>
            </w:tcBorders>
            <w:shd w:val="clear" w:color="auto" w:fill="BDD6EE"/>
          </w:tcPr>
          <w:p w14:paraId="32FCB907" w14:textId="77777777" w:rsidR="00B17BBF" w:rsidRDefault="008A02A8">
            <w:pPr>
              <w:spacing w:after="0" w:line="259" w:lineRule="auto"/>
              <w:ind w:left="60"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24530D26" w14:textId="77777777" w:rsidR="00B17BBF" w:rsidRDefault="00B17BBF">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212C28D9" w14:textId="77777777" w:rsidR="00B17BBF" w:rsidRDefault="00B17BBF">
            <w:pPr>
              <w:spacing w:after="160" w:line="259" w:lineRule="auto"/>
              <w:ind w:left="0" w:firstLine="0"/>
            </w:pPr>
          </w:p>
        </w:tc>
      </w:tr>
      <w:tr w:rsidR="00B17BBF" w14:paraId="36B3B778" w14:textId="77777777">
        <w:trPr>
          <w:trHeight w:val="386"/>
        </w:trPr>
        <w:tc>
          <w:tcPr>
            <w:tcW w:w="3803" w:type="dxa"/>
            <w:tcBorders>
              <w:top w:val="single" w:sz="4" w:space="0" w:color="0070C0"/>
              <w:left w:val="single" w:sz="4" w:space="0" w:color="0070C0"/>
              <w:bottom w:val="double" w:sz="4" w:space="0" w:color="0070C0"/>
              <w:right w:val="nil"/>
            </w:tcBorders>
          </w:tcPr>
          <w:p w14:paraId="3053CDFD" w14:textId="77777777" w:rsidR="00B17BBF" w:rsidRDefault="008A02A8">
            <w:pPr>
              <w:spacing w:after="0" w:line="259" w:lineRule="auto"/>
              <w:ind w:left="60" w:firstLine="0"/>
            </w:pPr>
            <w:r>
              <w:t xml:space="preserve">IARC group </w:t>
            </w:r>
          </w:p>
        </w:tc>
        <w:tc>
          <w:tcPr>
            <w:tcW w:w="169" w:type="dxa"/>
            <w:tcBorders>
              <w:top w:val="single" w:sz="4" w:space="0" w:color="0070C0"/>
              <w:left w:val="nil"/>
              <w:bottom w:val="double" w:sz="4" w:space="0" w:color="0070C0"/>
              <w:right w:val="single" w:sz="4" w:space="0" w:color="0070C0"/>
            </w:tcBorders>
          </w:tcPr>
          <w:p w14:paraId="1A123F99" w14:textId="77777777" w:rsidR="00B17BBF" w:rsidRDefault="00B17BBF">
            <w:pPr>
              <w:spacing w:after="160" w:line="259" w:lineRule="auto"/>
              <w:ind w:left="0" w:firstLine="0"/>
            </w:pPr>
          </w:p>
        </w:tc>
        <w:tc>
          <w:tcPr>
            <w:tcW w:w="6521" w:type="dxa"/>
            <w:tcBorders>
              <w:top w:val="single" w:sz="4" w:space="0" w:color="0070C0"/>
              <w:left w:val="single" w:sz="4" w:space="0" w:color="0070C0"/>
              <w:bottom w:val="double" w:sz="4" w:space="0" w:color="0070C0"/>
              <w:right w:val="single" w:sz="4" w:space="0" w:color="0070C0"/>
            </w:tcBorders>
          </w:tcPr>
          <w:p w14:paraId="491E9E82" w14:textId="77777777" w:rsidR="00B17BBF" w:rsidRDefault="008A02A8">
            <w:pPr>
              <w:spacing w:after="0" w:line="259" w:lineRule="auto"/>
              <w:ind w:left="59" w:firstLine="0"/>
            </w:pPr>
            <w:r>
              <w:t xml:space="preserve">3 - Not classifiable </w:t>
            </w:r>
          </w:p>
        </w:tc>
      </w:tr>
      <w:tr w:rsidR="00B17BBF" w14:paraId="5DCB7CDD" w14:textId="77777777">
        <w:trPr>
          <w:trHeight w:val="365"/>
        </w:trPr>
        <w:tc>
          <w:tcPr>
            <w:tcW w:w="3803" w:type="dxa"/>
            <w:tcBorders>
              <w:top w:val="double" w:sz="4" w:space="0" w:color="0070C0"/>
              <w:left w:val="single" w:sz="4" w:space="0" w:color="0070C0"/>
              <w:bottom w:val="single" w:sz="4" w:space="0" w:color="0070C0"/>
              <w:right w:val="nil"/>
            </w:tcBorders>
            <w:shd w:val="clear" w:color="auto" w:fill="BDD6EE"/>
          </w:tcPr>
          <w:p w14:paraId="2792530F" w14:textId="77777777" w:rsidR="00B17BBF" w:rsidRDefault="008A02A8">
            <w:pPr>
              <w:spacing w:after="0" w:line="259" w:lineRule="auto"/>
              <w:ind w:left="6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169" w:type="dxa"/>
            <w:tcBorders>
              <w:top w:val="double" w:sz="4" w:space="0" w:color="0070C0"/>
              <w:left w:val="nil"/>
              <w:bottom w:val="single" w:sz="4" w:space="0" w:color="0070C0"/>
              <w:right w:val="nil"/>
            </w:tcBorders>
            <w:shd w:val="clear" w:color="auto" w:fill="BDD6EE"/>
          </w:tcPr>
          <w:p w14:paraId="33891F79" w14:textId="77777777" w:rsidR="00B17BBF" w:rsidRDefault="00B17BBF">
            <w:pPr>
              <w:spacing w:after="160" w:line="259" w:lineRule="auto"/>
              <w:ind w:left="0" w:firstLine="0"/>
            </w:pPr>
          </w:p>
        </w:tc>
        <w:tc>
          <w:tcPr>
            <w:tcW w:w="6521" w:type="dxa"/>
            <w:tcBorders>
              <w:top w:val="double" w:sz="4" w:space="0" w:color="0070C0"/>
              <w:left w:val="nil"/>
              <w:bottom w:val="single" w:sz="4" w:space="0" w:color="0070C0"/>
              <w:right w:val="single" w:sz="4" w:space="0" w:color="0070C0"/>
            </w:tcBorders>
            <w:shd w:val="clear" w:color="auto" w:fill="BDD6EE"/>
          </w:tcPr>
          <w:p w14:paraId="2E892133" w14:textId="77777777" w:rsidR="00B17BBF" w:rsidRDefault="00B17BBF">
            <w:pPr>
              <w:spacing w:after="160" w:line="259" w:lineRule="auto"/>
              <w:ind w:left="0" w:firstLine="0"/>
            </w:pPr>
          </w:p>
        </w:tc>
      </w:tr>
      <w:tr w:rsidR="00B17BBF" w14:paraId="0167ABD3" w14:textId="77777777">
        <w:trPr>
          <w:trHeight w:val="368"/>
        </w:trPr>
        <w:tc>
          <w:tcPr>
            <w:tcW w:w="3803" w:type="dxa"/>
            <w:tcBorders>
              <w:top w:val="single" w:sz="4" w:space="0" w:color="0070C0"/>
              <w:left w:val="single" w:sz="4" w:space="0" w:color="0070C0"/>
              <w:bottom w:val="single" w:sz="4" w:space="0" w:color="0070C0"/>
              <w:right w:val="nil"/>
            </w:tcBorders>
          </w:tcPr>
          <w:p w14:paraId="6282143B" w14:textId="77777777" w:rsidR="00B17BBF" w:rsidRDefault="008A02A8">
            <w:pPr>
              <w:spacing w:after="0" w:line="259" w:lineRule="auto"/>
              <w:ind w:left="60" w:firstLine="0"/>
            </w:pPr>
            <w:r>
              <w:t xml:space="preserve">IARC group </w:t>
            </w:r>
          </w:p>
        </w:tc>
        <w:tc>
          <w:tcPr>
            <w:tcW w:w="169" w:type="dxa"/>
            <w:tcBorders>
              <w:top w:val="single" w:sz="4" w:space="0" w:color="0070C0"/>
              <w:left w:val="nil"/>
              <w:bottom w:val="single" w:sz="4" w:space="0" w:color="0070C0"/>
              <w:right w:val="single" w:sz="4" w:space="0" w:color="0070C0"/>
            </w:tcBorders>
          </w:tcPr>
          <w:p w14:paraId="334F157E" w14:textId="77777777" w:rsidR="00B17BBF" w:rsidRDefault="00B17BBF">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BF8587D" w14:textId="77777777" w:rsidR="00B17BBF" w:rsidRDefault="008A02A8">
            <w:pPr>
              <w:spacing w:after="0" w:line="259" w:lineRule="auto"/>
              <w:ind w:left="59" w:firstLine="0"/>
            </w:pPr>
            <w:r>
              <w:t xml:space="preserve">3 - </w:t>
            </w:r>
            <w:r>
              <w:t xml:space="preserve">Not classifiable </w:t>
            </w:r>
          </w:p>
        </w:tc>
      </w:tr>
      <w:tr w:rsidR="00B17BBF" w14:paraId="4D1013E2" w14:textId="77777777">
        <w:trPr>
          <w:trHeight w:val="244"/>
        </w:trPr>
        <w:tc>
          <w:tcPr>
            <w:tcW w:w="3803" w:type="dxa"/>
            <w:tcBorders>
              <w:top w:val="single" w:sz="4" w:space="0" w:color="0070C0"/>
              <w:left w:val="nil"/>
              <w:bottom w:val="nil"/>
              <w:right w:val="nil"/>
            </w:tcBorders>
          </w:tcPr>
          <w:p w14:paraId="01376D3C" w14:textId="77777777" w:rsidR="00B17BBF" w:rsidRDefault="008A02A8">
            <w:pPr>
              <w:spacing w:after="0" w:line="259" w:lineRule="auto"/>
              <w:ind w:left="-2" w:firstLine="0"/>
            </w:pPr>
            <w:r>
              <w:t xml:space="preserve">Reproductive </w:t>
            </w:r>
            <w:proofErr w:type="spellStart"/>
            <w:r>
              <w:t>toxicity</w:t>
            </w:r>
            <w:proofErr w:type="spellEnd"/>
            <w:r>
              <w:t xml:space="preserve"> </w:t>
            </w:r>
          </w:p>
        </w:tc>
        <w:tc>
          <w:tcPr>
            <w:tcW w:w="169" w:type="dxa"/>
            <w:tcBorders>
              <w:top w:val="single" w:sz="4" w:space="0" w:color="0070C0"/>
              <w:left w:val="nil"/>
              <w:bottom w:val="nil"/>
              <w:right w:val="nil"/>
            </w:tcBorders>
          </w:tcPr>
          <w:p w14:paraId="46665763" w14:textId="77777777" w:rsidR="00B17BBF" w:rsidRDefault="008A02A8">
            <w:pPr>
              <w:spacing w:after="0" w:line="259" w:lineRule="auto"/>
              <w:ind w:left="0" w:firstLine="0"/>
            </w:pPr>
            <w:r>
              <w:t xml:space="preserve">: </w:t>
            </w:r>
          </w:p>
        </w:tc>
        <w:tc>
          <w:tcPr>
            <w:tcW w:w="6521" w:type="dxa"/>
            <w:tcBorders>
              <w:top w:val="single" w:sz="4" w:space="0" w:color="0070C0"/>
              <w:left w:val="nil"/>
              <w:bottom w:val="nil"/>
              <w:right w:val="nil"/>
            </w:tcBorders>
          </w:tcPr>
          <w:p w14:paraId="5F3345F8" w14:textId="77777777" w:rsidR="00B17BBF" w:rsidRDefault="008A02A8">
            <w:pPr>
              <w:spacing w:after="0" w:line="259" w:lineRule="auto"/>
              <w:ind w:left="-4" w:firstLine="0"/>
            </w:pPr>
            <w:r>
              <w:t xml:space="preserve">Not </w:t>
            </w:r>
            <w:proofErr w:type="spellStart"/>
            <w:r>
              <w:t>classified</w:t>
            </w:r>
            <w:proofErr w:type="spellEnd"/>
            <w:r>
              <w:t xml:space="preserve"> </w:t>
            </w:r>
          </w:p>
        </w:tc>
      </w:tr>
      <w:tr w:rsidR="00B17BBF" w14:paraId="2378A79A" w14:textId="77777777">
        <w:trPr>
          <w:trHeight w:val="244"/>
        </w:trPr>
        <w:tc>
          <w:tcPr>
            <w:tcW w:w="3803" w:type="dxa"/>
            <w:tcBorders>
              <w:top w:val="nil"/>
              <w:left w:val="nil"/>
              <w:bottom w:val="nil"/>
              <w:right w:val="nil"/>
            </w:tcBorders>
          </w:tcPr>
          <w:p w14:paraId="7CD7A84E" w14:textId="77777777" w:rsidR="00B17BBF" w:rsidRDefault="008A02A8">
            <w:pPr>
              <w:spacing w:after="0" w:line="259" w:lineRule="auto"/>
              <w:ind w:left="-2" w:firstLine="0"/>
            </w:pPr>
            <w:r>
              <w:t xml:space="preserve">STOT-single </w:t>
            </w:r>
            <w:proofErr w:type="spellStart"/>
            <w:r>
              <w:t>exposure</w:t>
            </w:r>
            <w:proofErr w:type="spellEnd"/>
            <w:r>
              <w:t xml:space="preserve"> </w:t>
            </w:r>
          </w:p>
        </w:tc>
        <w:tc>
          <w:tcPr>
            <w:tcW w:w="169" w:type="dxa"/>
            <w:tcBorders>
              <w:top w:val="nil"/>
              <w:left w:val="nil"/>
              <w:bottom w:val="nil"/>
              <w:right w:val="nil"/>
            </w:tcBorders>
          </w:tcPr>
          <w:p w14:paraId="7860A50E" w14:textId="77777777" w:rsidR="00B17BBF" w:rsidRDefault="008A02A8">
            <w:pPr>
              <w:spacing w:after="0" w:line="259" w:lineRule="auto"/>
              <w:ind w:left="0" w:firstLine="0"/>
            </w:pPr>
            <w:r>
              <w:t xml:space="preserve">: </w:t>
            </w:r>
          </w:p>
        </w:tc>
        <w:tc>
          <w:tcPr>
            <w:tcW w:w="6521" w:type="dxa"/>
            <w:tcBorders>
              <w:top w:val="nil"/>
              <w:left w:val="nil"/>
              <w:bottom w:val="nil"/>
              <w:right w:val="nil"/>
            </w:tcBorders>
          </w:tcPr>
          <w:p w14:paraId="2EA8F981" w14:textId="77777777" w:rsidR="00B17BBF" w:rsidRDefault="008A02A8">
            <w:pPr>
              <w:spacing w:after="0" w:line="259" w:lineRule="auto"/>
              <w:ind w:left="-4" w:firstLine="0"/>
            </w:pPr>
            <w:r>
              <w:t xml:space="preserve">Not </w:t>
            </w:r>
            <w:proofErr w:type="spellStart"/>
            <w:r>
              <w:t>classified</w:t>
            </w:r>
            <w:proofErr w:type="spellEnd"/>
            <w:r>
              <w:t xml:space="preserve"> </w:t>
            </w:r>
          </w:p>
        </w:tc>
      </w:tr>
      <w:tr w:rsidR="00B17BBF" w14:paraId="28DB1FD7" w14:textId="77777777">
        <w:trPr>
          <w:trHeight w:val="244"/>
        </w:trPr>
        <w:tc>
          <w:tcPr>
            <w:tcW w:w="3803" w:type="dxa"/>
            <w:tcBorders>
              <w:top w:val="nil"/>
              <w:left w:val="nil"/>
              <w:bottom w:val="nil"/>
              <w:right w:val="nil"/>
            </w:tcBorders>
          </w:tcPr>
          <w:p w14:paraId="66C27B56" w14:textId="77777777" w:rsidR="00B17BBF" w:rsidRDefault="008A02A8">
            <w:pPr>
              <w:spacing w:after="0" w:line="259" w:lineRule="auto"/>
              <w:ind w:left="-2" w:firstLine="0"/>
            </w:pPr>
            <w:r>
              <w:t>STOT-</w:t>
            </w:r>
            <w:proofErr w:type="spellStart"/>
            <w:r>
              <w:t>repeated</w:t>
            </w:r>
            <w:proofErr w:type="spellEnd"/>
            <w:r>
              <w:t xml:space="preserve"> </w:t>
            </w:r>
            <w:proofErr w:type="spellStart"/>
            <w:r>
              <w:t>exposure</w:t>
            </w:r>
            <w:proofErr w:type="spellEnd"/>
            <w:r>
              <w:t xml:space="preserve"> </w:t>
            </w:r>
          </w:p>
        </w:tc>
        <w:tc>
          <w:tcPr>
            <w:tcW w:w="169" w:type="dxa"/>
            <w:tcBorders>
              <w:top w:val="nil"/>
              <w:left w:val="nil"/>
              <w:bottom w:val="nil"/>
              <w:right w:val="nil"/>
            </w:tcBorders>
          </w:tcPr>
          <w:p w14:paraId="4E027B84" w14:textId="77777777" w:rsidR="00B17BBF" w:rsidRDefault="008A02A8">
            <w:pPr>
              <w:spacing w:after="0" w:line="259" w:lineRule="auto"/>
              <w:ind w:left="0" w:firstLine="0"/>
            </w:pPr>
            <w:r>
              <w:t xml:space="preserve">: </w:t>
            </w:r>
          </w:p>
        </w:tc>
        <w:tc>
          <w:tcPr>
            <w:tcW w:w="6521" w:type="dxa"/>
            <w:tcBorders>
              <w:top w:val="nil"/>
              <w:left w:val="nil"/>
              <w:bottom w:val="nil"/>
              <w:right w:val="nil"/>
            </w:tcBorders>
          </w:tcPr>
          <w:p w14:paraId="504958A9" w14:textId="77777777" w:rsidR="00B17BBF" w:rsidRDefault="008A02A8">
            <w:pPr>
              <w:spacing w:after="0" w:line="259" w:lineRule="auto"/>
              <w:ind w:left="-4" w:firstLine="0"/>
            </w:pPr>
            <w:r>
              <w:t xml:space="preserve">Not </w:t>
            </w:r>
            <w:proofErr w:type="spellStart"/>
            <w:r>
              <w:t>classified</w:t>
            </w:r>
            <w:proofErr w:type="spellEnd"/>
            <w:r>
              <w:t xml:space="preserve"> </w:t>
            </w:r>
          </w:p>
        </w:tc>
      </w:tr>
      <w:tr w:rsidR="00B17BBF" w14:paraId="2F7F25FD" w14:textId="77777777">
        <w:trPr>
          <w:trHeight w:val="370"/>
        </w:trPr>
        <w:tc>
          <w:tcPr>
            <w:tcW w:w="3803" w:type="dxa"/>
            <w:tcBorders>
              <w:top w:val="nil"/>
              <w:left w:val="nil"/>
              <w:bottom w:val="nil"/>
              <w:right w:val="nil"/>
            </w:tcBorders>
          </w:tcPr>
          <w:p w14:paraId="796149C7" w14:textId="77777777" w:rsidR="00B17BBF" w:rsidRDefault="008A02A8">
            <w:pPr>
              <w:spacing w:after="0" w:line="259" w:lineRule="auto"/>
              <w:ind w:left="-2" w:firstLine="0"/>
            </w:pPr>
            <w:r>
              <w:t xml:space="preserve">Aspiration </w:t>
            </w:r>
            <w:proofErr w:type="spellStart"/>
            <w:r>
              <w:t>hazard</w:t>
            </w:r>
            <w:proofErr w:type="spellEnd"/>
            <w:r>
              <w:t xml:space="preserve"> </w:t>
            </w:r>
          </w:p>
        </w:tc>
        <w:tc>
          <w:tcPr>
            <w:tcW w:w="169" w:type="dxa"/>
            <w:tcBorders>
              <w:top w:val="nil"/>
              <w:left w:val="nil"/>
              <w:bottom w:val="nil"/>
              <w:right w:val="nil"/>
            </w:tcBorders>
          </w:tcPr>
          <w:p w14:paraId="24584CDC" w14:textId="77777777" w:rsidR="00B17BBF" w:rsidRDefault="008A02A8">
            <w:pPr>
              <w:spacing w:after="0" w:line="259" w:lineRule="auto"/>
              <w:ind w:left="0" w:firstLine="0"/>
            </w:pPr>
            <w:r>
              <w:t xml:space="preserve">: </w:t>
            </w:r>
          </w:p>
        </w:tc>
        <w:tc>
          <w:tcPr>
            <w:tcW w:w="6521" w:type="dxa"/>
            <w:tcBorders>
              <w:top w:val="nil"/>
              <w:left w:val="nil"/>
              <w:bottom w:val="nil"/>
              <w:right w:val="nil"/>
            </w:tcBorders>
          </w:tcPr>
          <w:p w14:paraId="6A89473F" w14:textId="77777777" w:rsidR="00B17BBF" w:rsidRDefault="008A02A8">
            <w:pPr>
              <w:spacing w:after="0" w:line="259" w:lineRule="auto"/>
              <w:ind w:left="-4" w:firstLine="0"/>
            </w:pPr>
            <w:r>
              <w:t xml:space="preserve">Not </w:t>
            </w:r>
            <w:proofErr w:type="spellStart"/>
            <w:r>
              <w:t>classified</w:t>
            </w:r>
            <w:proofErr w:type="spellEnd"/>
            <w:r>
              <w:t xml:space="preserve"> </w:t>
            </w:r>
          </w:p>
        </w:tc>
      </w:tr>
      <w:tr w:rsidR="00B17BBF" w14:paraId="2B69709F" w14:textId="77777777">
        <w:trPr>
          <w:trHeight w:val="293"/>
        </w:trPr>
        <w:tc>
          <w:tcPr>
            <w:tcW w:w="3803" w:type="dxa"/>
            <w:tcBorders>
              <w:top w:val="nil"/>
              <w:left w:val="nil"/>
              <w:bottom w:val="nil"/>
              <w:right w:val="nil"/>
            </w:tcBorders>
            <w:shd w:val="clear" w:color="auto" w:fill="9CC2E5"/>
          </w:tcPr>
          <w:p w14:paraId="3BE1162E" w14:textId="77777777" w:rsidR="00B17BBF" w:rsidRDefault="008A02A8">
            <w:pPr>
              <w:spacing w:after="0" w:line="259" w:lineRule="auto"/>
              <w:ind w:left="26" w:firstLine="0"/>
            </w:pPr>
            <w:r>
              <w:rPr>
                <w:b/>
                <w:color w:val="0070C0"/>
                <w:sz w:val="18"/>
              </w:rPr>
              <w:t xml:space="preserve">11.2. Information on </w:t>
            </w:r>
            <w:proofErr w:type="spellStart"/>
            <w:r>
              <w:rPr>
                <w:b/>
                <w:color w:val="0070C0"/>
                <w:sz w:val="18"/>
              </w:rPr>
              <w:t>other</w:t>
            </w:r>
            <w:proofErr w:type="spellEnd"/>
            <w:r>
              <w:rPr>
                <w:b/>
                <w:color w:val="0070C0"/>
                <w:sz w:val="18"/>
              </w:rPr>
              <w:t xml:space="preserve"> </w:t>
            </w:r>
            <w:proofErr w:type="spellStart"/>
            <w:r>
              <w:rPr>
                <w:b/>
                <w:color w:val="0070C0"/>
                <w:sz w:val="18"/>
              </w:rPr>
              <w:t>hazards</w:t>
            </w:r>
            <w:proofErr w:type="spellEnd"/>
            <w:r>
              <w:rPr>
                <w:b/>
                <w:color w:val="0070C0"/>
                <w:sz w:val="18"/>
              </w:rPr>
              <w:t xml:space="preserve"> </w:t>
            </w:r>
          </w:p>
        </w:tc>
        <w:tc>
          <w:tcPr>
            <w:tcW w:w="169" w:type="dxa"/>
            <w:tcBorders>
              <w:top w:val="nil"/>
              <w:left w:val="nil"/>
              <w:bottom w:val="nil"/>
              <w:right w:val="nil"/>
            </w:tcBorders>
            <w:shd w:val="clear" w:color="auto" w:fill="9CC2E5"/>
          </w:tcPr>
          <w:p w14:paraId="451CB030" w14:textId="77777777" w:rsidR="00B17BBF" w:rsidRDefault="00B17BBF">
            <w:pPr>
              <w:spacing w:after="160" w:line="259" w:lineRule="auto"/>
              <w:ind w:left="0" w:firstLine="0"/>
            </w:pPr>
          </w:p>
        </w:tc>
        <w:tc>
          <w:tcPr>
            <w:tcW w:w="6521" w:type="dxa"/>
            <w:tcBorders>
              <w:top w:val="nil"/>
              <w:left w:val="nil"/>
              <w:bottom w:val="nil"/>
              <w:right w:val="nil"/>
            </w:tcBorders>
            <w:shd w:val="clear" w:color="auto" w:fill="9CC2E5"/>
          </w:tcPr>
          <w:p w14:paraId="789FF43B" w14:textId="77777777" w:rsidR="00B17BBF" w:rsidRDefault="00B17BBF">
            <w:pPr>
              <w:spacing w:after="160" w:line="259" w:lineRule="auto"/>
              <w:ind w:left="0" w:firstLine="0"/>
            </w:pPr>
          </w:p>
        </w:tc>
      </w:tr>
      <w:tr w:rsidR="00B17BBF" w14:paraId="41B52888" w14:textId="77777777">
        <w:trPr>
          <w:trHeight w:val="704"/>
        </w:trPr>
        <w:tc>
          <w:tcPr>
            <w:tcW w:w="3803" w:type="dxa"/>
            <w:tcBorders>
              <w:top w:val="nil"/>
              <w:left w:val="nil"/>
              <w:bottom w:val="nil"/>
              <w:right w:val="nil"/>
            </w:tcBorders>
          </w:tcPr>
          <w:p w14:paraId="071260E7" w14:textId="77777777" w:rsidR="00B17BBF" w:rsidRDefault="008A02A8">
            <w:pPr>
              <w:spacing w:after="0" w:line="259" w:lineRule="auto"/>
              <w:ind w:left="-2" w:firstLine="0"/>
            </w:pPr>
            <w:r>
              <w:t xml:space="preserve">No </w:t>
            </w:r>
            <w:proofErr w:type="spellStart"/>
            <w:r>
              <w:t>additional</w:t>
            </w:r>
            <w:proofErr w:type="spellEnd"/>
            <w:r>
              <w:t xml:space="preserve"> information </w:t>
            </w:r>
            <w:proofErr w:type="spellStart"/>
            <w:r>
              <w:t>available</w:t>
            </w:r>
            <w:proofErr w:type="spellEnd"/>
            <w:r>
              <w:t xml:space="preserve"> </w:t>
            </w:r>
          </w:p>
        </w:tc>
        <w:tc>
          <w:tcPr>
            <w:tcW w:w="169" w:type="dxa"/>
            <w:tcBorders>
              <w:top w:val="nil"/>
              <w:left w:val="nil"/>
              <w:bottom w:val="nil"/>
              <w:right w:val="nil"/>
            </w:tcBorders>
          </w:tcPr>
          <w:p w14:paraId="671C28ED" w14:textId="77777777" w:rsidR="00B17BBF" w:rsidRDefault="00B17BBF">
            <w:pPr>
              <w:spacing w:after="160" w:line="259" w:lineRule="auto"/>
              <w:ind w:left="0" w:firstLine="0"/>
            </w:pPr>
          </w:p>
        </w:tc>
        <w:tc>
          <w:tcPr>
            <w:tcW w:w="6521" w:type="dxa"/>
            <w:tcBorders>
              <w:top w:val="nil"/>
              <w:left w:val="nil"/>
              <w:bottom w:val="nil"/>
              <w:right w:val="nil"/>
            </w:tcBorders>
          </w:tcPr>
          <w:p w14:paraId="3E5AEFFA" w14:textId="77777777" w:rsidR="00B17BBF" w:rsidRDefault="00B17BBF">
            <w:pPr>
              <w:spacing w:after="160" w:line="259" w:lineRule="auto"/>
              <w:ind w:left="0" w:firstLine="0"/>
            </w:pPr>
          </w:p>
        </w:tc>
      </w:tr>
      <w:tr w:rsidR="00B17BBF" w14:paraId="770619A7" w14:textId="77777777">
        <w:trPr>
          <w:trHeight w:val="360"/>
        </w:trPr>
        <w:tc>
          <w:tcPr>
            <w:tcW w:w="3803" w:type="dxa"/>
            <w:tcBorders>
              <w:top w:val="nil"/>
              <w:left w:val="nil"/>
              <w:bottom w:val="nil"/>
              <w:right w:val="nil"/>
            </w:tcBorders>
            <w:shd w:val="clear" w:color="auto" w:fill="2E74B5"/>
          </w:tcPr>
          <w:p w14:paraId="5DE0B3A9" w14:textId="77777777" w:rsidR="00B17BBF" w:rsidRDefault="008A02A8">
            <w:pPr>
              <w:spacing w:after="0" w:line="259" w:lineRule="auto"/>
              <w:ind w:left="26" w:firstLine="0"/>
            </w:pPr>
            <w:r>
              <w:rPr>
                <w:b/>
                <w:color w:val="FFFFFF"/>
                <w:sz w:val="20"/>
              </w:rPr>
              <w:t xml:space="preserve">SECTION </w:t>
            </w:r>
            <w:proofErr w:type="gramStart"/>
            <w:r>
              <w:rPr>
                <w:b/>
                <w:color w:val="FFFFFF"/>
                <w:sz w:val="20"/>
              </w:rPr>
              <w:t>12:</w:t>
            </w:r>
            <w:proofErr w:type="gramEnd"/>
            <w:r>
              <w:rPr>
                <w:b/>
                <w:color w:val="FFFFFF"/>
                <w:sz w:val="20"/>
              </w:rPr>
              <w:t xml:space="preserve"> </w:t>
            </w:r>
            <w:proofErr w:type="spellStart"/>
            <w:r>
              <w:rPr>
                <w:b/>
                <w:color w:val="FFFFFF"/>
                <w:sz w:val="20"/>
              </w:rPr>
              <w:t>Ecological</w:t>
            </w:r>
            <w:proofErr w:type="spellEnd"/>
            <w:r>
              <w:rPr>
                <w:b/>
                <w:color w:val="FFFFFF"/>
                <w:sz w:val="20"/>
              </w:rPr>
              <w:t xml:space="preserve"> information </w:t>
            </w:r>
          </w:p>
        </w:tc>
        <w:tc>
          <w:tcPr>
            <w:tcW w:w="169" w:type="dxa"/>
            <w:tcBorders>
              <w:top w:val="nil"/>
              <w:left w:val="nil"/>
              <w:bottom w:val="nil"/>
              <w:right w:val="nil"/>
            </w:tcBorders>
            <w:shd w:val="clear" w:color="auto" w:fill="2E74B5"/>
          </w:tcPr>
          <w:p w14:paraId="10593476" w14:textId="77777777" w:rsidR="00B17BBF" w:rsidRDefault="00B17BBF">
            <w:pPr>
              <w:spacing w:after="160" w:line="259" w:lineRule="auto"/>
              <w:ind w:left="0" w:firstLine="0"/>
            </w:pPr>
          </w:p>
        </w:tc>
        <w:tc>
          <w:tcPr>
            <w:tcW w:w="6521" w:type="dxa"/>
            <w:tcBorders>
              <w:top w:val="nil"/>
              <w:left w:val="nil"/>
              <w:bottom w:val="nil"/>
              <w:right w:val="nil"/>
            </w:tcBorders>
            <w:shd w:val="clear" w:color="auto" w:fill="2E74B5"/>
          </w:tcPr>
          <w:p w14:paraId="493E5315" w14:textId="77777777" w:rsidR="00B17BBF" w:rsidRDefault="00B17BBF">
            <w:pPr>
              <w:spacing w:after="160" w:line="259" w:lineRule="auto"/>
              <w:ind w:left="0" w:firstLine="0"/>
            </w:pPr>
          </w:p>
        </w:tc>
      </w:tr>
      <w:tr w:rsidR="00B17BBF" w14:paraId="11AA8C76" w14:textId="77777777">
        <w:trPr>
          <w:trHeight w:val="122"/>
        </w:trPr>
        <w:tc>
          <w:tcPr>
            <w:tcW w:w="3803" w:type="dxa"/>
            <w:tcBorders>
              <w:top w:val="nil"/>
              <w:left w:val="nil"/>
              <w:bottom w:val="nil"/>
              <w:right w:val="nil"/>
            </w:tcBorders>
          </w:tcPr>
          <w:p w14:paraId="40131161" w14:textId="77777777" w:rsidR="00B17BBF" w:rsidRDefault="00B17BBF">
            <w:pPr>
              <w:spacing w:after="160" w:line="259" w:lineRule="auto"/>
              <w:ind w:left="0" w:firstLine="0"/>
            </w:pPr>
          </w:p>
        </w:tc>
        <w:tc>
          <w:tcPr>
            <w:tcW w:w="169" w:type="dxa"/>
            <w:tcBorders>
              <w:top w:val="nil"/>
              <w:left w:val="nil"/>
              <w:bottom w:val="nil"/>
              <w:right w:val="nil"/>
            </w:tcBorders>
          </w:tcPr>
          <w:p w14:paraId="368E9DDD" w14:textId="77777777" w:rsidR="00B17BBF" w:rsidRDefault="00B17BBF">
            <w:pPr>
              <w:spacing w:after="160" w:line="259" w:lineRule="auto"/>
              <w:ind w:left="0" w:firstLine="0"/>
            </w:pPr>
          </w:p>
        </w:tc>
        <w:tc>
          <w:tcPr>
            <w:tcW w:w="6521" w:type="dxa"/>
            <w:tcBorders>
              <w:top w:val="nil"/>
              <w:left w:val="nil"/>
              <w:bottom w:val="nil"/>
              <w:right w:val="nil"/>
            </w:tcBorders>
          </w:tcPr>
          <w:p w14:paraId="184B0925" w14:textId="77777777" w:rsidR="00B17BBF" w:rsidRDefault="00B17BBF">
            <w:pPr>
              <w:spacing w:after="160" w:line="259" w:lineRule="auto"/>
              <w:ind w:left="0" w:firstLine="0"/>
            </w:pPr>
          </w:p>
        </w:tc>
      </w:tr>
      <w:tr w:rsidR="00B17BBF" w14:paraId="161D769F" w14:textId="77777777">
        <w:trPr>
          <w:trHeight w:val="290"/>
        </w:trPr>
        <w:tc>
          <w:tcPr>
            <w:tcW w:w="3803" w:type="dxa"/>
            <w:tcBorders>
              <w:top w:val="nil"/>
              <w:left w:val="nil"/>
              <w:bottom w:val="nil"/>
              <w:right w:val="nil"/>
            </w:tcBorders>
            <w:shd w:val="clear" w:color="auto" w:fill="9CC2E5"/>
          </w:tcPr>
          <w:p w14:paraId="56DB514C" w14:textId="77777777" w:rsidR="00B17BBF" w:rsidRDefault="008A02A8">
            <w:pPr>
              <w:spacing w:after="0" w:line="259" w:lineRule="auto"/>
              <w:ind w:left="26" w:firstLine="0"/>
            </w:pPr>
            <w:r>
              <w:rPr>
                <w:b/>
                <w:color w:val="0070C0"/>
                <w:sz w:val="18"/>
              </w:rPr>
              <w:t xml:space="preserve">12.1. </w:t>
            </w:r>
            <w:proofErr w:type="spellStart"/>
            <w:r>
              <w:rPr>
                <w:b/>
                <w:color w:val="0070C0"/>
                <w:sz w:val="18"/>
              </w:rPr>
              <w:t>Toxicity</w:t>
            </w:r>
            <w:proofErr w:type="spellEnd"/>
            <w:r>
              <w:rPr>
                <w:b/>
                <w:color w:val="0070C0"/>
                <w:sz w:val="18"/>
              </w:rPr>
              <w:t xml:space="preserve"> </w:t>
            </w:r>
          </w:p>
        </w:tc>
        <w:tc>
          <w:tcPr>
            <w:tcW w:w="169" w:type="dxa"/>
            <w:tcBorders>
              <w:top w:val="nil"/>
              <w:left w:val="nil"/>
              <w:bottom w:val="nil"/>
              <w:right w:val="nil"/>
            </w:tcBorders>
            <w:shd w:val="clear" w:color="auto" w:fill="9CC2E5"/>
          </w:tcPr>
          <w:p w14:paraId="36CAC6EC" w14:textId="77777777" w:rsidR="00B17BBF" w:rsidRDefault="00B17BBF">
            <w:pPr>
              <w:spacing w:after="160" w:line="259" w:lineRule="auto"/>
              <w:ind w:left="0" w:firstLine="0"/>
            </w:pPr>
          </w:p>
        </w:tc>
        <w:tc>
          <w:tcPr>
            <w:tcW w:w="6521" w:type="dxa"/>
            <w:tcBorders>
              <w:top w:val="nil"/>
              <w:left w:val="nil"/>
              <w:bottom w:val="nil"/>
              <w:right w:val="nil"/>
            </w:tcBorders>
            <w:shd w:val="clear" w:color="auto" w:fill="9CC2E5"/>
          </w:tcPr>
          <w:p w14:paraId="1C3E1E4F" w14:textId="77777777" w:rsidR="00B17BBF" w:rsidRDefault="00B17BBF">
            <w:pPr>
              <w:spacing w:after="160" w:line="259" w:lineRule="auto"/>
              <w:ind w:left="0" w:firstLine="0"/>
            </w:pPr>
          </w:p>
        </w:tc>
      </w:tr>
      <w:tr w:rsidR="00B17BBF" w:rsidRPr="008A02A8" w14:paraId="14A7582C" w14:textId="77777777">
        <w:trPr>
          <w:trHeight w:val="328"/>
        </w:trPr>
        <w:tc>
          <w:tcPr>
            <w:tcW w:w="3803" w:type="dxa"/>
            <w:tcBorders>
              <w:top w:val="nil"/>
              <w:left w:val="nil"/>
              <w:bottom w:val="nil"/>
              <w:right w:val="nil"/>
            </w:tcBorders>
            <w:vAlign w:val="bottom"/>
          </w:tcPr>
          <w:p w14:paraId="035C74E7" w14:textId="77777777" w:rsidR="00B17BBF" w:rsidRDefault="008A02A8">
            <w:pPr>
              <w:spacing w:after="0" w:line="259" w:lineRule="auto"/>
              <w:ind w:left="-2" w:firstLine="0"/>
            </w:pPr>
            <w:proofErr w:type="spellStart"/>
            <w:r>
              <w:t>Ecology</w:t>
            </w:r>
            <w:proofErr w:type="spellEnd"/>
            <w:r>
              <w:t xml:space="preserve"> - </w:t>
            </w:r>
            <w:proofErr w:type="spellStart"/>
            <w:r>
              <w:t>general</w:t>
            </w:r>
            <w:proofErr w:type="spellEnd"/>
            <w:r>
              <w:t xml:space="preserve"> </w:t>
            </w:r>
          </w:p>
        </w:tc>
        <w:tc>
          <w:tcPr>
            <w:tcW w:w="169" w:type="dxa"/>
            <w:tcBorders>
              <w:top w:val="nil"/>
              <w:left w:val="nil"/>
              <w:bottom w:val="nil"/>
              <w:right w:val="nil"/>
            </w:tcBorders>
            <w:vAlign w:val="bottom"/>
          </w:tcPr>
          <w:p w14:paraId="0CFD6BCE" w14:textId="77777777" w:rsidR="00B17BBF" w:rsidRDefault="008A02A8">
            <w:pPr>
              <w:spacing w:after="0" w:line="259" w:lineRule="auto"/>
              <w:ind w:left="0" w:firstLine="0"/>
            </w:pPr>
            <w:r>
              <w:t xml:space="preserve">: </w:t>
            </w:r>
          </w:p>
        </w:tc>
        <w:tc>
          <w:tcPr>
            <w:tcW w:w="6521" w:type="dxa"/>
            <w:tcBorders>
              <w:top w:val="nil"/>
              <w:left w:val="nil"/>
              <w:bottom w:val="nil"/>
              <w:right w:val="nil"/>
            </w:tcBorders>
            <w:vAlign w:val="bottom"/>
          </w:tcPr>
          <w:p w14:paraId="711D85EA" w14:textId="77777777" w:rsidR="00B17BBF" w:rsidRPr="008A02A8" w:rsidRDefault="008A02A8">
            <w:pPr>
              <w:spacing w:after="0" w:line="259" w:lineRule="auto"/>
              <w:ind w:left="-4" w:firstLine="0"/>
              <w:rPr>
                <w:lang w:val="en-US"/>
              </w:rPr>
            </w:pPr>
            <w:r w:rsidRPr="008A02A8">
              <w:rPr>
                <w:lang w:val="en-US"/>
              </w:rPr>
              <w:t xml:space="preserve">Harmful to aquatic life with long lasting effects. </w:t>
            </w:r>
          </w:p>
        </w:tc>
      </w:tr>
      <w:tr w:rsidR="00B17BBF" w14:paraId="525ACB8A" w14:textId="77777777">
        <w:trPr>
          <w:trHeight w:val="442"/>
        </w:trPr>
        <w:tc>
          <w:tcPr>
            <w:tcW w:w="3803" w:type="dxa"/>
            <w:tcBorders>
              <w:top w:val="nil"/>
              <w:left w:val="nil"/>
              <w:bottom w:val="nil"/>
              <w:right w:val="nil"/>
            </w:tcBorders>
          </w:tcPr>
          <w:p w14:paraId="72EE54B1" w14:textId="77777777" w:rsidR="00B17BBF" w:rsidRPr="008A02A8" w:rsidRDefault="008A02A8">
            <w:pPr>
              <w:spacing w:after="0" w:line="259" w:lineRule="auto"/>
              <w:ind w:left="-2" w:firstLine="0"/>
              <w:rPr>
                <w:lang w:val="en-US"/>
              </w:rPr>
            </w:pPr>
            <w:r w:rsidRPr="008A02A8">
              <w:rPr>
                <w:lang w:val="en-US"/>
              </w:rPr>
              <w:t xml:space="preserve">Hazardous to the aquatic environment, </w:t>
            </w:r>
            <w:proofErr w:type="gramStart"/>
            <w:r w:rsidRPr="008A02A8">
              <w:rPr>
                <w:lang w:val="en-US"/>
              </w:rPr>
              <w:t>short–term</w:t>
            </w:r>
            <w:proofErr w:type="gramEnd"/>
            <w:r w:rsidRPr="008A02A8">
              <w:rPr>
                <w:lang w:val="en-US"/>
              </w:rPr>
              <w:t xml:space="preserve"> (acute) </w:t>
            </w:r>
          </w:p>
        </w:tc>
        <w:tc>
          <w:tcPr>
            <w:tcW w:w="169" w:type="dxa"/>
            <w:tcBorders>
              <w:top w:val="nil"/>
              <w:left w:val="nil"/>
              <w:bottom w:val="nil"/>
              <w:right w:val="nil"/>
            </w:tcBorders>
          </w:tcPr>
          <w:p w14:paraId="3C33F9CB" w14:textId="77777777" w:rsidR="00B17BBF" w:rsidRDefault="008A02A8">
            <w:pPr>
              <w:spacing w:after="0" w:line="259" w:lineRule="auto"/>
              <w:ind w:left="0" w:firstLine="0"/>
            </w:pPr>
            <w:r>
              <w:t xml:space="preserve">: </w:t>
            </w:r>
          </w:p>
        </w:tc>
        <w:tc>
          <w:tcPr>
            <w:tcW w:w="6521" w:type="dxa"/>
            <w:tcBorders>
              <w:top w:val="nil"/>
              <w:left w:val="nil"/>
              <w:bottom w:val="nil"/>
              <w:right w:val="nil"/>
            </w:tcBorders>
          </w:tcPr>
          <w:p w14:paraId="3102C560" w14:textId="77777777" w:rsidR="00B17BBF" w:rsidRDefault="008A02A8">
            <w:pPr>
              <w:spacing w:after="0" w:line="259" w:lineRule="auto"/>
              <w:ind w:left="-4" w:firstLine="0"/>
            </w:pPr>
            <w:r>
              <w:t xml:space="preserve">Not </w:t>
            </w:r>
            <w:proofErr w:type="spellStart"/>
            <w:r>
              <w:t>classified</w:t>
            </w:r>
            <w:proofErr w:type="spellEnd"/>
            <w:r>
              <w:t xml:space="preserve"> </w:t>
            </w:r>
          </w:p>
        </w:tc>
      </w:tr>
      <w:tr w:rsidR="00B17BBF" w:rsidRPr="008A02A8" w14:paraId="5F628AC4" w14:textId="77777777">
        <w:trPr>
          <w:trHeight w:val="579"/>
        </w:trPr>
        <w:tc>
          <w:tcPr>
            <w:tcW w:w="3803" w:type="dxa"/>
            <w:tcBorders>
              <w:top w:val="nil"/>
              <w:left w:val="nil"/>
              <w:bottom w:val="nil"/>
              <w:right w:val="nil"/>
            </w:tcBorders>
          </w:tcPr>
          <w:p w14:paraId="003F5AE8" w14:textId="77777777" w:rsidR="00B17BBF" w:rsidRPr="008A02A8" w:rsidRDefault="008A02A8">
            <w:pPr>
              <w:spacing w:after="0" w:line="259" w:lineRule="auto"/>
              <w:ind w:left="-2" w:firstLine="0"/>
              <w:rPr>
                <w:lang w:val="en-US"/>
              </w:rPr>
            </w:pPr>
            <w:r w:rsidRPr="008A02A8">
              <w:rPr>
                <w:lang w:val="en-US"/>
              </w:rPr>
              <w:t xml:space="preserve">Hazardous to the aquatic environment, long–term (chronic) </w:t>
            </w:r>
          </w:p>
        </w:tc>
        <w:tc>
          <w:tcPr>
            <w:tcW w:w="169" w:type="dxa"/>
            <w:tcBorders>
              <w:top w:val="nil"/>
              <w:left w:val="nil"/>
              <w:bottom w:val="nil"/>
              <w:right w:val="nil"/>
            </w:tcBorders>
          </w:tcPr>
          <w:p w14:paraId="198F2DBB" w14:textId="77777777" w:rsidR="00B17BBF" w:rsidRDefault="008A02A8">
            <w:pPr>
              <w:spacing w:after="0" w:line="259" w:lineRule="auto"/>
              <w:ind w:left="0" w:firstLine="0"/>
            </w:pPr>
            <w:r>
              <w:t xml:space="preserve">: </w:t>
            </w:r>
          </w:p>
        </w:tc>
        <w:tc>
          <w:tcPr>
            <w:tcW w:w="6521" w:type="dxa"/>
            <w:tcBorders>
              <w:top w:val="nil"/>
              <w:left w:val="nil"/>
              <w:bottom w:val="nil"/>
              <w:right w:val="nil"/>
            </w:tcBorders>
          </w:tcPr>
          <w:p w14:paraId="24DA224C" w14:textId="77777777" w:rsidR="00B17BBF" w:rsidRPr="008A02A8" w:rsidRDefault="008A02A8">
            <w:pPr>
              <w:spacing w:after="0" w:line="259" w:lineRule="auto"/>
              <w:ind w:left="-4" w:firstLine="0"/>
              <w:rPr>
                <w:lang w:val="en-US"/>
              </w:rPr>
            </w:pPr>
            <w:r w:rsidRPr="008A02A8">
              <w:rPr>
                <w:lang w:val="en-US"/>
              </w:rPr>
              <w:t xml:space="preserve">Harmful to aquatic life with long lasting effects. </w:t>
            </w:r>
          </w:p>
        </w:tc>
      </w:tr>
      <w:tr w:rsidR="00B17BBF" w14:paraId="199DE96F" w14:textId="77777777">
        <w:trPr>
          <w:trHeight w:val="293"/>
        </w:trPr>
        <w:tc>
          <w:tcPr>
            <w:tcW w:w="3803" w:type="dxa"/>
            <w:tcBorders>
              <w:top w:val="nil"/>
              <w:left w:val="nil"/>
              <w:bottom w:val="nil"/>
              <w:right w:val="nil"/>
            </w:tcBorders>
            <w:shd w:val="clear" w:color="auto" w:fill="9CC2E5"/>
          </w:tcPr>
          <w:p w14:paraId="6272665B" w14:textId="77777777" w:rsidR="00B17BBF" w:rsidRDefault="008A02A8">
            <w:pPr>
              <w:spacing w:after="0" w:line="259" w:lineRule="auto"/>
              <w:ind w:left="26" w:firstLine="0"/>
            </w:pPr>
            <w:r>
              <w:rPr>
                <w:b/>
                <w:color w:val="0070C0"/>
                <w:sz w:val="18"/>
              </w:rPr>
              <w:t xml:space="preserve">12.2. </w:t>
            </w:r>
            <w:proofErr w:type="spellStart"/>
            <w:r>
              <w:rPr>
                <w:b/>
                <w:color w:val="0070C0"/>
                <w:sz w:val="18"/>
              </w:rPr>
              <w:t>Persistence</w:t>
            </w:r>
            <w:proofErr w:type="spellEnd"/>
            <w:r>
              <w:rPr>
                <w:b/>
                <w:color w:val="0070C0"/>
                <w:sz w:val="18"/>
              </w:rPr>
              <w:t xml:space="preserve"> and </w:t>
            </w:r>
            <w:proofErr w:type="spellStart"/>
            <w:r>
              <w:rPr>
                <w:b/>
                <w:color w:val="0070C0"/>
                <w:sz w:val="18"/>
              </w:rPr>
              <w:t>degradability</w:t>
            </w:r>
            <w:proofErr w:type="spellEnd"/>
            <w:r>
              <w:rPr>
                <w:b/>
                <w:color w:val="0070C0"/>
                <w:sz w:val="18"/>
              </w:rPr>
              <w:t xml:space="preserve"> </w:t>
            </w:r>
          </w:p>
        </w:tc>
        <w:tc>
          <w:tcPr>
            <w:tcW w:w="169" w:type="dxa"/>
            <w:tcBorders>
              <w:top w:val="nil"/>
              <w:left w:val="nil"/>
              <w:bottom w:val="nil"/>
              <w:right w:val="nil"/>
            </w:tcBorders>
            <w:shd w:val="clear" w:color="auto" w:fill="9CC2E5"/>
          </w:tcPr>
          <w:p w14:paraId="59CD9323" w14:textId="77777777" w:rsidR="00B17BBF" w:rsidRDefault="00B17BBF">
            <w:pPr>
              <w:spacing w:after="160" w:line="259" w:lineRule="auto"/>
              <w:ind w:left="0" w:firstLine="0"/>
            </w:pPr>
          </w:p>
        </w:tc>
        <w:tc>
          <w:tcPr>
            <w:tcW w:w="6521" w:type="dxa"/>
            <w:tcBorders>
              <w:top w:val="nil"/>
              <w:left w:val="nil"/>
              <w:bottom w:val="nil"/>
              <w:right w:val="nil"/>
            </w:tcBorders>
            <w:shd w:val="clear" w:color="auto" w:fill="9CC2E5"/>
          </w:tcPr>
          <w:p w14:paraId="3E929D00" w14:textId="77777777" w:rsidR="00B17BBF" w:rsidRDefault="00B17BBF">
            <w:pPr>
              <w:spacing w:after="160" w:line="259" w:lineRule="auto"/>
              <w:ind w:left="0" w:firstLine="0"/>
            </w:pPr>
          </w:p>
        </w:tc>
      </w:tr>
      <w:tr w:rsidR="00B17BBF" w14:paraId="462909B2" w14:textId="77777777">
        <w:trPr>
          <w:trHeight w:val="150"/>
        </w:trPr>
        <w:tc>
          <w:tcPr>
            <w:tcW w:w="3803" w:type="dxa"/>
            <w:tcBorders>
              <w:top w:val="nil"/>
              <w:left w:val="nil"/>
              <w:bottom w:val="single" w:sz="4" w:space="0" w:color="0070C0"/>
              <w:right w:val="nil"/>
            </w:tcBorders>
          </w:tcPr>
          <w:p w14:paraId="5A111865" w14:textId="77777777" w:rsidR="00B17BBF" w:rsidRDefault="00B17BBF">
            <w:pPr>
              <w:spacing w:after="160" w:line="259" w:lineRule="auto"/>
              <w:ind w:left="0" w:firstLine="0"/>
            </w:pPr>
          </w:p>
        </w:tc>
        <w:tc>
          <w:tcPr>
            <w:tcW w:w="169" w:type="dxa"/>
            <w:tcBorders>
              <w:top w:val="nil"/>
              <w:left w:val="nil"/>
              <w:bottom w:val="single" w:sz="4" w:space="0" w:color="0070C0"/>
              <w:right w:val="nil"/>
            </w:tcBorders>
          </w:tcPr>
          <w:p w14:paraId="5CE1C90F" w14:textId="77777777" w:rsidR="00B17BBF" w:rsidRDefault="00B17BBF">
            <w:pPr>
              <w:spacing w:after="160" w:line="259" w:lineRule="auto"/>
              <w:ind w:left="0" w:firstLine="0"/>
            </w:pPr>
          </w:p>
        </w:tc>
        <w:tc>
          <w:tcPr>
            <w:tcW w:w="6521" w:type="dxa"/>
            <w:tcBorders>
              <w:top w:val="nil"/>
              <w:left w:val="nil"/>
              <w:bottom w:val="single" w:sz="4" w:space="0" w:color="0070C0"/>
              <w:right w:val="nil"/>
            </w:tcBorders>
          </w:tcPr>
          <w:p w14:paraId="5CEB33A4" w14:textId="77777777" w:rsidR="00B17BBF" w:rsidRDefault="00B17BBF">
            <w:pPr>
              <w:spacing w:after="160" w:line="259" w:lineRule="auto"/>
              <w:ind w:left="0" w:firstLine="0"/>
            </w:pPr>
          </w:p>
        </w:tc>
      </w:tr>
      <w:tr w:rsidR="00B17BBF" w14:paraId="0769D3DA" w14:textId="77777777">
        <w:trPr>
          <w:trHeight w:val="327"/>
        </w:trPr>
        <w:tc>
          <w:tcPr>
            <w:tcW w:w="3803" w:type="dxa"/>
            <w:tcBorders>
              <w:top w:val="single" w:sz="4" w:space="0" w:color="0070C0"/>
              <w:left w:val="single" w:sz="4" w:space="0" w:color="0070C0"/>
              <w:bottom w:val="single" w:sz="4" w:space="0" w:color="0070C0"/>
              <w:right w:val="nil"/>
            </w:tcBorders>
            <w:shd w:val="clear" w:color="auto" w:fill="BDD6EE"/>
          </w:tcPr>
          <w:p w14:paraId="2F65D9D1" w14:textId="77777777" w:rsidR="00B17BBF" w:rsidRDefault="008A02A8">
            <w:pPr>
              <w:spacing w:after="0" w:line="259" w:lineRule="auto"/>
              <w:ind w:left="60" w:firstLine="0"/>
            </w:pPr>
            <w:r>
              <w:rPr>
                <w:b/>
                <w:color w:val="0070C0"/>
                <w:sz w:val="18"/>
              </w:rPr>
              <w:t xml:space="preserve">JASMIN AND ROSE DE MAI 1644370  </w:t>
            </w:r>
          </w:p>
        </w:tc>
        <w:tc>
          <w:tcPr>
            <w:tcW w:w="169" w:type="dxa"/>
            <w:tcBorders>
              <w:top w:val="single" w:sz="4" w:space="0" w:color="0070C0"/>
              <w:left w:val="nil"/>
              <w:bottom w:val="single" w:sz="4" w:space="0" w:color="0070C0"/>
              <w:right w:val="nil"/>
            </w:tcBorders>
            <w:shd w:val="clear" w:color="auto" w:fill="BDD6EE"/>
          </w:tcPr>
          <w:p w14:paraId="7161ECD5" w14:textId="77777777" w:rsidR="00B17BBF" w:rsidRDefault="00B17BBF">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54C79346" w14:textId="77777777" w:rsidR="00B17BBF" w:rsidRDefault="00B17BBF">
            <w:pPr>
              <w:spacing w:after="160" w:line="259" w:lineRule="auto"/>
              <w:ind w:left="0" w:firstLine="0"/>
            </w:pPr>
          </w:p>
        </w:tc>
      </w:tr>
      <w:tr w:rsidR="00B17BBF" w14:paraId="1148C94F" w14:textId="77777777">
        <w:trPr>
          <w:trHeight w:val="368"/>
        </w:trPr>
        <w:tc>
          <w:tcPr>
            <w:tcW w:w="3803" w:type="dxa"/>
            <w:tcBorders>
              <w:top w:val="single" w:sz="4" w:space="0" w:color="0070C0"/>
              <w:left w:val="single" w:sz="4" w:space="0" w:color="0070C0"/>
              <w:bottom w:val="single" w:sz="4" w:space="0" w:color="0070C0"/>
              <w:right w:val="nil"/>
            </w:tcBorders>
          </w:tcPr>
          <w:p w14:paraId="01F1097F" w14:textId="77777777" w:rsidR="00B17BBF" w:rsidRDefault="008A02A8">
            <w:pPr>
              <w:spacing w:after="0" w:line="259" w:lineRule="auto"/>
              <w:ind w:left="60" w:firstLine="0"/>
            </w:pPr>
            <w:proofErr w:type="spellStart"/>
            <w:r>
              <w:t>Persistence</w:t>
            </w:r>
            <w:proofErr w:type="spellEnd"/>
            <w:r>
              <w:t xml:space="preserve"> and </w:t>
            </w:r>
            <w:proofErr w:type="spellStart"/>
            <w:r>
              <w:t>degradability</w:t>
            </w:r>
            <w:proofErr w:type="spellEnd"/>
            <w:r>
              <w:t xml:space="preserve"> </w:t>
            </w:r>
          </w:p>
        </w:tc>
        <w:tc>
          <w:tcPr>
            <w:tcW w:w="169" w:type="dxa"/>
            <w:tcBorders>
              <w:top w:val="single" w:sz="4" w:space="0" w:color="0070C0"/>
              <w:left w:val="nil"/>
              <w:bottom w:val="single" w:sz="4" w:space="0" w:color="0070C0"/>
              <w:right w:val="single" w:sz="4" w:space="0" w:color="0070C0"/>
            </w:tcBorders>
          </w:tcPr>
          <w:p w14:paraId="17060290" w14:textId="77777777" w:rsidR="00B17BBF" w:rsidRDefault="00B17BBF">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C9D1558" w14:textId="77777777" w:rsidR="00B17BBF" w:rsidRDefault="008A02A8">
            <w:pPr>
              <w:spacing w:after="0" w:line="259" w:lineRule="auto"/>
              <w:ind w:left="59" w:firstLine="0"/>
            </w:pPr>
            <w:r>
              <w:t xml:space="preserve">Not </w:t>
            </w:r>
            <w:proofErr w:type="spellStart"/>
            <w:r>
              <w:t>rapidly</w:t>
            </w:r>
            <w:proofErr w:type="spellEnd"/>
            <w:r>
              <w:t xml:space="preserve"> </w:t>
            </w:r>
            <w:proofErr w:type="spellStart"/>
            <w:r>
              <w:t>degradable</w:t>
            </w:r>
            <w:proofErr w:type="spellEnd"/>
            <w:r>
              <w:t xml:space="preserve"> </w:t>
            </w:r>
          </w:p>
        </w:tc>
      </w:tr>
    </w:tbl>
    <w:p w14:paraId="305F843D" w14:textId="77777777" w:rsidR="00B17BBF" w:rsidRDefault="008A02A8">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rsidRPr="008A02A8" w14:paraId="2CFACC2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60D5E6" w14:textId="77777777" w:rsidR="00B17BBF" w:rsidRPr="008A02A8" w:rsidRDefault="008A02A8">
            <w:pPr>
              <w:spacing w:after="0" w:line="259" w:lineRule="auto"/>
              <w:ind w:left="0" w:firstLine="0"/>
              <w:rPr>
                <w:lang w:val="en-US"/>
              </w:rPr>
            </w:pPr>
            <w:r w:rsidRPr="008A02A8">
              <w:rPr>
                <w:b/>
                <w:color w:val="0070C0"/>
                <w:sz w:val="18"/>
                <w:lang w:val="en-US"/>
              </w:rPr>
              <w:lastRenderedPageBreak/>
              <w:t xml:space="preserve">geraniol; (2E)-3,7-dimethylocta-2,6-dien-1-ol (106-24-1) </w:t>
            </w:r>
          </w:p>
        </w:tc>
      </w:tr>
      <w:tr w:rsidR="00B17BBF" w14:paraId="463C655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7771E0"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D58798F"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1607FD18"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B17BBF" w14:paraId="4F9BB93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853053" w14:textId="77777777" w:rsidR="00B17BBF" w:rsidRDefault="008A02A8">
            <w:pPr>
              <w:spacing w:after="0" w:line="259" w:lineRule="auto"/>
              <w:ind w:left="56" w:firstLine="0"/>
            </w:pPr>
            <w:proofErr w:type="gramStart"/>
            <w:r>
              <w:rPr>
                <w:b/>
                <w:color w:val="0070C0"/>
                <w:sz w:val="18"/>
              </w:rPr>
              <w:t>cis</w:t>
            </w:r>
            <w:proofErr w:type="gramEnd"/>
            <w:r>
              <w:rPr>
                <w:b/>
                <w:color w:val="0070C0"/>
                <w:sz w:val="18"/>
              </w:rPr>
              <w:t xml:space="preserve">-3,7-Dimethyl-2,6-octadien-1-ol (106-25-2) </w:t>
            </w:r>
          </w:p>
        </w:tc>
      </w:tr>
      <w:tr w:rsidR="00B17BBF" w14:paraId="20E52B8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41E583E" w14:textId="77777777" w:rsidR="00B17BBF" w:rsidRDefault="008A02A8">
            <w:pPr>
              <w:spacing w:after="0" w:line="259" w:lineRule="auto"/>
              <w:ind w:left="56"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B2BF866" w14:textId="77777777" w:rsidR="00B17BBF" w:rsidRDefault="008A02A8">
            <w:pPr>
              <w:spacing w:after="0" w:line="259" w:lineRule="auto"/>
              <w:ind w:left="58" w:firstLine="0"/>
            </w:pPr>
            <w:r>
              <w:t xml:space="preserve">Not </w:t>
            </w:r>
            <w:proofErr w:type="spellStart"/>
            <w:r>
              <w:t>rapidly</w:t>
            </w:r>
            <w:proofErr w:type="spellEnd"/>
            <w:r>
              <w:t xml:space="preserve"> </w:t>
            </w:r>
            <w:proofErr w:type="spellStart"/>
            <w:r>
              <w:t>degradable</w:t>
            </w:r>
            <w:proofErr w:type="spellEnd"/>
            <w:r>
              <w:t xml:space="preserve"> </w:t>
            </w:r>
          </w:p>
        </w:tc>
      </w:tr>
      <w:tr w:rsidR="00B17BBF" w14:paraId="334D108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2C3EF61" w14:textId="77777777" w:rsidR="00B17BBF" w:rsidRDefault="008A02A8">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01C31018" w14:textId="77777777" w:rsidR="00B17BBF" w:rsidRDefault="008A02A8">
            <w:pPr>
              <w:spacing w:after="0" w:line="259" w:lineRule="auto"/>
              <w:ind w:left="-70" w:firstLine="0"/>
            </w:pPr>
            <w:r>
              <w:rPr>
                <w:b/>
                <w:color w:val="0070C0"/>
                <w:sz w:val="18"/>
              </w:rPr>
              <w:t xml:space="preserve">95-7) </w:t>
            </w:r>
          </w:p>
        </w:tc>
      </w:tr>
      <w:tr w:rsidR="00B17BBF" w14:paraId="2ADD713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E7F1004" w14:textId="77777777" w:rsidR="00B17BBF" w:rsidRDefault="008A02A8">
            <w:pPr>
              <w:spacing w:after="0" w:line="259" w:lineRule="auto"/>
              <w:ind w:left="56"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B962A31" w14:textId="77777777" w:rsidR="00B17BBF" w:rsidRDefault="008A02A8">
            <w:pPr>
              <w:spacing w:after="0" w:line="259" w:lineRule="auto"/>
              <w:ind w:left="58" w:firstLine="0"/>
            </w:pPr>
            <w:r>
              <w:t xml:space="preserve">Not </w:t>
            </w:r>
            <w:proofErr w:type="spellStart"/>
            <w:r>
              <w:t>rapidly</w:t>
            </w:r>
            <w:proofErr w:type="spellEnd"/>
            <w:r>
              <w:t xml:space="preserve"> </w:t>
            </w:r>
            <w:proofErr w:type="spellStart"/>
            <w:r>
              <w:t>degradable</w:t>
            </w:r>
            <w:proofErr w:type="spellEnd"/>
            <w:r>
              <w:t xml:space="preserve"> </w:t>
            </w:r>
          </w:p>
        </w:tc>
      </w:tr>
    </w:tbl>
    <w:p w14:paraId="0C4E3064"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rsidRPr="008A02A8" w14:paraId="457A975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A33024" w14:textId="77777777" w:rsidR="00B17BBF" w:rsidRPr="008A02A8" w:rsidRDefault="008A02A8">
            <w:pPr>
              <w:spacing w:after="0" w:line="259" w:lineRule="auto"/>
              <w:ind w:left="0" w:firstLine="0"/>
              <w:rPr>
                <w:lang w:val="en-US"/>
              </w:rPr>
            </w:pPr>
            <w:r w:rsidRPr="008A02A8">
              <w:rPr>
                <w:b/>
                <w:color w:val="0070C0"/>
                <w:sz w:val="18"/>
                <w:lang w:val="en-US"/>
              </w:rPr>
              <w:t xml:space="preserve">3-Methyl-4-(2,6,6-trimethyl-2-cyclohexenyl)-3-buten-2-one (127-51-5) </w:t>
            </w:r>
          </w:p>
        </w:tc>
      </w:tr>
      <w:tr w:rsidR="00B17BBF" w14:paraId="2B048E5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0BC7C9"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DFC16D3"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68D4A851"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253144E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414A2509" w14:textId="77777777" w:rsidR="00B17BBF" w:rsidRDefault="008A02A8">
            <w:pPr>
              <w:spacing w:after="0" w:line="259" w:lineRule="auto"/>
              <w:ind w:left="0" w:firstLine="0"/>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c>
          <w:tcPr>
            <w:tcW w:w="6519" w:type="dxa"/>
            <w:tcBorders>
              <w:top w:val="single" w:sz="4" w:space="0" w:color="0070C0"/>
              <w:left w:val="nil"/>
              <w:bottom w:val="single" w:sz="4" w:space="0" w:color="0070C0"/>
              <w:right w:val="single" w:sz="4" w:space="0" w:color="0070C0"/>
            </w:tcBorders>
            <w:shd w:val="clear" w:color="auto" w:fill="BDD6EE"/>
          </w:tcPr>
          <w:p w14:paraId="547B9C8A" w14:textId="77777777" w:rsidR="00B17BBF" w:rsidRDefault="00B17BBF">
            <w:pPr>
              <w:spacing w:after="160" w:line="259" w:lineRule="auto"/>
              <w:ind w:left="0" w:firstLine="0"/>
            </w:pPr>
          </w:p>
        </w:tc>
      </w:tr>
      <w:tr w:rsidR="00B17BBF" w14:paraId="6C57955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E2D4BE6"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AC5ABAB"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r w:rsidR="00B17BBF" w14:paraId="5FD65EB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709ED3E" w14:textId="77777777" w:rsidR="00B17BBF" w:rsidRDefault="008A02A8">
            <w:pPr>
              <w:spacing w:after="0" w:line="259" w:lineRule="auto"/>
              <w:ind w:left="0" w:firstLine="0"/>
            </w:pPr>
            <w:r>
              <w:rPr>
                <w:b/>
                <w:color w:val="0070C0"/>
                <w:sz w:val="18"/>
              </w:rPr>
              <w:t xml:space="preserve"> (1637294-12-2) </w:t>
            </w:r>
          </w:p>
        </w:tc>
        <w:tc>
          <w:tcPr>
            <w:tcW w:w="6519" w:type="dxa"/>
            <w:tcBorders>
              <w:top w:val="double" w:sz="4" w:space="0" w:color="0070C0"/>
              <w:left w:val="nil"/>
              <w:bottom w:val="single" w:sz="4" w:space="0" w:color="0070C0"/>
              <w:right w:val="single" w:sz="4" w:space="0" w:color="0070C0"/>
            </w:tcBorders>
            <w:shd w:val="clear" w:color="auto" w:fill="BDD6EE"/>
          </w:tcPr>
          <w:p w14:paraId="52DF6945" w14:textId="77777777" w:rsidR="00B17BBF" w:rsidRDefault="00B17BBF">
            <w:pPr>
              <w:spacing w:after="160" w:line="259" w:lineRule="auto"/>
              <w:ind w:left="0" w:firstLine="0"/>
            </w:pPr>
          </w:p>
        </w:tc>
      </w:tr>
      <w:tr w:rsidR="00B17BBF" w14:paraId="5BDF210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DFDA7B1"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7171721"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1A040EA6"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B17BBF" w14:paraId="6AA67E2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B2B3BF" w14:textId="77777777" w:rsidR="00B17BBF" w:rsidRDefault="008A02A8">
            <w:pPr>
              <w:spacing w:after="0" w:line="259" w:lineRule="auto"/>
              <w:ind w:left="56" w:firstLine="0"/>
            </w:pPr>
            <w:r>
              <w:rPr>
                <w:b/>
                <w:color w:val="0070C0"/>
                <w:sz w:val="18"/>
              </w:rPr>
              <w:t xml:space="preserve">(Z)-3-Hexenyl 2-hydroxybenzoate (65405-77-8) </w:t>
            </w:r>
          </w:p>
        </w:tc>
      </w:tr>
      <w:tr w:rsidR="00B17BBF" w14:paraId="0B10470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041865E" w14:textId="77777777" w:rsidR="00B17BBF" w:rsidRDefault="008A02A8">
            <w:pPr>
              <w:spacing w:after="0" w:line="259" w:lineRule="auto"/>
              <w:ind w:left="56"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CCC777A" w14:textId="77777777" w:rsidR="00B17BBF" w:rsidRDefault="008A02A8">
            <w:pPr>
              <w:spacing w:after="0" w:line="259" w:lineRule="auto"/>
              <w:ind w:left="58" w:firstLine="0"/>
            </w:pPr>
            <w:r>
              <w:t xml:space="preserve">Not </w:t>
            </w:r>
            <w:proofErr w:type="spellStart"/>
            <w:r>
              <w:t>rapidly</w:t>
            </w:r>
            <w:proofErr w:type="spellEnd"/>
            <w:r>
              <w:t xml:space="preserve"> </w:t>
            </w:r>
            <w:proofErr w:type="spellStart"/>
            <w:r>
              <w:t>degradable</w:t>
            </w:r>
            <w:proofErr w:type="spellEnd"/>
            <w:r>
              <w:t xml:space="preserve"> </w:t>
            </w:r>
          </w:p>
        </w:tc>
      </w:tr>
      <w:tr w:rsidR="00B17BBF" w14:paraId="3E21A99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A82C5B9" w14:textId="77777777" w:rsidR="00B17BBF" w:rsidRDefault="008A02A8">
            <w:pPr>
              <w:spacing w:after="0" w:line="259" w:lineRule="auto"/>
              <w:ind w:left="56" w:firstLine="0"/>
              <w:jc w:val="both"/>
            </w:pPr>
            <w:r>
              <w:rPr>
                <w:b/>
                <w:color w:val="0070C0"/>
                <w:sz w:val="18"/>
              </w:rPr>
              <w:t>4,7,7-</w:t>
            </w:r>
            <w:r>
              <w:rPr>
                <w:b/>
                <w:color w:val="0070C0"/>
                <w:sz w:val="18"/>
              </w:rPr>
              <w:t>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55E7F152" w14:textId="77777777" w:rsidR="00B17BBF" w:rsidRDefault="008A02A8">
            <w:pPr>
              <w:spacing w:after="0" w:line="259" w:lineRule="auto"/>
              <w:ind w:left="-29" w:firstLine="0"/>
            </w:pPr>
            <w:r>
              <w:rPr>
                <w:b/>
                <w:color w:val="0070C0"/>
                <w:sz w:val="18"/>
              </w:rPr>
              <w:t xml:space="preserve">-82-6) </w:t>
            </w:r>
          </w:p>
        </w:tc>
      </w:tr>
      <w:tr w:rsidR="00B17BBF" w14:paraId="498103A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73AE51" w14:textId="77777777" w:rsidR="00B17BBF" w:rsidRDefault="008A02A8">
            <w:pPr>
              <w:spacing w:after="0" w:line="259" w:lineRule="auto"/>
              <w:ind w:left="56"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CF3368F" w14:textId="77777777" w:rsidR="00B17BBF" w:rsidRDefault="008A02A8">
            <w:pPr>
              <w:spacing w:after="0" w:line="259" w:lineRule="auto"/>
              <w:ind w:left="58" w:firstLine="0"/>
            </w:pPr>
            <w:r>
              <w:t xml:space="preserve">Not </w:t>
            </w:r>
            <w:proofErr w:type="spellStart"/>
            <w:r>
              <w:t>rapidly</w:t>
            </w:r>
            <w:proofErr w:type="spellEnd"/>
            <w:r>
              <w:t xml:space="preserve"> </w:t>
            </w:r>
            <w:proofErr w:type="spellStart"/>
            <w:r>
              <w:t>degradable</w:t>
            </w:r>
            <w:proofErr w:type="spellEnd"/>
            <w:r>
              <w:t xml:space="preserve"> </w:t>
            </w:r>
          </w:p>
        </w:tc>
      </w:tr>
    </w:tbl>
    <w:p w14:paraId="75773473"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B17BBF" w14:paraId="7AA68972"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2424D9" w14:textId="77777777" w:rsidR="00B17BBF" w:rsidRDefault="008A02A8">
            <w:pPr>
              <w:spacing w:after="0" w:line="259" w:lineRule="auto"/>
              <w:ind w:left="0" w:firstLine="0"/>
            </w:pPr>
            <w:r>
              <w:rPr>
                <w:b/>
                <w:color w:val="0070C0"/>
                <w:sz w:val="18"/>
              </w:rPr>
              <w:t>1-(2,6,6-Trimethyl-3-</w:t>
            </w:r>
            <w:proofErr w:type="gramStart"/>
            <w:r>
              <w:rPr>
                <w:b/>
                <w:color w:val="0070C0"/>
                <w:sz w:val="18"/>
              </w:rPr>
              <w:t>cyclohexenyl)-</w:t>
            </w:r>
            <w:proofErr w:type="gramEnd"/>
            <w:r>
              <w:rPr>
                <w:b/>
                <w:color w:val="0070C0"/>
                <w:sz w:val="18"/>
              </w:rPr>
              <w:t xml:space="preserve">2-buten-1-one (57378-68-4) </w:t>
            </w:r>
          </w:p>
        </w:tc>
      </w:tr>
      <w:tr w:rsidR="00B17BBF" w:rsidRPr="008A02A8" w14:paraId="632230A0"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61F3DAEA" w14:textId="77777777" w:rsidR="00B17BBF" w:rsidRPr="008A02A8" w:rsidRDefault="008A02A8">
            <w:pPr>
              <w:tabs>
                <w:tab w:val="center" w:pos="4744"/>
              </w:tabs>
              <w:spacing w:after="0" w:line="259" w:lineRule="auto"/>
              <w:ind w:left="0" w:firstLine="0"/>
              <w:rPr>
                <w:lang w:val="en-US"/>
              </w:rPr>
            </w:pPr>
            <w:r w:rsidRPr="008A02A8">
              <w:rPr>
                <w:lang w:val="en-US"/>
              </w:rPr>
              <w:t xml:space="preserve">Persistence and degradability </w:t>
            </w:r>
            <w:r w:rsidRPr="008A02A8">
              <w:rPr>
                <w:lang w:val="en-US"/>
              </w:rPr>
              <w:tab/>
            </w:r>
            <w:r>
              <w:rPr>
                <w:rFonts w:ascii="Calibri" w:eastAsia="Calibri" w:hAnsi="Calibri" w:cs="Calibri"/>
                <w:noProof/>
                <w:sz w:val="22"/>
              </w:rPr>
              <mc:AlternateContent>
                <mc:Choice Requires="wpg">
                  <w:drawing>
                    <wp:inline distT="0" distB="0" distL="0" distR="0" wp14:anchorId="53926C01" wp14:editId="3346328A">
                      <wp:extent cx="6096" cy="213360"/>
                      <wp:effectExtent l="0" t="0" r="0" b="0"/>
                      <wp:docPr id="79924" name="Group 79924"/>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88118" name="Shape 8811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88119" name="Shape 88119"/>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79924" style="width:0.479996pt;height:16.8pt;mso-position-horizontal-relative:char;mso-position-vertical-relative:line" coordsize="60,2133">
                      <v:shape id="Shape 88120" style="position:absolute;width:91;height:365;left:0;top:0;" coordsize="9144,36576" path="m0,0l9144,0l9144,36576l0,36576l0,0">
                        <v:stroke weight="0pt" endcap="flat" joinstyle="miter" miterlimit="10" on="false" color="#000000" opacity="0"/>
                        <v:fill on="true" color="#0070c0"/>
                      </v:shape>
                      <v:shape id="Shape 88121" style="position:absolute;width:91;height:1767;left:0;top:365;" coordsize="9144,176784" path="m0,0l9144,0l9144,176784l0,176784l0,0">
                        <v:stroke weight="0pt" endcap="flat" joinstyle="miter" miterlimit="10" on="false" color="#000000" opacity="0"/>
                        <v:fill on="true" color="#0070c0"/>
                      </v:shape>
                    </v:group>
                  </w:pict>
                </mc:Fallback>
              </mc:AlternateContent>
            </w:r>
            <w:r w:rsidRPr="008A02A8">
              <w:rPr>
                <w:lang w:val="en-US"/>
              </w:rPr>
              <w:t xml:space="preserve"> Not rapidly degradable </w:t>
            </w:r>
          </w:p>
        </w:tc>
      </w:tr>
      <w:tr w:rsidR="00B17BBF" w14:paraId="566D9B63" w14:textId="77777777">
        <w:trPr>
          <w:trHeight w:val="344"/>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31B0605D" w14:textId="77777777" w:rsidR="00B17BBF" w:rsidRDefault="008A02A8">
            <w:pPr>
              <w:spacing w:after="0" w:line="259" w:lineRule="auto"/>
              <w:ind w:left="0" w:firstLine="0"/>
            </w:pPr>
            <w:r>
              <w:rPr>
                <w:b/>
                <w:color w:val="0070C0"/>
                <w:sz w:val="18"/>
              </w:rPr>
              <w:t>3,7-</w:t>
            </w:r>
            <w:r>
              <w:rPr>
                <w:b/>
                <w:color w:val="0070C0"/>
                <w:sz w:val="18"/>
              </w:rPr>
              <w:t xml:space="preserve">Dimethyloctan-3-ol (78-69-3) </w:t>
            </w:r>
          </w:p>
        </w:tc>
      </w:tr>
      <w:tr w:rsidR="00B17BBF" w14:paraId="0F13053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5EF095E"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E474445"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67BB5236"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02A5202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84DD5E9" w14:textId="77777777" w:rsidR="00B17BBF" w:rsidRDefault="008A02A8">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D13FB85" w14:textId="77777777" w:rsidR="00B17BBF" w:rsidRDefault="00B17BBF">
            <w:pPr>
              <w:spacing w:after="160" w:line="259" w:lineRule="auto"/>
              <w:ind w:left="0" w:firstLine="0"/>
            </w:pPr>
          </w:p>
        </w:tc>
      </w:tr>
      <w:tr w:rsidR="00B17BBF" w14:paraId="6684C54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CEE477"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31F657B"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0E91D57F"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2" w:type="dxa"/>
          <w:left w:w="0" w:type="dxa"/>
          <w:bottom w:w="0" w:type="dxa"/>
          <w:right w:w="3" w:type="dxa"/>
        </w:tblCellMar>
        <w:tblLook w:val="04A0" w:firstRow="1" w:lastRow="0" w:firstColumn="1" w:lastColumn="0" w:noHBand="0" w:noVBand="1"/>
      </w:tblPr>
      <w:tblGrid>
        <w:gridCol w:w="3969"/>
        <w:gridCol w:w="6520"/>
      </w:tblGrid>
      <w:tr w:rsidR="00B17BBF" w:rsidRPr="008A02A8" w14:paraId="33D4E63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B82E4D" w14:textId="77777777" w:rsidR="00B17BBF" w:rsidRPr="008A02A8" w:rsidRDefault="008A02A8">
            <w:pPr>
              <w:spacing w:after="0" w:line="259" w:lineRule="auto"/>
              <w:ind w:left="56" w:firstLine="0"/>
              <w:rPr>
                <w:lang w:val="en-US"/>
              </w:rPr>
            </w:pPr>
            <w:r w:rsidRPr="008A02A8">
              <w:rPr>
                <w:b/>
                <w:color w:val="0070C0"/>
                <w:sz w:val="18"/>
                <w:lang w:val="en-US"/>
              </w:rPr>
              <w:t>1-(1,2,3,4,5,6,7,8-Octahydro-2,3,8,8-tetramethyl-2-</w:t>
            </w:r>
            <w:proofErr w:type="gramStart"/>
            <w:r w:rsidRPr="008A02A8">
              <w:rPr>
                <w:b/>
                <w:color w:val="0070C0"/>
                <w:sz w:val="18"/>
                <w:lang w:val="en-US"/>
              </w:rPr>
              <w:t>naphthyl)ethan</w:t>
            </w:r>
            <w:proofErr w:type="gramEnd"/>
            <w:r w:rsidRPr="008A02A8">
              <w:rPr>
                <w:b/>
                <w:color w:val="0070C0"/>
                <w:sz w:val="18"/>
                <w:lang w:val="en-US"/>
              </w:rPr>
              <w:t>-1-</w:t>
            </w:r>
            <w:r w:rsidRPr="008A02A8">
              <w:rPr>
                <w:b/>
                <w:color w:val="0070C0"/>
                <w:sz w:val="18"/>
                <w:lang w:val="en-US"/>
              </w:rPr>
              <w:t xml:space="preserve">one (54464-57-2) </w:t>
            </w:r>
          </w:p>
        </w:tc>
      </w:tr>
      <w:tr w:rsidR="00B17BBF" w14:paraId="7B8D60F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98F8B58" w14:textId="77777777" w:rsidR="00B17BBF" w:rsidRDefault="008A02A8">
            <w:pPr>
              <w:spacing w:after="0" w:line="259" w:lineRule="auto"/>
              <w:ind w:left="56"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2E16285" w14:textId="77777777" w:rsidR="00B17BBF" w:rsidRDefault="008A02A8">
            <w:pPr>
              <w:spacing w:after="0" w:line="259" w:lineRule="auto"/>
              <w:ind w:left="58" w:firstLine="0"/>
            </w:pPr>
            <w:r>
              <w:t xml:space="preserve">Not </w:t>
            </w:r>
            <w:proofErr w:type="spellStart"/>
            <w:r>
              <w:t>rapidly</w:t>
            </w:r>
            <w:proofErr w:type="spellEnd"/>
            <w:r>
              <w:t xml:space="preserve"> </w:t>
            </w:r>
            <w:proofErr w:type="spellStart"/>
            <w:r>
              <w:t>degradable</w:t>
            </w:r>
            <w:proofErr w:type="spellEnd"/>
            <w:r>
              <w:t xml:space="preserve"> </w:t>
            </w:r>
          </w:p>
        </w:tc>
      </w:tr>
      <w:tr w:rsidR="00B17BBF" w14:paraId="46D2633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9CD6C45" w14:textId="77777777" w:rsidR="00B17BBF" w:rsidRDefault="008A02A8">
            <w:pPr>
              <w:spacing w:after="0" w:line="259" w:lineRule="auto"/>
              <w:ind w:left="56" w:firstLine="0"/>
              <w:jc w:val="both"/>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58BF8807" w14:textId="77777777" w:rsidR="00B17BBF" w:rsidRDefault="008A02A8">
            <w:pPr>
              <w:spacing w:after="0" w:line="259" w:lineRule="auto"/>
              <w:ind w:left="-3" w:firstLine="0"/>
            </w:pPr>
            <w:proofErr w:type="gramStart"/>
            <w:r>
              <w:rPr>
                <w:b/>
                <w:color w:val="0070C0"/>
                <w:sz w:val="18"/>
              </w:rPr>
              <w:t>e</w:t>
            </w:r>
            <w:proofErr w:type="gramEnd"/>
            <w:r>
              <w:rPr>
                <w:b/>
                <w:color w:val="0070C0"/>
                <w:sz w:val="18"/>
              </w:rPr>
              <w:t xml:space="preserve"> (5462-06-6) </w:t>
            </w:r>
          </w:p>
        </w:tc>
      </w:tr>
      <w:tr w:rsidR="00B17BBF" w14:paraId="4D2A6BE2"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034F353" w14:textId="77777777" w:rsidR="00B17BBF" w:rsidRDefault="008A02A8">
            <w:pPr>
              <w:spacing w:after="0" w:line="259" w:lineRule="auto"/>
              <w:ind w:left="56"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A676F6C" w14:textId="77777777" w:rsidR="00B17BBF" w:rsidRDefault="008A02A8">
            <w:pPr>
              <w:spacing w:after="0" w:line="259" w:lineRule="auto"/>
              <w:ind w:left="58" w:firstLine="0"/>
            </w:pPr>
            <w:r>
              <w:t xml:space="preserve">Not </w:t>
            </w:r>
            <w:proofErr w:type="spellStart"/>
            <w:r>
              <w:t>rapidly</w:t>
            </w:r>
            <w:proofErr w:type="spellEnd"/>
            <w:r>
              <w:t xml:space="preserve"> </w:t>
            </w:r>
            <w:proofErr w:type="spellStart"/>
            <w:r>
              <w:t>degradable</w:t>
            </w:r>
            <w:proofErr w:type="spellEnd"/>
            <w:r>
              <w:t xml:space="preserve"> </w:t>
            </w:r>
          </w:p>
        </w:tc>
      </w:tr>
    </w:tbl>
    <w:p w14:paraId="6F799B49"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B17BBF" w14:paraId="7566A211"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74725B9" w14:textId="77777777" w:rsidR="00B17BBF" w:rsidRPr="008A02A8" w:rsidRDefault="008A02A8">
            <w:pPr>
              <w:spacing w:after="24" w:line="259" w:lineRule="auto"/>
              <w:ind w:left="0" w:firstLine="0"/>
              <w:jc w:val="both"/>
              <w:rPr>
                <w:lang w:val="en-US"/>
              </w:rPr>
            </w:pPr>
            <w:r w:rsidRPr="008A02A8">
              <w:rPr>
                <w:b/>
                <w:color w:val="0070C0"/>
                <w:sz w:val="18"/>
                <w:lang w:val="en-US"/>
              </w:rPr>
              <w:lastRenderedPageBreak/>
              <w:t>Reaction mass of 3,5-dimethylcyclohex-3-ene-1-</w:t>
            </w:r>
            <w:r w:rsidRPr="008A02A8">
              <w:rPr>
                <w:b/>
                <w:color w:val="0070C0"/>
                <w:sz w:val="18"/>
                <w:lang w:val="en-US"/>
              </w:rPr>
              <w:t>carbaldehyde and 2,4-dimethylcyclohex-3-ene-1-carbaldehyde (68039-49-</w:t>
            </w:r>
          </w:p>
          <w:p w14:paraId="6F7EFAC1" w14:textId="77777777" w:rsidR="00B17BBF" w:rsidRDefault="008A02A8">
            <w:pPr>
              <w:spacing w:after="0" w:line="259" w:lineRule="auto"/>
              <w:ind w:left="0" w:firstLine="0"/>
            </w:pPr>
            <w:r>
              <w:rPr>
                <w:b/>
                <w:color w:val="0070C0"/>
                <w:sz w:val="18"/>
              </w:rPr>
              <w:t xml:space="preserve">6) </w:t>
            </w:r>
          </w:p>
        </w:tc>
      </w:tr>
      <w:tr w:rsidR="00B17BBF" w14:paraId="3341FE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644BDA"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BBED6C5"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05D4657B"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168A3B5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45D45C" w14:textId="77777777" w:rsidR="00B17BBF" w:rsidRDefault="008A02A8">
            <w:pPr>
              <w:spacing w:after="0" w:line="259" w:lineRule="auto"/>
              <w:ind w:left="0" w:firstLine="0"/>
            </w:pPr>
            <w:r>
              <w:rPr>
                <w:b/>
                <w:color w:val="0070C0"/>
                <w:sz w:val="18"/>
              </w:rPr>
              <w:t xml:space="preserve">Oxacyclohexadecen-2-one (34902-57-3) </w:t>
            </w:r>
          </w:p>
        </w:tc>
        <w:tc>
          <w:tcPr>
            <w:tcW w:w="6519" w:type="dxa"/>
            <w:tcBorders>
              <w:top w:val="single" w:sz="4" w:space="0" w:color="0070C0"/>
              <w:left w:val="nil"/>
              <w:bottom w:val="single" w:sz="4" w:space="0" w:color="0070C0"/>
              <w:right w:val="single" w:sz="4" w:space="0" w:color="0070C0"/>
            </w:tcBorders>
            <w:shd w:val="clear" w:color="auto" w:fill="BDD6EE"/>
          </w:tcPr>
          <w:p w14:paraId="51F09B7F" w14:textId="77777777" w:rsidR="00B17BBF" w:rsidRDefault="00B17BBF">
            <w:pPr>
              <w:spacing w:after="160" w:line="259" w:lineRule="auto"/>
              <w:ind w:left="0" w:firstLine="0"/>
            </w:pPr>
          </w:p>
        </w:tc>
      </w:tr>
      <w:tr w:rsidR="00B17BBF" w14:paraId="1A54BC7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01266A5"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CF8A812"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r w:rsidR="00B17BBF" w14:paraId="2A2E85F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CEF9B9" w14:textId="77777777" w:rsidR="00B17BBF" w:rsidRDefault="008A02A8">
            <w:pPr>
              <w:spacing w:after="0" w:line="259" w:lineRule="auto"/>
              <w:ind w:left="0" w:firstLine="0"/>
            </w:pPr>
            <w:r>
              <w:rPr>
                <w:b/>
                <w:color w:val="0070C0"/>
                <w:sz w:val="18"/>
              </w:rPr>
              <w:t>2-</w:t>
            </w:r>
            <w:r>
              <w:rPr>
                <w:b/>
                <w:color w:val="0070C0"/>
                <w:sz w:val="18"/>
              </w:rPr>
              <w:t xml:space="preserve">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024EF58B" w14:textId="77777777" w:rsidR="00B17BBF" w:rsidRDefault="00B17BBF">
            <w:pPr>
              <w:spacing w:after="160" w:line="259" w:lineRule="auto"/>
              <w:ind w:left="0" w:firstLine="0"/>
            </w:pPr>
          </w:p>
        </w:tc>
      </w:tr>
      <w:tr w:rsidR="00B17BBF" w14:paraId="14D960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D68F4E"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34478C2"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725DA6A7" w14:textId="77777777" w:rsidR="00B17BBF" w:rsidRDefault="008A02A8">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21B8580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DCF5985" w14:textId="77777777" w:rsidR="00B17BBF" w:rsidRDefault="008A02A8">
            <w:pPr>
              <w:spacing w:after="0" w:line="259" w:lineRule="auto"/>
              <w:ind w:left="0" w:firstLine="0"/>
            </w:pPr>
            <w:r>
              <w:rPr>
                <w:b/>
                <w:color w:val="0070C0"/>
                <w:sz w:val="18"/>
              </w:rPr>
              <w:t xml:space="preserve">Undecan-4-olide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66A9F8BD" w14:textId="77777777" w:rsidR="00B17BBF" w:rsidRDefault="00B17BBF">
            <w:pPr>
              <w:spacing w:after="160" w:line="259" w:lineRule="auto"/>
              <w:ind w:left="0" w:firstLine="0"/>
            </w:pPr>
          </w:p>
        </w:tc>
      </w:tr>
      <w:tr w:rsidR="00B17BBF" w14:paraId="4698570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816F26B"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35ECAD6"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r w:rsidR="00B17BBF" w14:paraId="4121A10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D4F4E81" w14:textId="77777777" w:rsidR="00B17BBF" w:rsidRDefault="008A02A8">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46839616" w14:textId="77777777" w:rsidR="00B17BBF" w:rsidRDefault="00B17BBF">
            <w:pPr>
              <w:spacing w:after="160" w:line="259" w:lineRule="auto"/>
              <w:ind w:left="0" w:firstLine="0"/>
            </w:pPr>
          </w:p>
        </w:tc>
      </w:tr>
      <w:tr w:rsidR="00B17BBF" w14:paraId="6E5B3F4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22C98D6"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3F02228"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3D96A1F1" w14:textId="77777777" w:rsidR="00B17BBF" w:rsidRDefault="008A02A8">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417D5AB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6CF61A8" w14:textId="77777777" w:rsidR="00B17BBF" w:rsidRDefault="008A02A8">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CE25254" w14:textId="77777777" w:rsidR="00B17BBF" w:rsidRDefault="00B17BBF">
            <w:pPr>
              <w:spacing w:after="160" w:line="259" w:lineRule="auto"/>
              <w:ind w:left="0" w:firstLine="0"/>
            </w:pPr>
          </w:p>
        </w:tc>
      </w:tr>
      <w:tr w:rsidR="00B17BBF" w14:paraId="4F4538D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0E4EF1"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CF71DF6"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2DA35B1A"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rsidRPr="008A02A8" w14:paraId="40631EE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EACA63" w14:textId="77777777" w:rsidR="00B17BBF" w:rsidRPr="008A02A8" w:rsidRDefault="008A02A8">
            <w:pPr>
              <w:spacing w:after="0" w:line="259" w:lineRule="auto"/>
              <w:ind w:left="0" w:firstLine="0"/>
              <w:rPr>
                <w:lang w:val="en-US"/>
              </w:rPr>
            </w:pPr>
            <w:r w:rsidRPr="008A02A8">
              <w:rPr>
                <w:b/>
                <w:color w:val="0070C0"/>
                <w:sz w:val="18"/>
                <w:lang w:val="en-US"/>
              </w:rPr>
              <w:t xml:space="preserve">Tetrahydro-4-methyl-2-(2-methylpropyl)-2H-pyran-4-ol (63500-71-0) </w:t>
            </w:r>
          </w:p>
        </w:tc>
      </w:tr>
      <w:tr w:rsidR="00B17BBF" w14:paraId="13FA581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5A5E6E0"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897007C"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r w:rsidR="00B17BBF" w14:paraId="7F2C806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612F375" w14:textId="77777777" w:rsidR="00B17BBF" w:rsidRDefault="008A02A8">
            <w:pPr>
              <w:spacing w:after="0" w:line="259" w:lineRule="auto"/>
              <w:ind w:left="0" w:firstLine="0"/>
            </w:pPr>
            <w:proofErr w:type="spellStart"/>
            <w:proofErr w:type="gramStart"/>
            <w:r>
              <w:rPr>
                <w:b/>
                <w:color w:val="0070C0"/>
                <w:sz w:val="18"/>
              </w:rPr>
              <w:t>benzyl</w:t>
            </w:r>
            <w:proofErr w:type="spellEnd"/>
            <w:proofErr w:type="gramEnd"/>
            <w:r>
              <w:rPr>
                <w:b/>
                <w:color w:val="0070C0"/>
                <w:sz w:val="18"/>
              </w:rPr>
              <w:t xml:space="preserve"> salicylate (118-58-1) </w:t>
            </w:r>
          </w:p>
        </w:tc>
        <w:tc>
          <w:tcPr>
            <w:tcW w:w="6519" w:type="dxa"/>
            <w:tcBorders>
              <w:top w:val="double" w:sz="4" w:space="0" w:color="0070C0"/>
              <w:left w:val="nil"/>
              <w:bottom w:val="single" w:sz="4" w:space="0" w:color="0070C0"/>
              <w:right w:val="single" w:sz="4" w:space="0" w:color="0070C0"/>
            </w:tcBorders>
            <w:shd w:val="clear" w:color="auto" w:fill="BDD6EE"/>
          </w:tcPr>
          <w:p w14:paraId="20127558" w14:textId="77777777" w:rsidR="00B17BBF" w:rsidRDefault="00B17BBF">
            <w:pPr>
              <w:spacing w:after="160" w:line="259" w:lineRule="auto"/>
              <w:ind w:left="0" w:firstLine="0"/>
            </w:pPr>
          </w:p>
        </w:tc>
      </w:tr>
      <w:tr w:rsidR="00B17BBF" w14:paraId="70ADFD5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9466AD8"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D7DDDAC"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5DDC644B"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0B1739E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B0076EC" w14:textId="77777777" w:rsidR="00B17BBF" w:rsidRDefault="008A02A8">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0BDF283C" w14:textId="77777777" w:rsidR="00B17BBF" w:rsidRDefault="00B17BBF">
            <w:pPr>
              <w:spacing w:after="160" w:line="259" w:lineRule="auto"/>
              <w:ind w:left="0" w:firstLine="0"/>
            </w:pPr>
          </w:p>
        </w:tc>
      </w:tr>
      <w:tr w:rsidR="00B17BBF" w14:paraId="49748B9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140312"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BC681F6"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171BF5CD"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1F01E189"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6B17A10" w14:textId="77777777" w:rsidR="00B17BBF" w:rsidRDefault="008A02A8">
            <w:pPr>
              <w:spacing w:after="0" w:line="259" w:lineRule="auto"/>
              <w:ind w:left="0" w:firstLine="0"/>
            </w:pPr>
            <w:r>
              <w:rPr>
                <w:b/>
                <w:color w:val="0070C0"/>
                <w:sz w:val="18"/>
              </w:rPr>
              <w:t>3-ethoxy-4-</w:t>
            </w:r>
            <w:r>
              <w:rPr>
                <w:b/>
                <w:color w:val="0070C0"/>
                <w:sz w:val="18"/>
              </w:rPr>
              <w:t xml:space="preserve">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01A48152" w14:textId="77777777" w:rsidR="00B17BBF" w:rsidRDefault="00B17BBF">
            <w:pPr>
              <w:spacing w:after="160" w:line="259" w:lineRule="auto"/>
              <w:ind w:left="0" w:firstLine="0"/>
            </w:pPr>
          </w:p>
        </w:tc>
      </w:tr>
      <w:tr w:rsidR="00B17BBF" w14:paraId="3B6B3EB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3607D5" w14:textId="77777777" w:rsidR="00B17BBF" w:rsidRDefault="008A02A8">
            <w:pPr>
              <w:spacing w:after="0" w:line="259" w:lineRule="auto"/>
              <w:ind w:left="0" w:firstLine="0"/>
            </w:pPr>
            <w:proofErr w:type="spellStart"/>
            <w:r>
              <w:t>Persistence</w:t>
            </w:r>
            <w:proofErr w:type="spellEnd"/>
            <w:r>
              <w:t xml:space="preserve"> and </w:t>
            </w:r>
            <w:proofErr w:type="spellStart"/>
            <w:r>
              <w:t>degradability</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1D74B2A" w14:textId="77777777" w:rsidR="00B17BBF" w:rsidRDefault="008A02A8">
            <w:pPr>
              <w:spacing w:after="0" w:line="259" w:lineRule="auto"/>
              <w:ind w:left="1" w:firstLine="0"/>
            </w:pPr>
            <w:r>
              <w:t xml:space="preserve">Not </w:t>
            </w:r>
            <w:proofErr w:type="spellStart"/>
            <w:r>
              <w:t>rapidly</w:t>
            </w:r>
            <w:proofErr w:type="spellEnd"/>
            <w:r>
              <w:t xml:space="preserve"> </w:t>
            </w:r>
            <w:proofErr w:type="spellStart"/>
            <w:r>
              <w:t>degradable</w:t>
            </w:r>
            <w:proofErr w:type="spellEnd"/>
            <w:r>
              <w:t xml:space="preserve"> </w:t>
            </w:r>
          </w:p>
        </w:tc>
      </w:tr>
    </w:tbl>
    <w:p w14:paraId="1C52F53A" w14:textId="77777777" w:rsidR="00B17BBF" w:rsidRDefault="008A02A8">
      <w:pPr>
        <w:pStyle w:val="Titre2"/>
        <w:spacing w:after="0"/>
        <w:ind w:left="24"/>
      </w:pPr>
      <w:r>
        <w:t xml:space="preserve">12.3. </w:t>
      </w:r>
      <w:proofErr w:type="spellStart"/>
      <w:r>
        <w:t>Bioaccumulative</w:t>
      </w:r>
      <w:proofErr w:type="spellEnd"/>
      <w:r>
        <w:t xml:space="preserve"> </w:t>
      </w:r>
      <w:proofErr w:type="spellStart"/>
      <w:r>
        <w:t>potential</w:t>
      </w:r>
      <w:proofErr w:type="spellEnd"/>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rsidRPr="008A02A8" w14:paraId="696B935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967DF9" w14:textId="77777777" w:rsidR="00B17BBF" w:rsidRPr="008A02A8" w:rsidRDefault="008A02A8">
            <w:pPr>
              <w:spacing w:after="0" w:line="259" w:lineRule="auto"/>
              <w:ind w:left="0" w:firstLine="0"/>
              <w:rPr>
                <w:lang w:val="en-US"/>
              </w:rPr>
            </w:pPr>
            <w:r w:rsidRPr="008A02A8">
              <w:rPr>
                <w:b/>
                <w:color w:val="0070C0"/>
                <w:sz w:val="18"/>
                <w:lang w:val="en-US"/>
              </w:rPr>
              <w:t xml:space="preserve">geraniol; (2E)-3,7-dimethylocta-2,6-dien-1-ol (106-24-1) </w:t>
            </w:r>
          </w:p>
        </w:tc>
      </w:tr>
      <w:tr w:rsidR="00B17BBF" w14:paraId="6B4ACC4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017C26"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704B96F" w14:textId="77777777" w:rsidR="00B17BBF" w:rsidRDefault="008A02A8">
            <w:pPr>
              <w:spacing w:after="0" w:line="259" w:lineRule="auto"/>
              <w:ind w:left="1" w:firstLine="0"/>
            </w:pPr>
            <w:r>
              <w:t xml:space="preserve">3.56 </w:t>
            </w:r>
          </w:p>
        </w:tc>
      </w:tr>
    </w:tbl>
    <w:p w14:paraId="2F8BFB1D"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B17BBF" w14:paraId="7092EAD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2D6546" w14:textId="77777777" w:rsidR="00B17BBF" w:rsidRDefault="008A02A8">
            <w:pPr>
              <w:spacing w:after="0" w:line="259" w:lineRule="auto"/>
              <w:ind w:left="56" w:firstLine="0"/>
            </w:pPr>
            <w:proofErr w:type="gramStart"/>
            <w:r>
              <w:rPr>
                <w:b/>
                <w:color w:val="0070C0"/>
                <w:sz w:val="18"/>
              </w:rPr>
              <w:t>cis</w:t>
            </w:r>
            <w:proofErr w:type="gramEnd"/>
            <w:r>
              <w:rPr>
                <w:b/>
                <w:color w:val="0070C0"/>
                <w:sz w:val="18"/>
              </w:rPr>
              <w:t>-3,7-</w:t>
            </w:r>
            <w:r>
              <w:rPr>
                <w:b/>
                <w:color w:val="0070C0"/>
                <w:sz w:val="18"/>
              </w:rPr>
              <w:t xml:space="preserve">Dimethyl-2,6-octadien-1-ol (106-25-2) </w:t>
            </w:r>
          </w:p>
        </w:tc>
      </w:tr>
      <w:tr w:rsidR="00B17BBF" w14:paraId="643D0D2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F476390" w14:textId="77777777" w:rsidR="00B17BBF" w:rsidRDefault="008A02A8">
            <w:pPr>
              <w:spacing w:after="0" w:line="259" w:lineRule="auto"/>
              <w:ind w:left="56"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0C36D19" w14:textId="77777777" w:rsidR="00B17BBF" w:rsidRDefault="008A02A8">
            <w:pPr>
              <w:spacing w:after="0" w:line="259" w:lineRule="auto"/>
              <w:ind w:left="58" w:firstLine="0"/>
            </w:pPr>
            <w:r>
              <w:t xml:space="preserve">3.47 </w:t>
            </w:r>
          </w:p>
        </w:tc>
      </w:tr>
      <w:tr w:rsidR="00B17BBF" w14:paraId="7E3D8DD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52D9BE9" w14:textId="77777777" w:rsidR="00B17BBF" w:rsidRDefault="008A02A8">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11C2EE53" w14:textId="77777777" w:rsidR="00B17BBF" w:rsidRDefault="008A02A8">
            <w:pPr>
              <w:spacing w:after="0" w:line="259" w:lineRule="auto"/>
              <w:ind w:left="-70" w:firstLine="0"/>
            </w:pPr>
            <w:r>
              <w:rPr>
                <w:b/>
                <w:color w:val="0070C0"/>
                <w:sz w:val="18"/>
              </w:rPr>
              <w:t xml:space="preserve">95-7) </w:t>
            </w:r>
          </w:p>
        </w:tc>
      </w:tr>
      <w:tr w:rsidR="00B17BBF" w14:paraId="134FB3C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A783B78" w14:textId="77777777" w:rsidR="00B17BBF" w:rsidRDefault="008A02A8">
            <w:pPr>
              <w:spacing w:after="0" w:line="259" w:lineRule="auto"/>
              <w:ind w:left="56"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18E1887" w14:textId="77777777" w:rsidR="00B17BBF" w:rsidRDefault="008A02A8">
            <w:pPr>
              <w:spacing w:after="0" w:line="259" w:lineRule="auto"/>
              <w:ind w:left="58" w:firstLine="0"/>
            </w:pPr>
            <w:r>
              <w:t xml:space="preserve">3.93 </w:t>
            </w:r>
            <w:proofErr w:type="gramStart"/>
            <w:r>
              <w:t>Source:</w:t>
            </w:r>
            <w:proofErr w:type="gramEnd"/>
            <w:r>
              <w:t xml:space="preserve"> </w:t>
            </w:r>
            <w:proofErr w:type="spellStart"/>
            <w:r>
              <w:t>NLM;ChemIDPlus</w:t>
            </w:r>
            <w:proofErr w:type="spellEnd"/>
            <w:r>
              <w:t xml:space="preserve"> </w:t>
            </w:r>
          </w:p>
        </w:tc>
      </w:tr>
    </w:tbl>
    <w:p w14:paraId="73B0D718" w14:textId="77777777" w:rsidR="00B17BBF" w:rsidRDefault="008A02A8">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rsidRPr="008A02A8" w14:paraId="3435D81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38B2F2" w14:textId="77777777" w:rsidR="00B17BBF" w:rsidRPr="008A02A8" w:rsidRDefault="008A02A8">
            <w:pPr>
              <w:spacing w:after="0" w:line="259" w:lineRule="auto"/>
              <w:ind w:left="0" w:firstLine="0"/>
              <w:rPr>
                <w:lang w:val="en-US"/>
              </w:rPr>
            </w:pPr>
            <w:r w:rsidRPr="008A02A8">
              <w:rPr>
                <w:b/>
                <w:color w:val="0070C0"/>
                <w:sz w:val="18"/>
                <w:lang w:val="en-US"/>
              </w:rPr>
              <w:t>3-Methyl-4</w:t>
            </w:r>
            <w:r w:rsidRPr="008A02A8">
              <w:rPr>
                <w:b/>
                <w:color w:val="0070C0"/>
                <w:sz w:val="18"/>
                <w:lang w:val="en-US"/>
              </w:rPr>
              <w:t xml:space="preserve">-(2,6,6-trimethyl-2-cyclohexenyl)-3-buten-2-one (127-51-5) </w:t>
            </w:r>
          </w:p>
        </w:tc>
      </w:tr>
      <w:tr w:rsidR="00B17BBF" w14:paraId="5E58369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AFAC98"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E7D0C93" w14:textId="77777777" w:rsidR="00B17BBF" w:rsidRDefault="008A02A8">
            <w:pPr>
              <w:spacing w:after="0" w:line="259" w:lineRule="auto"/>
              <w:ind w:left="1" w:firstLine="0"/>
            </w:pPr>
            <w:r>
              <w:t xml:space="preserve">4.7 </w:t>
            </w:r>
            <w:proofErr w:type="gramStart"/>
            <w:r>
              <w:t>Source:</w:t>
            </w:r>
            <w:proofErr w:type="gramEnd"/>
            <w:r>
              <w:t xml:space="preserve"> ECHA Registered substances </w:t>
            </w:r>
          </w:p>
        </w:tc>
      </w:tr>
    </w:tbl>
    <w:p w14:paraId="793270B4"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B17BBF" w14:paraId="5A50FBC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1A9849" w14:textId="77777777" w:rsidR="00B17BBF" w:rsidRDefault="008A02A8">
            <w:pPr>
              <w:spacing w:after="0" w:line="259" w:lineRule="auto"/>
              <w:ind w:left="56" w:firstLine="0"/>
            </w:pPr>
            <w:r>
              <w:rPr>
                <w:b/>
                <w:color w:val="0070C0"/>
                <w:sz w:val="18"/>
              </w:rPr>
              <w:t xml:space="preserve">4-tert-Butylcyclohexyl </w:t>
            </w:r>
            <w:proofErr w:type="spellStart"/>
            <w:r>
              <w:rPr>
                <w:b/>
                <w:color w:val="0070C0"/>
                <w:sz w:val="18"/>
              </w:rPr>
              <w:t>acetate</w:t>
            </w:r>
            <w:proofErr w:type="spellEnd"/>
            <w:r>
              <w:rPr>
                <w:b/>
                <w:color w:val="0070C0"/>
                <w:sz w:val="18"/>
              </w:rPr>
              <w:t xml:space="preserve"> (32210-23-4) </w:t>
            </w:r>
          </w:p>
        </w:tc>
      </w:tr>
      <w:tr w:rsidR="00B17BBF" w14:paraId="033295A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FD76079" w14:textId="77777777" w:rsidR="00B17BBF" w:rsidRDefault="008A02A8">
            <w:pPr>
              <w:spacing w:after="0" w:line="259" w:lineRule="auto"/>
              <w:ind w:left="56" w:firstLine="0"/>
            </w:pPr>
            <w:r>
              <w:t>Partition coefficient n-</w:t>
            </w:r>
            <w:r>
              <w:t xml:space="preserve">octanol/water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49CECBB" w14:textId="77777777" w:rsidR="00B17BBF" w:rsidRDefault="008A02A8">
            <w:pPr>
              <w:spacing w:after="0" w:line="259" w:lineRule="auto"/>
              <w:ind w:left="58" w:firstLine="0"/>
            </w:pPr>
            <w:r>
              <w:t xml:space="preserve">4.8 </w:t>
            </w:r>
            <w:proofErr w:type="gramStart"/>
            <w:r>
              <w:t>Source:</w:t>
            </w:r>
            <w:proofErr w:type="gramEnd"/>
            <w:r>
              <w:t xml:space="preserve"> </w:t>
            </w:r>
            <w:proofErr w:type="spellStart"/>
            <w:r>
              <w:t>Pubchem</w:t>
            </w:r>
            <w:proofErr w:type="spellEnd"/>
            <w:r>
              <w:t xml:space="preserve"> </w:t>
            </w:r>
          </w:p>
        </w:tc>
      </w:tr>
      <w:tr w:rsidR="00B17BBF" w14:paraId="0D9D5CD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6A31735" w14:textId="77777777" w:rsidR="00B17BBF" w:rsidRDefault="008A02A8">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79BE1E4D" w14:textId="77777777" w:rsidR="00B17BBF" w:rsidRDefault="008A02A8">
            <w:pPr>
              <w:spacing w:after="0" w:line="259" w:lineRule="auto"/>
              <w:ind w:left="-29" w:firstLine="0"/>
            </w:pPr>
            <w:r>
              <w:rPr>
                <w:b/>
                <w:color w:val="0070C0"/>
                <w:sz w:val="18"/>
              </w:rPr>
              <w:t xml:space="preserve">-82-6) </w:t>
            </w:r>
          </w:p>
        </w:tc>
      </w:tr>
      <w:tr w:rsidR="00B17BBF" w14:paraId="46582A0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8FFA175" w14:textId="77777777" w:rsidR="00B17BBF" w:rsidRDefault="008A02A8">
            <w:pPr>
              <w:spacing w:after="0" w:line="259" w:lineRule="auto"/>
              <w:ind w:left="56"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1E20149" w14:textId="77777777" w:rsidR="00B17BBF" w:rsidRDefault="008A02A8">
            <w:pPr>
              <w:spacing w:after="0" w:line="259" w:lineRule="auto"/>
              <w:ind w:left="58" w:firstLine="0"/>
            </w:pPr>
            <w:r>
              <w:t xml:space="preserve">2.74 </w:t>
            </w:r>
          </w:p>
        </w:tc>
      </w:tr>
    </w:tbl>
    <w:p w14:paraId="3F524170"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2E40BE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1A5442C" w14:textId="77777777" w:rsidR="00B17BBF" w:rsidRDefault="008A02A8">
            <w:pPr>
              <w:spacing w:after="0" w:line="259" w:lineRule="auto"/>
              <w:ind w:left="0" w:firstLine="0"/>
            </w:pPr>
            <w:r>
              <w:rPr>
                <w:b/>
                <w:color w:val="0070C0"/>
                <w:sz w:val="18"/>
              </w:rPr>
              <w:t xml:space="preserve">3,7-Dimethyloctan-3-ol (78-69-3) </w:t>
            </w:r>
          </w:p>
        </w:tc>
        <w:tc>
          <w:tcPr>
            <w:tcW w:w="6519" w:type="dxa"/>
            <w:tcBorders>
              <w:top w:val="single" w:sz="4" w:space="0" w:color="0070C0"/>
              <w:left w:val="nil"/>
              <w:bottom w:val="single" w:sz="4" w:space="0" w:color="0070C0"/>
              <w:right w:val="single" w:sz="4" w:space="0" w:color="0070C0"/>
            </w:tcBorders>
            <w:shd w:val="clear" w:color="auto" w:fill="BDD6EE"/>
          </w:tcPr>
          <w:p w14:paraId="4C3527B2" w14:textId="77777777" w:rsidR="00B17BBF" w:rsidRDefault="00B17BBF">
            <w:pPr>
              <w:spacing w:after="160" w:line="259" w:lineRule="auto"/>
              <w:ind w:left="0" w:firstLine="0"/>
            </w:pPr>
          </w:p>
        </w:tc>
      </w:tr>
      <w:tr w:rsidR="00B17BBF" w:rsidRPr="008A02A8" w14:paraId="4B851D2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4C95DD0" w14:textId="77777777" w:rsidR="00B17BBF" w:rsidRDefault="008A02A8">
            <w:pPr>
              <w:spacing w:after="0" w:line="259" w:lineRule="auto"/>
              <w:ind w:left="0" w:firstLine="0"/>
            </w:pPr>
            <w:r>
              <w:t>Partition coefficient n-</w:t>
            </w:r>
            <w:r>
              <w:t xml:space="preserve">octanol/water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C20A5CA" w14:textId="77777777" w:rsidR="00B17BBF" w:rsidRPr="008A02A8" w:rsidRDefault="008A02A8">
            <w:pPr>
              <w:spacing w:after="0" w:line="259" w:lineRule="auto"/>
              <w:ind w:left="1" w:firstLine="0"/>
              <w:rPr>
                <w:lang w:val="en-US"/>
              </w:rPr>
            </w:pPr>
            <w:r w:rsidRPr="008A02A8">
              <w:rPr>
                <w:lang w:val="en-US"/>
              </w:rPr>
              <w:t xml:space="preserve">3.6 Source: Ecological Structure Activity Relationships </w:t>
            </w:r>
          </w:p>
        </w:tc>
      </w:tr>
      <w:tr w:rsidR="00B17BBF" w14:paraId="0A0047C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CBD7601" w14:textId="77777777" w:rsidR="00B17BBF" w:rsidRDefault="008A02A8">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1B64EDB7" w14:textId="77777777" w:rsidR="00B17BBF" w:rsidRDefault="00B17BBF">
            <w:pPr>
              <w:spacing w:after="160" w:line="259" w:lineRule="auto"/>
              <w:ind w:left="0" w:firstLine="0"/>
            </w:pPr>
          </w:p>
        </w:tc>
      </w:tr>
      <w:tr w:rsidR="00B17BBF" w:rsidRPr="008A02A8" w14:paraId="2FA2C88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CF0712"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C4F0C96" w14:textId="77777777" w:rsidR="00B17BBF" w:rsidRPr="008A02A8" w:rsidRDefault="008A02A8">
            <w:pPr>
              <w:spacing w:after="0" w:line="259" w:lineRule="auto"/>
              <w:ind w:left="1" w:firstLine="0"/>
              <w:rPr>
                <w:lang w:val="en-US"/>
              </w:rPr>
            </w:pPr>
            <w:r w:rsidRPr="008A02A8">
              <w:rPr>
                <w:lang w:val="en-US"/>
              </w:rPr>
              <w:t xml:space="preserve">1.39 Source: International Chemical Safety Cards </w:t>
            </w:r>
          </w:p>
        </w:tc>
      </w:tr>
    </w:tbl>
    <w:p w14:paraId="12F3F4C8" w14:textId="77777777" w:rsidR="00B17BBF" w:rsidRPr="008A02A8" w:rsidRDefault="008A02A8">
      <w:pPr>
        <w:spacing w:after="5" w:line="259" w:lineRule="auto"/>
        <w:ind w:left="0" w:firstLine="0"/>
        <w:rPr>
          <w:lang w:val="en-US"/>
        </w:rPr>
      </w:pPr>
      <w:r w:rsidRPr="008A02A8">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rsidRPr="008A02A8" w14:paraId="597546C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025B4C" w14:textId="77777777" w:rsidR="00B17BBF" w:rsidRPr="008A02A8" w:rsidRDefault="008A02A8">
            <w:pPr>
              <w:spacing w:after="0" w:line="259" w:lineRule="auto"/>
              <w:ind w:left="0" w:firstLine="0"/>
              <w:rPr>
                <w:lang w:val="en-US"/>
              </w:rPr>
            </w:pPr>
            <w:r w:rsidRPr="008A02A8">
              <w:rPr>
                <w:b/>
                <w:color w:val="0070C0"/>
                <w:sz w:val="18"/>
                <w:lang w:val="en-US"/>
              </w:rPr>
              <w:t>1-(1,2,3,4,5,6,7,8-Octahydro-2,3,8,8-</w:t>
            </w:r>
            <w:r w:rsidRPr="008A02A8">
              <w:rPr>
                <w:b/>
                <w:color w:val="0070C0"/>
                <w:sz w:val="18"/>
                <w:lang w:val="en-US"/>
              </w:rPr>
              <w:t>tetramethyl-2-</w:t>
            </w:r>
            <w:proofErr w:type="gramStart"/>
            <w:r w:rsidRPr="008A02A8">
              <w:rPr>
                <w:b/>
                <w:color w:val="0070C0"/>
                <w:sz w:val="18"/>
                <w:lang w:val="en-US"/>
              </w:rPr>
              <w:t>naphthyl)ethan</w:t>
            </w:r>
            <w:proofErr w:type="gramEnd"/>
            <w:r w:rsidRPr="008A02A8">
              <w:rPr>
                <w:b/>
                <w:color w:val="0070C0"/>
                <w:sz w:val="18"/>
                <w:lang w:val="en-US"/>
              </w:rPr>
              <w:t xml:space="preserve">-1-one (54464-57-2) </w:t>
            </w:r>
          </w:p>
        </w:tc>
      </w:tr>
      <w:tr w:rsidR="00B17BBF" w14:paraId="2552C27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3283348"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8440A7A" w14:textId="77777777" w:rsidR="00B17BBF" w:rsidRDefault="008A02A8">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r w:rsidR="00B17BBF" w14:paraId="466BE03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2FA248B" w14:textId="77777777" w:rsidR="00B17BBF" w:rsidRDefault="008A02A8">
            <w:pPr>
              <w:spacing w:after="0" w:line="259" w:lineRule="auto"/>
              <w:ind w:left="0" w:firstLine="0"/>
            </w:pPr>
            <w:r>
              <w:rPr>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0158CAE2" w14:textId="77777777" w:rsidR="00B17BBF" w:rsidRDefault="00B17BBF">
            <w:pPr>
              <w:spacing w:after="160" w:line="259" w:lineRule="auto"/>
              <w:ind w:left="0" w:firstLine="0"/>
            </w:pPr>
          </w:p>
        </w:tc>
      </w:tr>
      <w:tr w:rsidR="00B17BBF" w14:paraId="6E5F956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386A7CE"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FE063C0" w14:textId="77777777" w:rsidR="00B17BBF" w:rsidRDefault="008A02A8">
            <w:pPr>
              <w:spacing w:after="0" w:line="259" w:lineRule="auto"/>
              <w:ind w:left="1" w:firstLine="0"/>
            </w:pPr>
            <w:r>
              <w:t xml:space="preserve">4.82 </w:t>
            </w:r>
            <w:proofErr w:type="gramStart"/>
            <w:r>
              <w:t>Source:</w:t>
            </w:r>
            <w:proofErr w:type="gramEnd"/>
            <w:r>
              <w:t xml:space="preserve"> EPI SUITE </w:t>
            </w:r>
          </w:p>
        </w:tc>
      </w:tr>
    </w:tbl>
    <w:p w14:paraId="63F2F298"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0E478B1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51A62E" w14:textId="77777777" w:rsidR="00B17BBF" w:rsidRDefault="008A02A8">
            <w:pPr>
              <w:spacing w:after="0" w:line="259" w:lineRule="auto"/>
              <w:ind w:left="0" w:firstLine="0"/>
            </w:pPr>
            <w:r>
              <w:rPr>
                <w:b/>
                <w:color w:val="0070C0"/>
                <w:sz w:val="18"/>
              </w:rPr>
              <w:t>Undecan-4-</w:t>
            </w:r>
            <w:r>
              <w:rPr>
                <w:b/>
                <w:color w:val="0070C0"/>
                <w:sz w:val="18"/>
              </w:rPr>
              <w:t xml:space="preserve">olide (104-67-6) </w:t>
            </w:r>
          </w:p>
        </w:tc>
        <w:tc>
          <w:tcPr>
            <w:tcW w:w="6519" w:type="dxa"/>
            <w:tcBorders>
              <w:top w:val="single" w:sz="4" w:space="0" w:color="0070C0"/>
              <w:left w:val="nil"/>
              <w:bottom w:val="single" w:sz="4" w:space="0" w:color="0070C0"/>
              <w:right w:val="single" w:sz="4" w:space="0" w:color="0070C0"/>
            </w:tcBorders>
            <w:shd w:val="clear" w:color="auto" w:fill="BDD6EE"/>
          </w:tcPr>
          <w:p w14:paraId="2961214F" w14:textId="77777777" w:rsidR="00B17BBF" w:rsidRDefault="00B17BBF">
            <w:pPr>
              <w:spacing w:after="160" w:line="259" w:lineRule="auto"/>
              <w:ind w:left="0" w:firstLine="0"/>
            </w:pPr>
          </w:p>
        </w:tc>
      </w:tr>
      <w:tr w:rsidR="00B17BBF" w14:paraId="30C55206"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69AF144B"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CAA6A84" w14:textId="77777777" w:rsidR="00B17BBF" w:rsidRDefault="008A02A8">
            <w:pPr>
              <w:spacing w:after="0" w:line="259" w:lineRule="auto"/>
              <w:ind w:left="1" w:firstLine="0"/>
            </w:pPr>
            <w:r>
              <w:t xml:space="preserve">3.06 </w:t>
            </w:r>
            <w:proofErr w:type="gramStart"/>
            <w:r>
              <w:t>Source:</w:t>
            </w:r>
            <w:proofErr w:type="gramEnd"/>
            <w:r>
              <w:t xml:space="preserve"> NITE </w:t>
            </w:r>
          </w:p>
        </w:tc>
      </w:tr>
      <w:tr w:rsidR="00B17BBF" w14:paraId="453BD3A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CE884A0" w14:textId="77777777" w:rsidR="00B17BBF" w:rsidRDefault="008A02A8">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double" w:sz="4" w:space="0" w:color="0070C0"/>
              <w:left w:val="nil"/>
              <w:bottom w:val="single" w:sz="4" w:space="0" w:color="0070C0"/>
              <w:right w:val="single" w:sz="4" w:space="0" w:color="0070C0"/>
            </w:tcBorders>
            <w:shd w:val="clear" w:color="auto" w:fill="BDD6EE"/>
          </w:tcPr>
          <w:p w14:paraId="1F34BCCD" w14:textId="77777777" w:rsidR="00B17BBF" w:rsidRDefault="00B17BBF">
            <w:pPr>
              <w:spacing w:after="160" w:line="259" w:lineRule="auto"/>
              <w:ind w:left="0" w:firstLine="0"/>
            </w:pPr>
          </w:p>
        </w:tc>
      </w:tr>
      <w:tr w:rsidR="00B17BBF" w14:paraId="1DA2965F"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334471A"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7986D37" w14:textId="77777777" w:rsidR="00B17BBF" w:rsidRDefault="008A02A8">
            <w:pPr>
              <w:spacing w:after="0" w:line="259" w:lineRule="auto"/>
              <w:ind w:left="1" w:firstLine="0"/>
            </w:pPr>
            <w:r>
              <w:t xml:space="preserve">4.42 </w:t>
            </w:r>
            <w:proofErr w:type="gramStart"/>
            <w:r>
              <w:t>Source:</w:t>
            </w:r>
            <w:proofErr w:type="gramEnd"/>
            <w:r>
              <w:t xml:space="preserve"> Quantitative Structure Activity Relation </w:t>
            </w:r>
          </w:p>
        </w:tc>
      </w:tr>
    </w:tbl>
    <w:p w14:paraId="016F879E" w14:textId="77777777" w:rsidR="00B17BBF" w:rsidRDefault="008A02A8">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56C23A6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EB2685B" w14:textId="77777777" w:rsidR="00B17BBF" w:rsidRDefault="008A02A8">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D5A2821" w14:textId="77777777" w:rsidR="00B17BBF" w:rsidRDefault="00B17BBF">
            <w:pPr>
              <w:spacing w:after="160" w:line="259" w:lineRule="auto"/>
              <w:ind w:left="0" w:firstLine="0"/>
            </w:pPr>
          </w:p>
        </w:tc>
      </w:tr>
      <w:tr w:rsidR="00B17BBF" w:rsidRPr="008A02A8" w14:paraId="417F91D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446D997"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D16747C" w14:textId="77777777" w:rsidR="00B17BBF" w:rsidRPr="008A02A8" w:rsidRDefault="008A02A8">
            <w:pPr>
              <w:spacing w:after="0" w:line="259" w:lineRule="auto"/>
              <w:ind w:left="1" w:firstLine="0"/>
              <w:rPr>
                <w:lang w:val="en-US"/>
              </w:rPr>
            </w:pPr>
            <w:r w:rsidRPr="008A02A8">
              <w:rPr>
                <w:lang w:val="en-US"/>
              </w:rPr>
              <w:t xml:space="preserve">2.97 Source: International Chemical Safety Cards </w:t>
            </w:r>
          </w:p>
        </w:tc>
      </w:tr>
    </w:tbl>
    <w:p w14:paraId="560AA1F2" w14:textId="77777777" w:rsidR="00B17BBF" w:rsidRPr="008A02A8" w:rsidRDefault="008A02A8">
      <w:pPr>
        <w:spacing w:after="5" w:line="259" w:lineRule="auto"/>
        <w:ind w:left="0" w:firstLine="0"/>
        <w:rPr>
          <w:lang w:val="en-US"/>
        </w:rPr>
      </w:pPr>
      <w:r w:rsidRPr="008A02A8">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rsidRPr="008A02A8" w14:paraId="4F590F3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F3ADA2" w14:textId="77777777" w:rsidR="00B17BBF" w:rsidRPr="008A02A8" w:rsidRDefault="008A02A8">
            <w:pPr>
              <w:spacing w:after="0" w:line="259" w:lineRule="auto"/>
              <w:ind w:left="0" w:firstLine="0"/>
              <w:rPr>
                <w:lang w:val="en-US"/>
              </w:rPr>
            </w:pPr>
            <w:r w:rsidRPr="008A02A8">
              <w:rPr>
                <w:b/>
                <w:color w:val="0070C0"/>
                <w:sz w:val="18"/>
                <w:lang w:val="en-US"/>
              </w:rPr>
              <w:t>Tetrahydro-4-methyl-2-(2-</w:t>
            </w:r>
            <w:r w:rsidRPr="008A02A8">
              <w:rPr>
                <w:b/>
                <w:color w:val="0070C0"/>
                <w:sz w:val="18"/>
                <w:lang w:val="en-US"/>
              </w:rPr>
              <w:t xml:space="preserve">methylpropyl)-2H-pyran-4-ol (63500-71-0) </w:t>
            </w:r>
          </w:p>
        </w:tc>
      </w:tr>
      <w:tr w:rsidR="00B17BBF" w14:paraId="316D4E4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6A8C7DC"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407FC78" w14:textId="77777777" w:rsidR="00B17BBF" w:rsidRDefault="008A02A8">
            <w:pPr>
              <w:spacing w:after="0" w:line="259" w:lineRule="auto"/>
              <w:ind w:left="1" w:firstLine="0"/>
            </w:pPr>
            <w:r>
              <w:t xml:space="preserve">1.65 </w:t>
            </w:r>
            <w:proofErr w:type="gramStart"/>
            <w:r>
              <w:t>Source:</w:t>
            </w:r>
            <w:proofErr w:type="gramEnd"/>
            <w:r>
              <w:t xml:space="preserve"> ECHA </w:t>
            </w:r>
          </w:p>
        </w:tc>
      </w:tr>
      <w:tr w:rsidR="00B17BBF" w14:paraId="779BA6D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95FD21A" w14:textId="77777777" w:rsidR="00B17BBF" w:rsidRDefault="008A02A8">
            <w:pPr>
              <w:spacing w:after="0" w:line="259" w:lineRule="auto"/>
              <w:ind w:left="0" w:firstLine="0"/>
            </w:pPr>
            <w:proofErr w:type="spellStart"/>
            <w:proofErr w:type="gramStart"/>
            <w:r>
              <w:rPr>
                <w:b/>
                <w:color w:val="0070C0"/>
                <w:sz w:val="18"/>
              </w:rPr>
              <w:t>benzyl</w:t>
            </w:r>
            <w:proofErr w:type="spellEnd"/>
            <w:proofErr w:type="gramEnd"/>
            <w:r>
              <w:rPr>
                <w:b/>
                <w:color w:val="0070C0"/>
                <w:sz w:val="18"/>
              </w:rPr>
              <w:t xml:space="preserve"> salicylate (118-58-1) </w:t>
            </w:r>
          </w:p>
        </w:tc>
        <w:tc>
          <w:tcPr>
            <w:tcW w:w="6519" w:type="dxa"/>
            <w:tcBorders>
              <w:top w:val="double" w:sz="4" w:space="0" w:color="0070C0"/>
              <w:left w:val="nil"/>
              <w:bottom w:val="single" w:sz="4" w:space="0" w:color="0070C0"/>
              <w:right w:val="single" w:sz="4" w:space="0" w:color="0070C0"/>
            </w:tcBorders>
            <w:shd w:val="clear" w:color="auto" w:fill="BDD6EE"/>
          </w:tcPr>
          <w:p w14:paraId="7C0C1C03" w14:textId="77777777" w:rsidR="00B17BBF" w:rsidRDefault="00B17BBF">
            <w:pPr>
              <w:spacing w:after="160" w:line="259" w:lineRule="auto"/>
              <w:ind w:left="0" w:firstLine="0"/>
            </w:pPr>
          </w:p>
        </w:tc>
      </w:tr>
      <w:tr w:rsidR="00B17BBF" w14:paraId="5C99746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95D24DC"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55BC4CA" w14:textId="77777777" w:rsidR="00B17BBF" w:rsidRDefault="008A02A8">
            <w:pPr>
              <w:spacing w:after="0" w:line="259" w:lineRule="auto"/>
              <w:ind w:left="1" w:firstLine="0"/>
            </w:pPr>
            <w:r>
              <w:t xml:space="preserve">4 </w:t>
            </w:r>
            <w:proofErr w:type="gramStart"/>
            <w:r>
              <w:t>Source:</w:t>
            </w:r>
            <w:proofErr w:type="gramEnd"/>
            <w:r>
              <w:t xml:space="preserve"> ECHA Registered substances </w:t>
            </w:r>
          </w:p>
        </w:tc>
      </w:tr>
    </w:tbl>
    <w:p w14:paraId="0613EA17"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3DF1DFB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5083731" w14:textId="77777777" w:rsidR="00B17BBF" w:rsidRDefault="008A02A8">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673A2D89" w14:textId="77777777" w:rsidR="00B17BBF" w:rsidRDefault="00B17BBF">
            <w:pPr>
              <w:spacing w:after="160" w:line="259" w:lineRule="auto"/>
              <w:ind w:left="0" w:firstLine="0"/>
            </w:pPr>
          </w:p>
        </w:tc>
      </w:tr>
      <w:tr w:rsidR="00B17BBF" w14:paraId="64D2D50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31FA455"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FEFFD3C" w14:textId="77777777" w:rsidR="00B17BBF" w:rsidRDefault="008A02A8">
            <w:pPr>
              <w:spacing w:after="0" w:line="259" w:lineRule="auto"/>
              <w:ind w:left="1" w:firstLine="0"/>
            </w:pPr>
            <w:r>
              <w:t xml:space="preserve">1.96 </w:t>
            </w:r>
          </w:p>
        </w:tc>
      </w:tr>
    </w:tbl>
    <w:p w14:paraId="0742F2B8"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692E2B63"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E661E6A" w14:textId="77777777" w:rsidR="00B17BBF" w:rsidRDefault="008A02A8">
            <w:pPr>
              <w:spacing w:after="0" w:line="259" w:lineRule="auto"/>
              <w:ind w:left="0" w:firstLine="0"/>
            </w:pPr>
            <w:r>
              <w:rPr>
                <w:b/>
                <w:color w:val="0070C0"/>
                <w:sz w:val="18"/>
              </w:rPr>
              <w:lastRenderedPageBreak/>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1EA98A5F" w14:textId="77777777" w:rsidR="00B17BBF" w:rsidRDefault="00B17BBF">
            <w:pPr>
              <w:spacing w:after="160" w:line="259" w:lineRule="auto"/>
              <w:ind w:left="0" w:firstLine="0"/>
            </w:pPr>
          </w:p>
        </w:tc>
      </w:tr>
      <w:tr w:rsidR="00B17BBF" w14:paraId="6FB672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435CBE" w14:textId="77777777" w:rsidR="00B17BBF" w:rsidRDefault="008A02A8">
            <w:pPr>
              <w:spacing w:after="0" w:line="259" w:lineRule="auto"/>
              <w:ind w:left="0" w:firstLine="0"/>
            </w:pPr>
            <w:r>
              <w:t xml:space="preserve">Partition coefficient n-octanol/water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249AE74" w14:textId="77777777" w:rsidR="00B17BBF" w:rsidRDefault="008A02A8">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bl>
    <w:p w14:paraId="454AFB57" w14:textId="77777777" w:rsidR="00B17BBF" w:rsidRDefault="008A02A8">
      <w:pPr>
        <w:pStyle w:val="Titre2"/>
        <w:spacing w:after="0"/>
        <w:ind w:left="24"/>
      </w:pPr>
      <w:r>
        <w:t xml:space="preserve">12.4. </w:t>
      </w:r>
      <w:proofErr w:type="spellStart"/>
      <w:r>
        <w:t>Mobility</w:t>
      </w:r>
      <w:proofErr w:type="spellEnd"/>
      <w:r>
        <w:t xml:space="preserve"> in </w:t>
      </w:r>
      <w:proofErr w:type="spellStart"/>
      <w:r>
        <w:t>soil</w:t>
      </w:r>
      <w:proofErr w:type="spellEnd"/>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50DBCE5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990182" w14:textId="77777777" w:rsidR="00B17BBF" w:rsidRDefault="008A02A8">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17BBF" w14:paraId="78FA1A5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86B718" w14:textId="77777777" w:rsidR="00B17BBF" w:rsidRDefault="008A02A8">
            <w:pPr>
              <w:spacing w:after="0" w:line="259" w:lineRule="auto"/>
              <w:ind w:left="0" w:firstLine="0"/>
            </w:pPr>
            <w:proofErr w:type="spellStart"/>
            <w:r>
              <w:t>Mobility</w:t>
            </w:r>
            <w:proofErr w:type="spellEnd"/>
            <w:r>
              <w:t xml:space="preserve"> in </w:t>
            </w:r>
            <w:proofErr w:type="spellStart"/>
            <w:r>
              <w:t>soil</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A2ADA01" w14:textId="77777777" w:rsidR="00B17BBF" w:rsidRDefault="008A02A8">
            <w:pPr>
              <w:spacing w:after="0" w:line="259" w:lineRule="auto"/>
              <w:ind w:left="1" w:firstLine="0"/>
            </w:pPr>
            <w:r>
              <w:t xml:space="preserve">432.4 </w:t>
            </w:r>
            <w:proofErr w:type="gramStart"/>
            <w:r>
              <w:t>Source:</w:t>
            </w:r>
            <w:proofErr w:type="gramEnd"/>
            <w:r>
              <w:t xml:space="preserve"> EPISUITE </w:t>
            </w:r>
          </w:p>
        </w:tc>
      </w:tr>
    </w:tbl>
    <w:p w14:paraId="2DD2AFB1"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6259362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6AAD27A" w14:textId="77777777" w:rsidR="00B17BBF" w:rsidRDefault="008A02A8">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B17BBF" w14:paraId="66497E3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37EAFD0" w14:textId="77777777" w:rsidR="00B17BBF" w:rsidRDefault="008A02A8">
            <w:pPr>
              <w:spacing w:after="0" w:line="259" w:lineRule="auto"/>
              <w:ind w:left="0" w:firstLine="0"/>
            </w:pPr>
            <w:proofErr w:type="spellStart"/>
            <w:r>
              <w:t>Mobility</w:t>
            </w:r>
            <w:proofErr w:type="spellEnd"/>
            <w:r>
              <w:t xml:space="preserve"> in </w:t>
            </w:r>
            <w:proofErr w:type="spellStart"/>
            <w:r>
              <w:t>soil</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E2B82E5" w14:textId="77777777" w:rsidR="00B17BBF" w:rsidRDefault="008A02A8">
            <w:pPr>
              <w:spacing w:after="0" w:line="259" w:lineRule="auto"/>
              <w:ind w:left="1" w:firstLine="0"/>
            </w:pPr>
            <w:r>
              <w:t xml:space="preserve">223.9 </w:t>
            </w:r>
            <w:proofErr w:type="gramStart"/>
            <w:r>
              <w:t>Source:</w:t>
            </w:r>
            <w:proofErr w:type="gramEnd"/>
            <w:r>
              <w:t xml:space="preserve"> EPISUITE </w:t>
            </w:r>
          </w:p>
        </w:tc>
      </w:tr>
      <w:tr w:rsidR="00B17BBF" w14:paraId="149222C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C7B8A33" w14:textId="77777777" w:rsidR="00B17BBF" w:rsidRDefault="008A02A8">
            <w:pPr>
              <w:spacing w:after="0" w:line="259" w:lineRule="auto"/>
              <w:ind w:left="0" w:firstLine="0"/>
            </w:pPr>
            <w:r>
              <w:rPr>
                <w:b/>
                <w:color w:val="0070C0"/>
                <w:sz w:val="18"/>
              </w:rPr>
              <w:t xml:space="preserve">3,7-Dimethyloctan-3-ol (78-69-3) </w:t>
            </w:r>
          </w:p>
        </w:tc>
        <w:tc>
          <w:tcPr>
            <w:tcW w:w="6519" w:type="dxa"/>
            <w:tcBorders>
              <w:top w:val="double" w:sz="4" w:space="0" w:color="0070C0"/>
              <w:left w:val="nil"/>
              <w:bottom w:val="single" w:sz="4" w:space="0" w:color="0070C0"/>
              <w:right w:val="single" w:sz="4" w:space="0" w:color="0070C0"/>
            </w:tcBorders>
            <w:shd w:val="clear" w:color="auto" w:fill="BDD6EE"/>
          </w:tcPr>
          <w:p w14:paraId="1A71A34B" w14:textId="77777777" w:rsidR="00B17BBF" w:rsidRDefault="00B17BBF">
            <w:pPr>
              <w:spacing w:after="160" w:line="259" w:lineRule="auto"/>
              <w:ind w:left="0" w:firstLine="0"/>
            </w:pPr>
          </w:p>
        </w:tc>
      </w:tr>
      <w:tr w:rsidR="00B17BBF" w14:paraId="7BDEDCD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54CFE6A" w14:textId="77777777" w:rsidR="00B17BBF" w:rsidRDefault="008A02A8">
            <w:pPr>
              <w:spacing w:after="0" w:line="259" w:lineRule="auto"/>
              <w:ind w:left="0" w:firstLine="0"/>
            </w:pPr>
            <w:proofErr w:type="spellStart"/>
            <w:r>
              <w:t>Mobility</w:t>
            </w:r>
            <w:proofErr w:type="spellEnd"/>
            <w:r>
              <w:t xml:space="preserve"> in </w:t>
            </w:r>
            <w:proofErr w:type="spellStart"/>
            <w:r>
              <w:t>soil</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5C90558" w14:textId="77777777" w:rsidR="00B17BBF" w:rsidRDefault="008A02A8">
            <w:pPr>
              <w:spacing w:after="0" w:line="259" w:lineRule="auto"/>
              <w:ind w:left="1" w:firstLine="0"/>
            </w:pPr>
            <w:r>
              <w:t xml:space="preserve">319.8 </w:t>
            </w:r>
            <w:proofErr w:type="gramStart"/>
            <w:r>
              <w:t>Source:</w:t>
            </w:r>
            <w:proofErr w:type="gramEnd"/>
            <w:r>
              <w:t xml:space="preserve"> EPI Suite </w:t>
            </w:r>
          </w:p>
        </w:tc>
      </w:tr>
    </w:tbl>
    <w:p w14:paraId="2FCAA561"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35EB5B8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C375787" w14:textId="77777777" w:rsidR="00B17BBF" w:rsidRDefault="008A02A8">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42258EFD" w14:textId="77777777" w:rsidR="00B17BBF" w:rsidRDefault="00B17BBF">
            <w:pPr>
              <w:spacing w:after="160" w:line="259" w:lineRule="auto"/>
              <w:ind w:left="0" w:firstLine="0"/>
            </w:pPr>
          </w:p>
        </w:tc>
      </w:tr>
      <w:tr w:rsidR="00B17BBF" w:rsidRPr="008A02A8" w14:paraId="0A4B813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23E952" w14:textId="77777777" w:rsidR="00B17BBF" w:rsidRDefault="008A02A8">
            <w:pPr>
              <w:spacing w:after="0" w:line="259" w:lineRule="auto"/>
              <w:ind w:left="0" w:firstLine="0"/>
            </w:pPr>
            <w:proofErr w:type="spellStart"/>
            <w:r>
              <w:t>Mobility</w:t>
            </w:r>
            <w:proofErr w:type="spellEnd"/>
            <w:r>
              <w:t xml:space="preserve"> in </w:t>
            </w:r>
            <w:proofErr w:type="spellStart"/>
            <w:r>
              <w:t>soil</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9BAB1FF" w14:textId="77777777" w:rsidR="00B17BBF" w:rsidRPr="008A02A8" w:rsidRDefault="008A02A8">
            <w:pPr>
              <w:spacing w:after="0" w:line="259" w:lineRule="auto"/>
              <w:ind w:left="1" w:firstLine="0"/>
              <w:rPr>
                <w:lang w:val="en-US"/>
              </w:rPr>
            </w:pPr>
            <w:r w:rsidRPr="008A02A8">
              <w:rPr>
                <w:lang w:val="en-US"/>
              </w:rPr>
              <w:t xml:space="preserve">140 Source: National Library of Medicine/Hazardous Substances Data Bank </w:t>
            </w:r>
          </w:p>
        </w:tc>
      </w:tr>
    </w:tbl>
    <w:p w14:paraId="0DA9054F" w14:textId="77777777" w:rsidR="00B17BBF" w:rsidRPr="008A02A8" w:rsidRDefault="008A02A8">
      <w:pPr>
        <w:spacing w:after="5" w:line="259" w:lineRule="auto"/>
        <w:ind w:left="0" w:firstLine="0"/>
        <w:rPr>
          <w:lang w:val="en-US"/>
        </w:rPr>
      </w:pPr>
      <w:r w:rsidRPr="008A02A8">
        <w:rPr>
          <w:sz w:val="2"/>
          <w:lang w:val="en-US"/>
        </w:rPr>
        <w:t xml:space="preserve"> </w:t>
      </w:r>
    </w:p>
    <w:tbl>
      <w:tblPr>
        <w:tblStyle w:val="TableGrid"/>
        <w:tblW w:w="10489" w:type="dxa"/>
        <w:tblInd w:w="6" w:type="dxa"/>
        <w:tblCellMar>
          <w:top w:w="45" w:type="dxa"/>
          <w:left w:w="56" w:type="dxa"/>
          <w:bottom w:w="0" w:type="dxa"/>
          <w:right w:w="72" w:type="dxa"/>
        </w:tblCellMar>
        <w:tblLook w:val="04A0" w:firstRow="1" w:lastRow="0" w:firstColumn="1" w:lastColumn="0" w:noHBand="0" w:noVBand="1"/>
      </w:tblPr>
      <w:tblGrid>
        <w:gridCol w:w="3969"/>
        <w:gridCol w:w="6520"/>
      </w:tblGrid>
      <w:tr w:rsidR="00B17BBF" w14:paraId="10690050"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3D5183" w14:textId="77777777" w:rsidR="00B17BBF" w:rsidRPr="008A02A8" w:rsidRDefault="008A02A8">
            <w:pPr>
              <w:spacing w:after="24" w:line="259" w:lineRule="auto"/>
              <w:ind w:left="0" w:firstLine="0"/>
              <w:jc w:val="both"/>
              <w:rPr>
                <w:lang w:val="en-US"/>
              </w:rPr>
            </w:pPr>
            <w:r w:rsidRPr="008A02A8">
              <w:rPr>
                <w:b/>
                <w:color w:val="0070C0"/>
                <w:sz w:val="18"/>
                <w:lang w:val="en-US"/>
              </w:rPr>
              <w:t>Reaction mass of 3,5-dimethylcyclohex-3-ene-1-carbaldehyde and 2,4-dimethylcyclohex-3-ene-1-carbaldehyde (68039-49-</w:t>
            </w:r>
          </w:p>
          <w:p w14:paraId="536CCFB4" w14:textId="77777777" w:rsidR="00B17BBF" w:rsidRDefault="008A02A8">
            <w:pPr>
              <w:spacing w:after="0" w:line="259" w:lineRule="auto"/>
              <w:ind w:left="0" w:firstLine="0"/>
            </w:pPr>
            <w:r>
              <w:rPr>
                <w:b/>
                <w:color w:val="0070C0"/>
                <w:sz w:val="18"/>
              </w:rPr>
              <w:t xml:space="preserve">6) </w:t>
            </w:r>
          </w:p>
        </w:tc>
      </w:tr>
      <w:tr w:rsidR="00B17BBF" w14:paraId="172CB2B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3DC153" w14:textId="77777777" w:rsidR="00B17BBF" w:rsidRDefault="008A02A8">
            <w:pPr>
              <w:spacing w:after="0" w:line="259" w:lineRule="auto"/>
              <w:ind w:left="0" w:firstLine="0"/>
            </w:pPr>
            <w:proofErr w:type="spellStart"/>
            <w:r>
              <w:t>Mobility</w:t>
            </w:r>
            <w:proofErr w:type="spellEnd"/>
            <w:r>
              <w:t xml:space="preserve"> in </w:t>
            </w:r>
            <w:proofErr w:type="spellStart"/>
            <w:r>
              <w:t>soil</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72E52D7" w14:textId="77777777" w:rsidR="00B17BBF" w:rsidRDefault="008A02A8">
            <w:pPr>
              <w:spacing w:after="0" w:line="259" w:lineRule="auto"/>
              <w:ind w:left="1" w:firstLine="0"/>
            </w:pPr>
            <w:r>
              <w:t xml:space="preserve">187.2 </w:t>
            </w:r>
            <w:proofErr w:type="gramStart"/>
            <w:r>
              <w:t>Source:</w:t>
            </w:r>
            <w:proofErr w:type="gramEnd"/>
            <w:r>
              <w:t xml:space="preserve"> EPISUITE v4.1 </w:t>
            </w:r>
          </w:p>
        </w:tc>
      </w:tr>
    </w:tbl>
    <w:p w14:paraId="28D1ABB8"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0223885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B56805" w14:textId="77777777" w:rsidR="00B17BBF" w:rsidRDefault="008A02A8">
            <w:pPr>
              <w:spacing w:after="0" w:line="259" w:lineRule="auto"/>
              <w:ind w:left="0" w:firstLine="0"/>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606447CE" w14:textId="77777777" w:rsidR="00B17BBF" w:rsidRDefault="00B17BBF">
            <w:pPr>
              <w:spacing w:after="160" w:line="259" w:lineRule="auto"/>
              <w:ind w:left="0" w:firstLine="0"/>
            </w:pPr>
          </w:p>
        </w:tc>
      </w:tr>
      <w:tr w:rsidR="00B17BBF" w14:paraId="0FD0798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8318D81" w14:textId="77777777" w:rsidR="00B17BBF" w:rsidRDefault="008A02A8">
            <w:pPr>
              <w:spacing w:after="0" w:line="259" w:lineRule="auto"/>
              <w:ind w:left="0" w:firstLine="0"/>
            </w:pPr>
            <w:proofErr w:type="spellStart"/>
            <w:r>
              <w:t>Mobility</w:t>
            </w:r>
            <w:proofErr w:type="spellEnd"/>
            <w:r>
              <w:t xml:space="preserve"> in </w:t>
            </w:r>
            <w:proofErr w:type="spellStart"/>
            <w:r>
              <w:t>soil</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00E4DEF" w14:textId="77777777" w:rsidR="00B17BBF" w:rsidRDefault="008A02A8">
            <w:pPr>
              <w:spacing w:after="0" w:line="259" w:lineRule="auto"/>
              <w:ind w:left="1" w:firstLine="0"/>
            </w:pPr>
            <w:r>
              <w:t xml:space="preserve">2301 </w:t>
            </w:r>
            <w:proofErr w:type="gramStart"/>
            <w:r>
              <w:t>Source:</w:t>
            </w:r>
            <w:proofErr w:type="gramEnd"/>
            <w:r>
              <w:t xml:space="preserve"> EPI SUITE </w:t>
            </w:r>
          </w:p>
        </w:tc>
      </w:tr>
      <w:tr w:rsidR="00B17BBF" w14:paraId="44B32BF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BD40B1C" w14:textId="77777777" w:rsidR="00B17BBF" w:rsidRDefault="008A02A8">
            <w:pPr>
              <w:spacing w:after="0" w:line="259" w:lineRule="auto"/>
              <w:ind w:left="0" w:firstLine="0"/>
            </w:pPr>
            <w:r>
              <w:rPr>
                <w:b/>
                <w:color w:val="0070C0"/>
                <w:sz w:val="18"/>
              </w:rPr>
              <w:t xml:space="preserve">Undecan-4-olide (104-67-6) </w:t>
            </w:r>
          </w:p>
        </w:tc>
        <w:tc>
          <w:tcPr>
            <w:tcW w:w="6519" w:type="dxa"/>
            <w:tcBorders>
              <w:top w:val="double" w:sz="4" w:space="0" w:color="0070C0"/>
              <w:left w:val="nil"/>
              <w:bottom w:val="single" w:sz="4" w:space="0" w:color="0070C0"/>
              <w:right w:val="single" w:sz="4" w:space="0" w:color="0070C0"/>
            </w:tcBorders>
            <w:shd w:val="clear" w:color="auto" w:fill="BDD6EE"/>
          </w:tcPr>
          <w:p w14:paraId="20BB18CD" w14:textId="77777777" w:rsidR="00B17BBF" w:rsidRDefault="00B17BBF">
            <w:pPr>
              <w:spacing w:after="160" w:line="259" w:lineRule="auto"/>
              <w:ind w:left="0" w:firstLine="0"/>
            </w:pPr>
          </w:p>
        </w:tc>
      </w:tr>
      <w:tr w:rsidR="00B17BBF" w14:paraId="07F14D0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8AA851D" w14:textId="77777777" w:rsidR="00B17BBF" w:rsidRDefault="008A02A8">
            <w:pPr>
              <w:spacing w:after="0" w:line="259" w:lineRule="auto"/>
              <w:ind w:left="0" w:firstLine="0"/>
            </w:pPr>
            <w:proofErr w:type="spellStart"/>
            <w:r>
              <w:t>Mobility</w:t>
            </w:r>
            <w:proofErr w:type="spellEnd"/>
            <w:r>
              <w:t xml:space="preserve"> in </w:t>
            </w:r>
            <w:proofErr w:type="spellStart"/>
            <w:r>
              <w:t>soil</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0C16FF8" w14:textId="77777777" w:rsidR="00B17BBF" w:rsidRDefault="008A02A8">
            <w:pPr>
              <w:spacing w:after="0" w:line="259" w:lineRule="auto"/>
              <w:ind w:left="1" w:firstLine="0"/>
            </w:pPr>
            <w:r>
              <w:t xml:space="preserve">356.5 </w:t>
            </w:r>
          </w:p>
        </w:tc>
      </w:tr>
    </w:tbl>
    <w:p w14:paraId="4F257191" w14:textId="77777777" w:rsidR="00B17BBF" w:rsidRDefault="008A02A8">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17BBF" w14:paraId="08C7641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A82A7F5" w14:textId="77777777" w:rsidR="00B17BBF" w:rsidRDefault="008A02A8">
            <w:pPr>
              <w:spacing w:after="0" w:line="259" w:lineRule="auto"/>
              <w:ind w:left="0" w:firstLine="0"/>
            </w:pPr>
            <w:r>
              <w:rPr>
                <w:b/>
                <w:color w:val="0070C0"/>
                <w:sz w:val="18"/>
              </w:rPr>
              <w:t xml:space="preserve">2-tert-Butylcyclohexyl </w:t>
            </w:r>
            <w:proofErr w:type="spellStart"/>
            <w:r>
              <w:rPr>
                <w:b/>
                <w:color w:val="0070C0"/>
                <w:sz w:val="18"/>
              </w:rPr>
              <w:t>acetate</w:t>
            </w:r>
            <w:proofErr w:type="spellEnd"/>
            <w:r>
              <w:rPr>
                <w:b/>
                <w:color w:val="0070C0"/>
                <w:sz w:val="18"/>
              </w:rPr>
              <w:t xml:space="preserve"> (88-41-5) </w:t>
            </w:r>
          </w:p>
        </w:tc>
        <w:tc>
          <w:tcPr>
            <w:tcW w:w="6519" w:type="dxa"/>
            <w:tcBorders>
              <w:top w:val="single" w:sz="4" w:space="0" w:color="0070C0"/>
              <w:left w:val="nil"/>
              <w:bottom w:val="single" w:sz="4" w:space="0" w:color="0070C0"/>
              <w:right w:val="single" w:sz="4" w:space="0" w:color="0070C0"/>
            </w:tcBorders>
            <w:shd w:val="clear" w:color="auto" w:fill="BDD6EE"/>
          </w:tcPr>
          <w:p w14:paraId="31724B81" w14:textId="77777777" w:rsidR="00B17BBF" w:rsidRDefault="00B17BBF">
            <w:pPr>
              <w:spacing w:after="160" w:line="259" w:lineRule="auto"/>
              <w:ind w:left="0" w:firstLine="0"/>
            </w:pPr>
          </w:p>
        </w:tc>
      </w:tr>
      <w:tr w:rsidR="00B17BBF" w14:paraId="04FAE62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458749D" w14:textId="77777777" w:rsidR="00B17BBF" w:rsidRDefault="008A02A8">
            <w:pPr>
              <w:spacing w:after="0" w:line="259" w:lineRule="auto"/>
              <w:ind w:left="0" w:firstLine="0"/>
            </w:pPr>
            <w:proofErr w:type="spellStart"/>
            <w:r>
              <w:t>Mobility</w:t>
            </w:r>
            <w:proofErr w:type="spellEnd"/>
            <w:r>
              <w:t xml:space="preserve"> in </w:t>
            </w:r>
            <w:proofErr w:type="spellStart"/>
            <w:r>
              <w:t>soil</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07EA133" w14:textId="77777777" w:rsidR="00B17BBF" w:rsidRDefault="008A02A8">
            <w:pPr>
              <w:spacing w:after="0" w:line="259" w:lineRule="auto"/>
              <w:ind w:left="1" w:firstLine="0"/>
            </w:pPr>
            <w:r>
              <w:t xml:space="preserve">2015 </w:t>
            </w:r>
            <w:proofErr w:type="gramStart"/>
            <w:r>
              <w:t>Source:</w:t>
            </w:r>
            <w:proofErr w:type="gramEnd"/>
            <w:r>
              <w:t xml:space="preserve"> EPI Suite </w:t>
            </w:r>
          </w:p>
        </w:tc>
      </w:tr>
      <w:tr w:rsidR="00B17BBF" w14:paraId="7492EB0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85C9B6C" w14:textId="77777777" w:rsidR="00B17BBF" w:rsidRDefault="008A02A8">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03C340A0" w14:textId="77777777" w:rsidR="00B17BBF" w:rsidRDefault="00B17BBF">
            <w:pPr>
              <w:spacing w:after="160" w:line="259" w:lineRule="auto"/>
              <w:ind w:left="0" w:firstLine="0"/>
            </w:pPr>
          </w:p>
        </w:tc>
      </w:tr>
      <w:tr w:rsidR="00B17BBF" w14:paraId="047788B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3504304" w14:textId="77777777" w:rsidR="00B17BBF" w:rsidRDefault="008A02A8">
            <w:pPr>
              <w:spacing w:after="0" w:line="259" w:lineRule="auto"/>
              <w:ind w:left="0" w:firstLine="0"/>
            </w:pPr>
            <w:proofErr w:type="spellStart"/>
            <w:r>
              <w:t>Mobility</w:t>
            </w:r>
            <w:proofErr w:type="spellEnd"/>
            <w:r>
              <w:t xml:space="preserve"> in </w:t>
            </w:r>
            <w:proofErr w:type="spellStart"/>
            <w:r>
              <w:t>soil</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927BC81" w14:textId="77777777" w:rsidR="00B17BBF" w:rsidRDefault="008A02A8">
            <w:pPr>
              <w:spacing w:after="0" w:line="259" w:lineRule="auto"/>
              <w:ind w:left="1" w:firstLine="0"/>
            </w:pPr>
            <w:r>
              <w:t xml:space="preserve">76 </w:t>
            </w:r>
            <w:proofErr w:type="gramStart"/>
            <w:r>
              <w:t>Source:</w:t>
            </w:r>
            <w:proofErr w:type="gramEnd"/>
            <w:r>
              <w:t xml:space="preserve"> HSDB </w:t>
            </w:r>
          </w:p>
        </w:tc>
      </w:tr>
    </w:tbl>
    <w:p w14:paraId="78C4A4E0" w14:textId="77777777" w:rsidR="00B17BBF" w:rsidRPr="008A02A8" w:rsidRDefault="008A02A8">
      <w:pPr>
        <w:shd w:val="clear" w:color="auto" w:fill="9CC2E5"/>
        <w:spacing w:after="131" w:line="259" w:lineRule="auto"/>
        <w:ind w:left="24"/>
        <w:rPr>
          <w:lang w:val="en-US"/>
        </w:rPr>
      </w:pPr>
      <w:r w:rsidRPr="008A02A8">
        <w:rPr>
          <w:rFonts w:cs="Arial"/>
          <w:b/>
          <w:color w:val="0070C0"/>
          <w:sz w:val="18"/>
          <w:lang w:val="en-US"/>
        </w:rPr>
        <w:t xml:space="preserve">12.5. Results of PBT and </w:t>
      </w:r>
      <w:proofErr w:type="spellStart"/>
      <w:r w:rsidRPr="008A02A8">
        <w:rPr>
          <w:rFonts w:cs="Arial"/>
          <w:b/>
          <w:color w:val="0070C0"/>
          <w:sz w:val="18"/>
          <w:lang w:val="en-US"/>
        </w:rPr>
        <w:t>vPvB</w:t>
      </w:r>
      <w:proofErr w:type="spellEnd"/>
      <w:r w:rsidRPr="008A02A8">
        <w:rPr>
          <w:rFonts w:cs="Arial"/>
          <w:b/>
          <w:color w:val="0070C0"/>
          <w:sz w:val="18"/>
          <w:lang w:val="en-US"/>
        </w:rPr>
        <w:t xml:space="preserve"> assessment </w:t>
      </w:r>
    </w:p>
    <w:p w14:paraId="2AF621C2" w14:textId="77777777" w:rsidR="00B17BBF" w:rsidRPr="008A02A8" w:rsidRDefault="008A02A8">
      <w:pPr>
        <w:spacing w:after="199"/>
        <w:ind w:left="-5"/>
        <w:rPr>
          <w:lang w:val="en-US"/>
        </w:rPr>
      </w:pPr>
      <w:r w:rsidRPr="008A02A8">
        <w:rPr>
          <w:lang w:val="en-US"/>
        </w:rPr>
        <w:t xml:space="preserve">No additional information available </w:t>
      </w:r>
    </w:p>
    <w:p w14:paraId="3F79D709" w14:textId="77777777" w:rsidR="00B17BBF" w:rsidRPr="008A02A8" w:rsidRDefault="008A02A8">
      <w:pPr>
        <w:shd w:val="clear" w:color="auto" w:fill="9CC2E5"/>
        <w:spacing w:after="131" w:line="259" w:lineRule="auto"/>
        <w:ind w:left="24"/>
        <w:rPr>
          <w:lang w:val="en-US"/>
        </w:rPr>
      </w:pPr>
      <w:r w:rsidRPr="008A02A8">
        <w:rPr>
          <w:rFonts w:cs="Arial"/>
          <w:b/>
          <w:color w:val="0070C0"/>
          <w:sz w:val="18"/>
          <w:lang w:val="en-US"/>
        </w:rPr>
        <w:t xml:space="preserve">12.6. Endocrine disrupting properties </w:t>
      </w:r>
    </w:p>
    <w:p w14:paraId="403B39A7" w14:textId="77777777" w:rsidR="00B17BBF" w:rsidRPr="008A02A8" w:rsidRDefault="008A02A8">
      <w:pPr>
        <w:spacing w:after="200"/>
        <w:ind w:left="-5"/>
        <w:rPr>
          <w:lang w:val="en-US"/>
        </w:rPr>
      </w:pPr>
      <w:r w:rsidRPr="008A02A8">
        <w:rPr>
          <w:lang w:val="en-US"/>
        </w:rPr>
        <w:t xml:space="preserve">No additional information available </w:t>
      </w:r>
    </w:p>
    <w:p w14:paraId="3B1F9D26" w14:textId="77777777" w:rsidR="00B17BBF" w:rsidRPr="008A02A8" w:rsidRDefault="008A02A8">
      <w:pPr>
        <w:pStyle w:val="Titre2"/>
        <w:ind w:left="24"/>
        <w:rPr>
          <w:lang w:val="en-US"/>
        </w:rPr>
      </w:pPr>
      <w:r w:rsidRPr="008A02A8">
        <w:rPr>
          <w:lang w:val="en-US"/>
        </w:rPr>
        <w:t xml:space="preserve">12.7. Other adverse effects </w:t>
      </w:r>
    </w:p>
    <w:p w14:paraId="46DCA0B5" w14:textId="77777777" w:rsidR="00B17BBF" w:rsidRPr="008A02A8" w:rsidRDefault="008A02A8">
      <w:pPr>
        <w:ind w:left="-5"/>
        <w:rPr>
          <w:lang w:val="en-US"/>
        </w:rPr>
      </w:pPr>
      <w:r w:rsidRPr="008A02A8">
        <w:rPr>
          <w:lang w:val="en-US"/>
        </w:rPr>
        <w:t xml:space="preserve">No additional information available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17BBF" w14:paraId="447F7ED0" w14:textId="77777777">
        <w:trPr>
          <w:trHeight w:val="360"/>
        </w:trPr>
        <w:tc>
          <w:tcPr>
            <w:tcW w:w="3810" w:type="dxa"/>
            <w:tcBorders>
              <w:top w:val="nil"/>
              <w:left w:val="nil"/>
              <w:bottom w:val="nil"/>
              <w:right w:val="nil"/>
            </w:tcBorders>
            <w:shd w:val="clear" w:color="auto" w:fill="2E74B5"/>
          </w:tcPr>
          <w:p w14:paraId="190E1ACB" w14:textId="77777777" w:rsidR="00B17BBF" w:rsidRDefault="008A02A8">
            <w:pPr>
              <w:spacing w:after="0" w:line="259" w:lineRule="auto"/>
              <w:ind w:left="34" w:firstLine="0"/>
            </w:pPr>
            <w:r>
              <w:rPr>
                <w:b/>
                <w:color w:val="FFFFFF"/>
                <w:sz w:val="20"/>
              </w:rPr>
              <w:t xml:space="preserve">SECTION </w:t>
            </w:r>
            <w:proofErr w:type="gramStart"/>
            <w:r>
              <w:rPr>
                <w:b/>
                <w:color w:val="FFFFFF"/>
                <w:sz w:val="20"/>
              </w:rPr>
              <w:t>13:</w:t>
            </w:r>
            <w:proofErr w:type="gramEnd"/>
            <w:r>
              <w:rPr>
                <w:b/>
                <w:color w:val="FFFFFF"/>
                <w:sz w:val="20"/>
              </w:rPr>
              <w:t xml:space="preserve"> </w:t>
            </w:r>
            <w:proofErr w:type="spellStart"/>
            <w:r>
              <w:rPr>
                <w:b/>
                <w:color w:val="FFFFFF"/>
                <w:sz w:val="20"/>
              </w:rPr>
              <w:t>Disposal</w:t>
            </w:r>
            <w:proofErr w:type="spellEnd"/>
            <w:r>
              <w:rPr>
                <w:b/>
                <w:color w:val="FFFFFF"/>
                <w:sz w:val="20"/>
              </w:rPr>
              <w:t xml:space="preserve"> </w:t>
            </w:r>
            <w:proofErr w:type="spellStart"/>
            <w:r>
              <w:rPr>
                <w:b/>
                <w:color w:val="FFFFFF"/>
                <w:sz w:val="20"/>
              </w:rPr>
              <w:t>considerations</w:t>
            </w:r>
            <w:proofErr w:type="spellEnd"/>
            <w:r>
              <w:rPr>
                <w:b/>
                <w:color w:val="FFFFFF"/>
                <w:sz w:val="20"/>
              </w:rPr>
              <w:t xml:space="preserve"> </w:t>
            </w:r>
          </w:p>
        </w:tc>
        <w:tc>
          <w:tcPr>
            <w:tcW w:w="166" w:type="dxa"/>
            <w:tcBorders>
              <w:top w:val="nil"/>
              <w:left w:val="nil"/>
              <w:bottom w:val="nil"/>
              <w:right w:val="nil"/>
            </w:tcBorders>
            <w:shd w:val="clear" w:color="auto" w:fill="2E74B5"/>
          </w:tcPr>
          <w:p w14:paraId="4D26ABD2" w14:textId="77777777" w:rsidR="00B17BBF" w:rsidRDefault="00B17BBF">
            <w:pPr>
              <w:spacing w:after="160" w:line="259" w:lineRule="auto"/>
              <w:ind w:left="0" w:firstLine="0"/>
            </w:pPr>
          </w:p>
        </w:tc>
        <w:tc>
          <w:tcPr>
            <w:tcW w:w="6531" w:type="dxa"/>
            <w:tcBorders>
              <w:top w:val="nil"/>
              <w:left w:val="nil"/>
              <w:bottom w:val="nil"/>
              <w:right w:val="nil"/>
            </w:tcBorders>
            <w:shd w:val="clear" w:color="auto" w:fill="2E74B5"/>
          </w:tcPr>
          <w:p w14:paraId="5F9A7B77" w14:textId="77777777" w:rsidR="00B17BBF" w:rsidRDefault="00B17BBF">
            <w:pPr>
              <w:spacing w:after="160" w:line="259" w:lineRule="auto"/>
              <w:ind w:left="0" w:firstLine="0"/>
            </w:pPr>
          </w:p>
        </w:tc>
      </w:tr>
      <w:tr w:rsidR="00B17BBF" w14:paraId="16F8FDB9" w14:textId="77777777">
        <w:trPr>
          <w:trHeight w:val="122"/>
        </w:trPr>
        <w:tc>
          <w:tcPr>
            <w:tcW w:w="3810" w:type="dxa"/>
            <w:tcBorders>
              <w:top w:val="nil"/>
              <w:left w:val="nil"/>
              <w:bottom w:val="nil"/>
              <w:right w:val="nil"/>
            </w:tcBorders>
          </w:tcPr>
          <w:p w14:paraId="6A30D1B1" w14:textId="77777777" w:rsidR="00B17BBF" w:rsidRDefault="00B17BBF">
            <w:pPr>
              <w:spacing w:after="160" w:line="259" w:lineRule="auto"/>
              <w:ind w:left="0" w:firstLine="0"/>
            </w:pPr>
          </w:p>
        </w:tc>
        <w:tc>
          <w:tcPr>
            <w:tcW w:w="166" w:type="dxa"/>
            <w:tcBorders>
              <w:top w:val="nil"/>
              <w:left w:val="nil"/>
              <w:bottom w:val="nil"/>
              <w:right w:val="nil"/>
            </w:tcBorders>
          </w:tcPr>
          <w:p w14:paraId="6DE97539" w14:textId="77777777" w:rsidR="00B17BBF" w:rsidRDefault="00B17BBF">
            <w:pPr>
              <w:spacing w:after="160" w:line="259" w:lineRule="auto"/>
              <w:ind w:left="0" w:firstLine="0"/>
            </w:pPr>
          </w:p>
        </w:tc>
        <w:tc>
          <w:tcPr>
            <w:tcW w:w="6531" w:type="dxa"/>
            <w:tcBorders>
              <w:top w:val="nil"/>
              <w:left w:val="nil"/>
              <w:bottom w:val="nil"/>
              <w:right w:val="nil"/>
            </w:tcBorders>
          </w:tcPr>
          <w:p w14:paraId="30430A90" w14:textId="77777777" w:rsidR="00B17BBF" w:rsidRDefault="00B17BBF">
            <w:pPr>
              <w:spacing w:after="160" w:line="259" w:lineRule="auto"/>
              <w:ind w:left="0" w:firstLine="0"/>
            </w:pPr>
          </w:p>
        </w:tc>
      </w:tr>
      <w:tr w:rsidR="00B17BBF" w14:paraId="78FB3AC3" w14:textId="77777777">
        <w:trPr>
          <w:trHeight w:val="293"/>
        </w:trPr>
        <w:tc>
          <w:tcPr>
            <w:tcW w:w="3810" w:type="dxa"/>
            <w:tcBorders>
              <w:top w:val="nil"/>
              <w:left w:val="nil"/>
              <w:bottom w:val="nil"/>
              <w:right w:val="nil"/>
            </w:tcBorders>
            <w:shd w:val="clear" w:color="auto" w:fill="9CC2E5"/>
          </w:tcPr>
          <w:p w14:paraId="692A59A7" w14:textId="77777777" w:rsidR="00B17BBF" w:rsidRDefault="008A02A8">
            <w:pPr>
              <w:spacing w:after="0" w:line="259" w:lineRule="auto"/>
              <w:ind w:left="34" w:firstLine="0"/>
            </w:pPr>
            <w:r>
              <w:rPr>
                <w:b/>
                <w:color w:val="0070C0"/>
                <w:sz w:val="18"/>
              </w:rPr>
              <w:lastRenderedPageBreak/>
              <w:t xml:space="preserve">13.1. Waste </w:t>
            </w:r>
            <w:proofErr w:type="spellStart"/>
            <w:r>
              <w:rPr>
                <w:b/>
                <w:color w:val="0070C0"/>
                <w:sz w:val="18"/>
              </w:rPr>
              <w:t>treatment</w:t>
            </w:r>
            <w:proofErr w:type="spellEnd"/>
            <w:r>
              <w:rPr>
                <w:b/>
                <w:color w:val="0070C0"/>
                <w:sz w:val="18"/>
              </w:rPr>
              <w:t xml:space="preserve"> </w:t>
            </w:r>
            <w:proofErr w:type="spellStart"/>
            <w:r>
              <w:rPr>
                <w:b/>
                <w:color w:val="0070C0"/>
                <w:sz w:val="18"/>
              </w:rPr>
              <w:t>methods</w:t>
            </w:r>
            <w:proofErr w:type="spellEnd"/>
            <w:r>
              <w:rPr>
                <w:b/>
                <w:color w:val="0070C0"/>
                <w:sz w:val="18"/>
              </w:rPr>
              <w:t xml:space="preserve"> </w:t>
            </w:r>
          </w:p>
        </w:tc>
        <w:tc>
          <w:tcPr>
            <w:tcW w:w="166" w:type="dxa"/>
            <w:tcBorders>
              <w:top w:val="nil"/>
              <w:left w:val="nil"/>
              <w:bottom w:val="nil"/>
              <w:right w:val="nil"/>
            </w:tcBorders>
            <w:shd w:val="clear" w:color="auto" w:fill="9CC2E5"/>
          </w:tcPr>
          <w:p w14:paraId="18BE4565" w14:textId="77777777" w:rsidR="00B17BBF" w:rsidRDefault="00B17BBF">
            <w:pPr>
              <w:spacing w:after="160" w:line="259" w:lineRule="auto"/>
              <w:ind w:left="0" w:firstLine="0"/>
            </w:pPr>
          </w:p>
        </w:tc>
        <w:tc>
          <w:tcPr>
            <w:tcW w:w="6531" w:type="dxa"/>
            <w:tcBorders>
              <w:top w:val="nil"/>
              <w:left w:val="nil"/>
              <w:bottom w:val="nil"/>
              <w:right w:val="nil"/>
            </w:tcBorders>
            <w:shd w:val="clear" w:color="auto" w:fill="9CC2E5"/>
          </w:tcPr>
          <w:p w14:paraId="5678F27B" w14:textId="77777777" w:rsidR="00B17BBF" w:rsidRDefault="00B17BBF">
            <w:pPr>
              <w:spacing w:after="160" w:line="259" w:lineRule="auto"/>
              <w:ind w:left="0" w:firstLine="0"/>
            </w:pPr>
          </w:p>
        </w:tc>
      </w:tr>
      <w:tr w:rsidR="00B17BBF" w:rsidRPr="008A02A8" w14:paraId="739902AF" w14:textId="77777777">
        <w:trPr>
          <w:trHeight w:val="328"/>
        </w:trPr>
        <w:tc>
          <w:tcPr>
            <w:tcW w:w="3810" w:type="dxa"/>
            <w:tcBorders>
              <w:top w:val="nil"/>
              <w:left w:val="nil"/>
              <w:bottom w:val="nil"/>
              <w:right w:val="nil"/>
            </w:tcBorders>
            <w:vAlign w:val="bottom"/>
          </w:tcPr>
          <w:p w14:paraId="590A4220" w14:textId="77777777" w:rsidR="00B17BBF" w:rsidRDefault="008A02A8">
            <w:pPr>
              <w:spacing w:after="0" w:line="259" w:lineRule="auto"/>
              <w:ind w:left="5" w:firstLine="0"/>
            </w:pPr>
            <w:proofErr w:type="spellStart"/>
            <w:r>
              <w:t>Regional</w:t>
            </w:r>
            <w:proofErr w:type="spellEnd"/>
            <w:r>
              <w:t xml:space="preserve"> </w:t>
            </w:r>
            <w:proofErr w:type="spellStart"/>
            <w:r>
              <w:t>waste</w:t>
            </w:r>
            <w:proofErr w:type="spellEnd"/>
            <w:r>
              <w:t xml:space="preserve"> </w:t>
            </w:r>
            <w:proofErr w:type="spellStart"/>
            <w:r>
              <w:t>regulation</w:t>
            </w:r>
            <w:proofErr w:type="spellEnd"/>
            <w:r>
              <w:t xml:space="preserve"> </w:t>
            </w:r>
          </w:p>
        </w:tc>
        <w:tc>
          <w:tcPr>
            <w:tcW w:w="166" w:type="dxa"/>
            <w:tcBorders>
              <w:top w:val="nil"/>
              <w:left w:val="nil"/>
              <w:bottom w:val="nil"/>
              <w:right w:val="nil"/>
            </w:tcBorders>
            <w:vAlign w:val="bottom"/>
          </w:tcPr>
          <w:p w14:paraId="7997A60E" w14:textId="77777777" w:rsidR="00B17BBF" w:rsidRDefault="008A02A8">
            <w:pPr>
              <w:spacing w:after="0" w:line="259" w:lineRule="auto"/>
              <w:ind w:left="0" w:firstLine="0"/>
            </w:pPr>
            <w:r>
              <w:t xml:space="preserve">: </w:t>
            </w:r>
          </w:p>
        </w:tc>
        <w:tc>
          <w:tcPr>
            <w:tcW w:w="6531" w:type="dxa"/>
            <w:tcBorders>
              <w:top w:val="nil"/>
              <w:left w:val="nil"/>
              <w:bottom w:val="nil"/>
              <w:right w:val="nil"/>
            </w:tcBorders>
            <w:vAlign w:val="bottom"/>
          </w:tcPr>
          <w:p w14:paraId="49CA5E85" w14:textId="77777777" w:rsidR="00B17BBF" w:rsidRPr="008A02A8" w:rsidRDefault="008A02A8">
            <w:pPr>
              <w:spacing w:after="0" w:line="259" w:lineRule="auto"/>
              <w:ind w:left="0" w:firstLine="0"/>
              <w:rPr>
                <w:lang w:val="en-US"/>
              </w:rPr>
            </w:pPr>
            <w:r w:rsidRPr="008A02A8">
              <w:rPr>
                <w:lang w:val="en-US"/>
              </w:rPr>
              <w:t xml:space="preserve">Disposal must be done according to official regulations. </w:t>
            </w:r>
          </w:p>
        </w:tc>
      </w:tr>
      <w:tr w:rsidR="00B17BBF" w:rsidRPr="008A02A8" w14:paraId="39275876" w14:textId="77777777">
        <w:trPr>
          <w:trHeight w:val="221"/>
        </w:trPr>
        <w:tc>
          <w:tcPr>
            <w:tcW w:w="3810" w:type="dxa"/>
            <w:tcBorders>
              <w:top w:val="nil"/>
              <w:left w:val="nil"/>
              <w:bottom w:val="nil"/>
              <w:right w:val="nil"/>
            </w:tcBorders>
          </w:tcPr>
          <w:p w14:paraId="5008E2C4" w14:textId="77777777" w:rsidR="00B17BBF" w:rsidRDefault="008A02A8">
            <w:pPr>
              <w:spacing w:after="0" w:line="259" w:lineRule="auto"/>
              <w:ind w:left="5" w:firstLine="0"/>
            </w:pPr>
            <w:r>
              <w:t xml:space="preserve">Waste </w:t>
            </w:r>
            <w:proofErr w:type="spellStart"/>
            <w:r>
              <w:t>treatment</w:t>
            </w:r>
            <w:proofErr w:type="spellEnd"/>
            <w:r>
              <w:t xml:space="preserve"> </w:t>
            </w:r>
            <w:proofErr w:type="spellStart"/>
            <w:r>
              <w:t>methods</w:t>
            </w:r>
            <w:proofErr w:type="spellEnd"/>
            <w:r>
              <w:t xml:space="preserve"> </w:t>
            </w:r>
          </w:p>
        </w:tc>
        <w:tc>
          <w:tcPr>
            <w:tcW w:w="166" w:type="dxa"/>
            <w:tcBorders>
              <w:top w:val="nil"/>
              <w:left w:val="nil"/>
              <w:bottom w:val="nil"/>
              <w:right w:val="nil"/>
            </w:tcBorders>
          </w:tcPr>
          <w:p w14:paraId="7FF06851"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44DEF9F0" w14:textId="77777777" w:rsidR="00B17BBF" w:rsidRPr="008A02A8" w:rsidRDefault="008A02A8">
            <w:pPr>
              <w:spacing w:after="0" w:line="259" w:lineRule="auto"/>
              <w:ind w:left="0" w:firstLine="0"/>
              <w:rPr>
                <w:lang w:val="en-US"/>
              </w:rPr>
            </w:pPr>
            <w:r w:rsidRPr="008A02A8">
              <w:rPr>
                <w:lang w:val="en-US"/>
              </w:rPr>
              <w:t xml:space="preserve">Dispose of contents/container in accordance with licensed collector’s sorting instructions. </w:t>
            </w:r>
          </w:p>
        </w:tc>
      </w:tr>
      <w:tr w:rsidR="00B17BBF" w:rsidRPr="008A02A8" w14:paraId="6180402F" w14:textId="77777777">
        <w:trPr>
          <w:trHeight w:val="221"/>
        </w:trPr>
        <w:tc>
          <w:tcPr>
            <w:tcW w:w="3810" w:type="dxa"/>
            <w:tcBorders>
              <w:top w:val="nil"/>
              <w:left w:val="nil"/>
              <w:bottom w:val="nil"/>
              <w:right w:val="nil"/>
            </w:tcBorders>
          </w:tcPr>
          <w:p w14:paraId="35796C67" w14:textId="77777777" w:rsidR="00B17BBF" w:rsidRDefault="008A02A8">
            <w:pPr>
              <w:spacing w:after="0" w:line="259" w:lineRule="auto"/>
              <w:ind w:left="5" w:firstLine="0"/>
            </w:pPr>
            <w:proofErr w:type="spellStart"/>
            <w:r>
              <w:t>Sewage</w:t>
            </w:r>
            <w:proofErr w:type="spellEnd"/>
            <w:r>
              <w:t xml:space="preserve"> </w:t>
            </w:r>
            <w:proofErr w:type="spellStart"/>
            <w:r>
              <w:t>disposal</w:t>
            </w:r>
            <w:proofErr w:type="spellEnd"/>
            <w:r>
              <w:t xml:space="preserve"> </w:t>
            </w:r>
            <w:proofErr w:type="spellStart"/>
            <w:r>
              <w:t>recommendations</w:t>
            </w:r>
            <w:proofErr w:type="spellEnd"/>
            <w:r>
              <w:t xml:space="preserve"> </w:t>
            </w:r>
          </w:p>
        </w:tc>
        <w:tc>
          <w:tcPr>
            <w:tcW w:w="166" w:type="dxa"/>
            <w:tcBorders>
              <w:top w:val="nil"/>
              <w:left w:val="nil"/>
              <w:bottom w:val="nil"/>
              <w:right w:val="nil"/>
            </w:tcBorders>
          </w:tcPr>
          <w:p w14:paraId="0E40747A"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59C1239E" w14:textId="77777777" w:rsidR="00B17BBF" w:rsidRPr="008A02A8" w:rsidRDefault="008A02A8">
            <w:pPr>
              <w:spacing w:after="0" w:line="259" w:lineRule="auto"/>
              <w:ind w:left="0" w:firstLine="0"/>
              <w:rPr>
                <w:lang w:val="en-US"/>
              </w:rPr>
            </w:pPr>
            <w:r w:rsidRPr="008A02A8">
              <w:rPr>
                <w:lang w:val="en-US"/>
              </w:rPr>
              <w:t xml:space="preserve">Disposal must be done according to official regulations. </w:t>
            </w:r>
          </w:p>
        </w:tc>
      </w:tr>
      <w:tr w:rsidR="00B17BBF" w:rsidRPr="008A02A8" w14:paraId="1D878918" w14:textId="77777777">
        <w:trPr>
          <w:trHeight w:val="221"/>
        </w:trPr>
        <w:tc>
          <w:tcPr>
            <w:tcW w:w="3810" w:type="dxa"/>
            <w:tcBorders>
              <w:top w:val="nil"/>
              <w:left w:val="nil"/>
              <w:bottom w:val="nil"/>
              <w:right w:val="nil"/>
            </w:tcBorders>
          </w:tcPr>
          <w:p w14:paraId="102B3879" w14:textId="77777777" w:rsidR="00B17BBF" w:rsidRDefault="008A02A8">
            <w:pPr>
              <w:spacing w:after="0" w:line="259" w:lineRule="auto"/>
              <w:ind w:left="5" w:firstLine="0"/>
            </w:pPr>
            <w:r>
              <w:t xml:space="preserve">Product/Packaging </w:t>
            </w:r>
            <w:proofErr w:type="spellStart"/>
            <w:r>
              <w:t>disposal</w:t>
            </w:r>
            <w:proofErr w:type="spellEnd"/>
            <w:r>
              <w:t xml:space="preserve"> </w:t>
            </w:r>
            <w:proofErr w:type="spellStart"/>
            <w:r>
              <w:t>recommendations</w:t>
            </w:r>
            <w:proofErr w:type="spellEnd"/>
            <w:r>
              <w:t xml:space="preserve"> </w:t>
            </w:r>
          </w:p>
        </w:tc>
        <w:tc>
          <w:tcPr>
            <w:tcW w:w="166" w:type="dxa"/>
            <w:tcBorders>
              <w:top w:val="nil"/>
              <w:left w:val="nil"/>
              <w:bottom w:val="nil"/>
              <w:right w:val="nil"/>
            </w:tcBorders>
          </w:tcPr>
          <w:p w14:paraId="652234EC"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6C554010" w14:textId="77777777" w:rsidR="00B17BBF" w:rsidRPr="008A02A8" w:rsidRDefault="008A02A8">
            <w:pPr>
              <w:spacing w:after="0" w:line="259" w:lineRule="auto"/>
              <w:ind w:left="0" w:firstLine="0"/>
              <w:rPr>
                <w:lang w:val="en-US"/>
              </w:rPr>
            </w:pPr>
            <w:r w:rsidRPr="008A02A8">
              <w:rPr>
                <w:lang w:val="en-US"/>
              </w:rPr>
              <w:t xml:space="preserve">Disposal must be done according to official regulations. </w:t>
            </w:r>
          </w:p>
        </w:tc>
      </w:tr>
      <w:tr w:rsidR="00B17BBF" w:rsidRPr="008A02A8" w14:paraId="772607BB" w14:textId="77777777">
        <w:trPr>
          <w:trHeight w:val="596"/>
        </w:trPr>
        <w:tc>
          <w:tcPr>
            <w:tcW w:w="3810" w:type="dxa"/>
            <w:tcBorders>
              <w:top w:val="nil"/>
              <w:left w:val="nil"/>
              <w:bottom w:val="nil"/>
              <w:right w:val="nil"/>
            </w:tcBorders>
          </w:tcPr>
          <w:p w14:paraId="73A32B1E" w14:textId="77777777" w:rsidR="00B17BBF" w:rsidRDefault="008A02A8">
            <w:pPr>
              <w:spacing w:after="0" w:line="259" w:lineRule="auto"/>
              <w:ind w:left="5" w:firstLine="0"/>
            </w:pPr>
            <w:proofErr w:type="spellStart"/>
            <w:r>
              <w:t>Additional</w:t>
            </w:r>
            <w:proofErr w:type="spellEnd"/>
            <w:r>
              <w:t xml:space="preserve"> information </w:t>
            </w:r>
          </w:p>
        </w:tc>
        <w:tc>
          <w:tcPr>
            <w:tcW w:w="166" w:type="dxa"/>
            <w:tcBorders>
              <w:top w:val="nil"/>
              <w:left w:val="nil"/>
              <w:bottom w:val="nil"/>
              <w:right w:val="nil"/>
            </w:tcBorders>
          </w:tcPr>
          <w:p w14:paraId="55BA1017" w14:textId="77777777" w:rsidR="00B17BBF" w:rsidRDefault="008A02A8">
            <w:pPr>
              <w:spacing w:after="0" w:line="259" w:lineRule="auto"/>
              <w:ind w:left="0" w:firstLine="0"/>
            </w:pPr>
            <w:r>
              <w:t xml:space="preserve">: </w:t>
            </w:r>
          </w:p>
        </w:tc>
        <w:tc>
          <w:tcPr>
            <w:tcW w:w="6531" w:type="dxa"/>
            <w:tcBorders>
              <w:top w:val="nil"/>
              <w:left w:val="nil"/>
              <w:bottom w:val="nil"/>
              <w:right w:val="nil"/>
            </w:tcBorders>
          </w:tcPr>
          <w:p w14:paraId="5E08154D" w14:textId="77777777" w:rsidR="00B17BBF" w:rsidRPr="008A02A8" w:rsidRDefault="008A02A8">
            <w:pPr>
              <w:spacing w:after="0" w:line="259" w:lineRule="auto"/>
              <w:ind w:left="0" w:firstLine="0"/>
              <w:rPr>
                <w:lang w:val="en-US"/>
              </w:rPr>
            </w:pPr>
            <w:r w:rsidRPr="008A02A8">
              <w:rPr>
                <w:lang w:val="en-US"/>
              </w:rPr>
              <w:t xml:space="preserve">Do not re-use empty containers. </w:t>
            </w:r>
          </w:p>
        </w:tc>
      </w:tr>
      <w:tr w:rsidR="00B17BBF" w14:paraId="251525CB" w14:textId="77777777">
        <w:trPr>
          <w:trHeight w:val="360"/>
        </w:trPr>
        <w:tc>
          <w:tcPr>
            <w:tcW w:w="3810" w:type="dxa"/>
            <w:tcBorders>
              <w:top w:val="nil"/>
              <w:left w:val="nil"/>
              <w:bottom w:val="nil"/>
              <w:right w:val="nil"/>
            </w:tcBorders>
            <w:shd w:val="clear" w:color="auto" w:fill="2E74B5"/>
          </w:tcPr>
          <w:p w14:paraId="09038C32" w14:textId="77777777" w:rsidR="00B17BBF" w:rsidRDefault="008A02A8">
            <w:pPr>
              <w:spacing w:after="0" w:line="259" w:lineRule="auto"/>
              <w:ind w:left="34" w:firstLine="0"/>
            </w:pPr>
            <w:r>
              <w:rPr>
                <w:b/>
                <w:color w:val="FFFFFF"/>
                <w:sz w:val="20"/>
              </w:rPr>
              <w:t xml:space="preserve">SECTION </w:t>
            </w:r>
            <w:proofErr w:type="gramStart"/>
            <w:r>
              <w:rPr>
                <w:b/>
                <w:color w:val="FFFFFF"/>
                <w:sz w:val="20"/>
              </w:rPr>
              <w:t>14:</w:t>
            </w:r>
            <w:proofErr w:type="gramEnd"/>
            <w:r>
              <w:rPr>
                <w:b/>
                <w:color w:val="FFFFFF"/>
                <w:sz w:val="20"/>
              </w:rPr>
              <w:t xml:space="preserve"> Transport information </w:t>
            </w:r>
          </w:p>
        </w:tc>
        <w:tc>
          <w:tcPr>
            <w:tcW w:w="166" w:type="dxa"/>
            <w:tcBorders>
              <w:top w:val="nil"/>
              <w:left w:val="nil"/>
              <w:bottom w:val="nil"/>
              <w:right w:val="nil"/>
            </w:tcBorders>
            <w:shd w:val="clear" w:color="auto" w:fill="2E74B5"/>
          </w:tcPr>
          <w:p w14:paraId="682605FF" w14:textId="77777777" w:rsidR="00B17BBF" w:rsidRDefault="00B17BBF">
            <w:pPr>
              <w:spacing w:after="160" w:line="259" w:lineRule="auto"/>
              <w:ind w:left="0" w:firstLine="0"/>
            </w:pPr>
          </w:p>
        </w:tc>
        <w:tc>
          <w:tcPr>
            <w:tcW w:w="6531" w:type="dxa"/>
            <w:tcBorders>
              <w:top w:val="nil"/>
              <w:left w:val="nil"/>
              <w:bottom w:val="nil"/>
              <w:right w:val="nil"/>
            </w:tcBorders>
            <w:shd w:val="clear" w:color="auto" w:fill="2E74B5"/>
          </w:tcPr>
          <w:p w14:paraId="15C0EB72" w14:textId="77777777" w:rsidR="00B17BBF" w:rsidRDefault="00B17BBF">
            <w:pPr>
              <w:spacing w:after="160" w:line="259" w:lineRule="auto"/>
              <w:ind w:left="0" w:firstLine="0"/>
            </w:pPr>
          </w:p>
        </w:tc>
      </w:tr>
    </w:tbl>
    <w:p w14:paraId="3757AB1F" w14:textId="77777777" w:rsidR="00B17BBF" w:rsidRPr="008A02A8" w:rsidRDefault="008A02A8">
      <w:pPr>
        <w:ind w:left="-5"/>
        <w:rPr>
          <w:lang w:val="en-US"/>
        </w:rPr>
      </w:pPr>
      <w:r w:rsidRPr="008A02A8">
        <w:rPr>
          <w:lang w:val="en-US"/>
        </w:rPr>
        <w:t xml:space="preserve">In accordance with ADR / </w:t>
      </w:r>
      <w:r w:rsidRPr="008A02A8">
        <w:rPr>
          <w:lang w:val="en-US"/>
        </w:rPr>
        <w:t xml:space="preserve">IMDG / IATA / ADN / RID </w:t>
      </w:r>
    </w:p>
    <w:tbl>
      <w:tblPr>
        <w:tblStyle w:val="TableGrid"/>
        <w:tblW w:w="10490" w:type="dxa"/>
        <w:tblInd w:w="6" w:type="dxa"/>
        <w:tblCellMar>
          <w:top w:w="45" w:type="dxa"/>
          <w:left w:w="56" w:type="dxa"/>
          <w:bottom w:w="0" w:type="dxa"/>
          <w:right w:w="115" w:type="dxa"/>
        </w:tblCellMar>
        <w:tblLook w:val="04A0" w:firstRow="1" w:lastRow="0" w:firstColumn="1" w:lastColumn="0" w:noHBand="0" w:noVBand="1"/>
      </w:tblPr>
      <w:tblGrid>
        <w:gridCol w:w="2097"/>
        <w:gridCol w:w="2099"/>
        <w:gridCol w:w="2098"/>
        <w:gridCol w:w="2099"/>
        <w:gridCol w:w="2097"/>
      </w:tblGrid>
      <w:tr w:rsidR="00B17BBF" w14:paraId="2C44E543"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94C9DF4" w14:textId="77777777" w:rsidR="00B17BBF" w:rsidRDefault="008A02A8">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B545D60" w14:textId="77777777" w:rsidR="00B17BBF" w:rsidRDefault="008A02A8">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E8F0D81" w14:textId="77777777" w:rsidR="00B17BBF" w:rsidRDefault="008A02A8">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10601B4" w14:textId="77777777" w:rsidR="00B17BBF" w:rsidRDefault="008A02A8">
            <w:pPr>
              <w:spacing w:after="0" w:line="259" w:lineRule="auto"/>
              <w:ind w:left="5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E7C292F" w14:textId="77777777" w:rsidR="00B17BBF" w:rsidRDefault="008A02A8">
            <w:pPr>
              <w:spacing w:after="0" w:line="259" w:lineRule="auto"/>
              <w:ind w:left="63" w:firstLine="0"/>
              <w:jc w:val="center"/>
            </w:pPr>
            <w:r>
              <w:rPr>
                <w:b/>
                <w:sz w:val="18"/>
              </w:rPr>
              <w:t xml:space="preserve">RID </w:t>
            </w:r>
          </w:p>
        </w:tc>
      </w:tr>
      <w:tr w:rsidR="00B17BBF" w:rsidRPr="008A02A8" w14:paraId="3E2C1F7D" w14:textId="77777777">
        <w:trPr>
          <w:trHeight w:val="395"/>
        </w:trPr>
        <w:tc>
          <w:tcPr>
            <w:tcW w:w="4196" w:type="dxa"/>
            <w:gridSpan w:val="2"/>
            <w:tcBorders>
              <w:top w:val="single" w:sz="4" w:space="0" w:color="0070C0"/>
              <w:left w:val="single" w:sz="4" w:space="0" w:color="0070C0"/>
              <w:bottom w:val="single" w:sz="4" w:space="0" w:color="0070C0"/>
              <w:right w:val="nil"/>
            </w:tcBorders>
          </w:tcPr>
          <w:p w14:paraId="6A1C1879" w14:textId="77777777" w:rsidR="00B17BBF" w:rsidRPr="008A02A8" w:rsidRDefault="008A02A8">
            <w:pPr>
              <w:spacing w:after="0" w:line="259" w:lineRule="auto"/>
              <w:ind w:left="0" w:firstLine="0"/>
              <w:rPr>
                <w:lang w:val="en-US"/>
              </w:rPr>
            </w:pPr>
            <w:r w:rsidRPr="008A02A8">
              <w:rPr>
                <w:b/>
                <w:color w:val="0070C0"/>
                <w:sz w:val="18"/>
                <w:lang w:val="en-US"/>
              </w:rPr>
              <w:t xml:space="preserve">14.1. UN number or ID number </w:t>
            </w:r>
          </w:p>
        </w:tc>
        <w:tc>
          <w:tcPr>
            <w:tcW w:w="2098" w:type="dxa"/>
            <w:tcBorders>
              <w:top w:val="single" w:sz="4" w:space="0" w:color="0070C0"/>
              <w:left w:val="nil"/>
              <w:bottom w:val="single" w:sz="4" w:space="0" w:color="0070C0"/>
              <w:right w:val="nil"/>
            </w:tcBorders>
          </w:tcPr>
          <w:p w14:paraId="52E3D1B1" w14:textId="77777777" w:rsidR="00B17BBF" w:rsidRPr="008A02A8" w:rsidRDefault="00B17BBF">
            <w:pPr>
              <w:spacing w:after="160" w:line="259" w:lineRule="auto"/>
              <w:ind w:left="0" w:firstLine="0"/>
              <w:rPr>
                <w:lang w:val="en-US"/>
              </w:rPr>
            </w:pPr>
          </w:p>
        </w:tc>
        <w:tc>
          <w:tcPr>
            <w:tcW w:w="2099" w:type="dxa"/>
            <w:tcBorders>
              <w:top w:val="single" w:sz="4" w:space="0" w:color="0070C0"/>
              <w:left w:val="nil"/>
              <w:bottom w:val="single" w:sz="4" w:space="0" w:color="0070C0"/>
              <w:right w:val="nil"/>
            </w:tcBorders>
          </w:tcPr>
          <w:p w14:paraId="08F0572F" w14:textId="77777777" w:rsidR="00B17BBF" w:rsidRPr="008A02A8" w:rsidRDefault="00B17BBF">
            <w:pPr>
              <w:spacing w:after="160" w:line="259" w:lineRule="auto"/>
              <w:ind w:left="0" w:firstLine="0"/>
              <w:rPr>
                <w:lang w:val="en-US"/>
              </w:rPr>
            </w:pPr>
          </w:p>
        </w:tc>
        <w:tc>
          <w:tcPr>
            <w:tcW w:w="2097" w:type="dxa"/>
            <w:tcBorders>
              <w:top w:val="single" w:sz="4" w:space="0" w:color="0070C0"/>
              <w:left w:val="nil"/>
              <w:bottom w:val="single" w:sz="4" w:space="0" w:color="0070C0"/>
              <w:right w:val="single" w:sz="4" w:space="0" w:color="0070C0"/>
            </w:tcBorders>
          </w:tcPr>
          <w:p w14:paraId="074D5E6D" w14:textId="77777777" w:rsidR="00B17BBF" w:rsidRPr="008A02A8" w:rsidRDefault="00B17BBF">
            <w:pPr>
              <w:spacing w:after="160" w:line="259" w:lineRule="auto"/>
              <w:ind w:left="0" w:firstLine="0"/>
              <w:rPr>
                <w:lang w:val="en-US"/>
              </w:rPr>
            </w:pPr>
          </w:p>
        </w:tc>
      </w:tr>
      <w:tr w:rsidR="00B17BBF" w14:paraId="3C65F0F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DC0D879" w14:textId="77777777" w:rsidR="00B17BBF" w:rsidRDefault="008A02A8">
            <w:pPr>
              <w:spacing w:after="0" w:line="259" w:lineRule="auto"/>
              <w:ind w:left="59" w:firstLine="0"/>
              <w:jc w:val="center"/>
            </w:pPr>
            <w:r>
              <w:t xml:space="preserve">Not applicable </w:t>
            </w:r>
          </w:p>
        </w:tc>
        <w:tc>
          <w:tcPr>
            <w:tcW w:w="2099" w:type="dxa"/>
            <w:tcBorders>
              <w:top w:val="single" w:sz="4" w:space="0" w:color="0070C0"/>
              <w:left w:val="single" w:sz="4" w:space="0" w:color="0070C0"/>
              <w:bottom w:val="single" w:sz="4" w:space="0" w:color="0070C0"/>
              <w:right w:val="single" w:sz="4" w:space="0" w:color="0070C0"/>
            </w:tcBorders>
          </w:tcPr>
          <w:p w14:paraId="2A3D8089" w14:textId="77777777" w:rsidR="00B17BBF" w:rsidRDefault="008A02A8">
            <w:pPr>
              <w:spacing w:after="0" w:line="259" w:lineRule="auto"/>
              <w:ind w:left="59" w:firstLine="0"/>
              <w:jc w:val="center"/>
            </w:pPr>
            <w:r>
              <w:t xml:space="preserve">Not applicable </w:t>
            </w:r>
          </w:p>
        </w:tc>
        <w:tc>
          <w:tcPr>
            <w:tcW w:w="2098" w:type="dxa"/>
            <w:tcBorders>
              <w:top w:val="single" w:sz="4" w:space="0" w:color="0070C0"/>
              <w:left w:val="single" w:sz="4" w:space="0" w:color="0070C0"/>
              <w:bottom w:val="single" w:sz="4" w:space="0" w:color="0070C0"/>
              <w:right w:val="single" w:sz="4" w:space="0" w:color="0070C0"/>
            </w:tcBorders>
          </w:tcPr>
          <w:p w14:paraId="1478D4CC" w14:textId="77777777" w:rsidR="00B17BBF" w:rsidRDefault="008A02A8">
            <w:pPr>
              <w:spacing w:after="0" w:line="259" w:lineRule="auto"/>
              <w:ind w:left="58" w:firstLine="0"/>
              <w:jc w:val="center"/>
            </w:pPr>
            <w:r>
              <w:t xml:space="preserve">Not applicable </w:t>
            </w:r>
          </w:p>
        </w:tc>
        <w:tc>
          <w:tcPr>
            <w:tcW w:w="2099" w:type="dxa"/>
            <w:tcBorders>
              <w:top w:val="single" w:sz="4" w:space="0" w:color="0070C0"/>
              <w:left w:val="single" w:sz="4" w:space="0" w:color="0070C0"/>
              <w:bottom w:val="single" w:sz="4" w:space="0" w:color="0070C0"/>
              <w:right w:val="single" w:sz="4" w:space="0" w:color="0070C0"/>
            </w:tcBorders>
          </w:tcPr>
          <w:p w14:paraId="7A886575" w14:textId="77777777" w:rsidR="00B17BBF" w:rsidRDefault="008A02A8">
            <w:pPr>
              <w:spacing w:after="0" w:line="259" w:lineRule="auto"/>
              <w:ind w:left="57" w:firstLine="0"/>
              <w:jc w:val="center"/>
            </w:pPr>
            <w:r>
              <w:t xml:space="preserve">Not applicable </w:t>
            </w:r>
          </w:p>
        </w:tc>
        <w:tc>
          <w:tcPr>
            <w:tcW w:w="2097" w:type="dxa"/>
            <w:tcBorders>
              <w:top w:val="single" w:sz="4" w:space="0" w:color="0070C0"/>
              <w:left w:val="single" w:sz="4" w:space="0" w:color="0070C0"/>
              <w:bottom w:val="single" w:sz="4" w:space="0" w:color="0070C0"/>
              <w:right w:val="single" w:sz="4" w:space="0" w:color="0070C0"/>
            </w:tcBorders>
          </w:tcPr>
          <w:p w14:paraId="5DA9210E" w14:textId="77777777" w:rsidR="00B17BBF" w:rsidRDefault="008A02A8">
            <w:pPr>
              <w:spacing w:after="0" w:line="259" w:lineRule="auto"/>
              <w:ind w:left="62" w:firstLine="0"/>
              <w:jc w:val="center"/>
            </w:pPr>
            <w:r>
              <w:t xml:space="preserve">Not applicable </w:t>
            </w:r>
          </w:p>
        </w:tc>
      </w:tr>
      <w:tr w:rsidR="00B17BBF" w14:paraId="599AC81B"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DDA66F6" w14:textId="77777777" w:rsidR="00B17BBF" w:rsidRDefault="008A02A8">
            <w:pPr>
              <w:spacing w:after="0" w:line="259" w:lineRule="auto"/>
              <w:ind w:left="0" w:firstLine="0"/>
            </w:pPr>
            <w:r>
              <w:rPr>
                <w:b/>
                <w:color w:val="0070C0"/>
                <w:sz w:val="18"/>
              </w:rPr>
              <w:t xml:space="preserve">14.2. UN </w:t>
            </w:r>
            <w:proofErr w:type="spellStart"/>
            <w:r>
              <w:rPr>
                <w:b/>
                <w:color w:val="0070C0"/>
                <w:sz w:val="18"/>
              </w:rPr>
              <w:t>proper</w:t>
            </w:r>
            <w:proofErr w:type="spellEnd"/>
            <w:r>
              <w:rPr>
                <w:b/>
                <w:color w:val="0070C0"/>
                <w:sz w:val="18"/>
              </w:rPr>
              <w:t xml:space="preserve"> shipping </w:t>
            </w:r>
            <w:proofErr w:type="spellStart"/>
            <w:r>
              <w:rPr>
                <w:b/>
                <w:color w:val="0070C0"/>
                <w:sz w:val="18"/>
              </w:rPr>
              <w:t>name</w:t>
            </w:r>
            <w:proofErr w:type="spellEnd"/>
            <w:r>
              <w:rPr>
                <w:b/>
                <w:color w:val="0070C0"/>
                <w:sz w:val="18"/>
              </w:rPr>
              <w:t xml:space="preserve"> </w:t>
            </w:r>
          </w:p>
        </w:tc>
        <w:tc>
          <w:tcPr>
            <w:tcW w:w="2098" w:type="dxa"/>
            <w:tcBorders>
              <w:top w:val="single" w:sz="4" w:space="0" w:color="0070C0"/>
              <w:left w:val="nil"/>
              <w:bottom w:val="single" w:sz="4" w:space="0" w:color="0070C0"/>
              <w:right w:val="nil"/>
            </w:tcBorders>
          </w:tcPr>
          <w:p w14:paraId="2EACB16D" w14:textId="77777777" w:rsidR="00B17BBF" w:rsidRDefault="00B17BBF">
            <w:pPr>
              <w:spacing w:after="160" w:line="259" w:lineRule="auto"/>
              <w:ind w:left="0" w:firstLine="0"/>
            </w:pPr>
          </w:p>
        </w:tc>
        <w:tc>
          <w:tcPr>
            <w:tcW w:w="2099" w:type="dxa"/>
            <w:tcBorders>
              <w:top w:val="single" w:sz="4" w:space="0" w:color="0070C0"/>
              <w:left w:val="nil"/>
              <w:bottom w:val="single" w:sz="4" w:space="0" w:color="0070C0"/>
              <w:right w:val="nil"/>
            </w:tcBorders>
          </w:tcPr>
          <w:p w14:paraId="321F7612" w14:textId="77777777" w:rsidR="00B17BBF" w:rsidRDefault="00B17BB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C015159" w14:textId="77777777" w:rsidR="00B17BBF" w:rsidRDefault="00B17BBF">
            <w:pPr>
              <w:spacing w:after="160" w:line="259" w:lineRule="auto"/>
              <w:ind w:left="0" w:firstLine="0"/>
            </w:pPr>
          </w:p>
        </w:tc>
      </w:tr>
      <w:tr w:rsidR="00B17BBF" w14:paraId="40EE3A0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1FB888E" w14:textId="77777777" w:rsidR="00B17BBF" w:rsidRDefault="008A02A8">
            <w:pPr>
              <w:spacing w:after="0" w:line="259" w:lineRule="auto"/>
              <w:ind w:left="59" w:firstLine="0"/>
              <w:jc w:val="center"/>
            </w:pPr>
            <w:r>
              <w:t xml:space="preserve">Not applicable </w:t>
            </w:r>
          </w:p>
        </w:tc>
        <w:tc>
          <w:tcPr>
            <w:tcW w:w="2099" w:type="dxa"/>
            <w:tcBorders>
              <w:top w:val="single" w:sz="4" w:space="0" w:color="0070C0"/>
              <w:left w:val="single" w:sz="4" w:space="0" w:color="0070C0"/>
              <w:bottom w:val="single" w:sz="4" w:space="0" w:color="0070C0"/>
              <w:right w:val="single" w:sz="4" w:space="0" w:color="0070C0"/>
            </w:tcBorders>
          </w:tcPr>
          <w:p w14:paraId="49B273C5" w14:textId="77777777" w:rsidR="00B17BBF" w:rsidRDefault="008A02A8">
            <w:pPr>
              <w:spacing w:after="0" w:line="259" w:lineRule="auto"/>
              <w:ind w:left="59" w:firstLine="0"/>
              <w:jc w:val="center"/>
            </w:pPr>
            <w:r>
              <w:t xml:space="preserve">Not applicable </w:t>
            </w:r>
          </w:p>
        </w:tc>
        <w:tc>
          <w:tcPr>
            <w:tcW w:w="2098" w:type="dxa"/>
            <w:tcBorders>
              <w:top w:val="single" w:sz="4" w:space="0" w:color="0070C0"/>
              <w:left w:val="single" w:sz="4" w:space="0" w:color="0070C0"/>
              <w:bottom w:val="single" w:sz="4" w:space="0" w:color="0070C0"/>
              <w:right w:val="single" w:sz="4" w:space="0" w:color="0070C0"/>
            </w:tcBorders>
          </w:tcPr>
          <w:p w14:paraId="5E1031A5" w14:textId="77777777" w:rsidR="00B17BBF" w:rsidRDefault="008A02A8">
            <w:pPr>
              <w:spacing w:after="0" w:line="259" w:lineRule="auto"/>
              <w:ind w:left="58" w:firstLine="0"/>
              <w:jc w:val="center"/>
            </w:pPr>
            <w:r>
              <w:t xml:space="preserve">Not applicable </w:t>
            </w:r>
          </w:p>
        </w:tc>
        <w:tc>
          <w:tcPr>
            <w:tcW w:w="2099" w:type="dxa"/>
            <w:tcBorders>
              <w:top w:val="single" w:sz="4" w:space="0" w:color="0070C0"/>
              <w:left w:val="single" w:sz="4" w:space="0" w:color="0070C0"/>
              <w:bottom w:val="single" w:sz="4" w:space="0" w:color="0070C0"/>
              <w:right w:val="single" w:sz="4" w:space="0" w:color="0070C0"/>
            </w:tcBorders>
          </w:tcPr>
          <w:p w14:paraId="2E4D620E" w14:textId="77777777" w:rsidR="00B17BBF" w:rsidRDefault="008A02A8">
            <w:pPr>
              <w:spacing w:after="0" w:line="259" w:lineRule="auto"/>
              <w:ind w:left="57" w:firstLine="0"/>
              <w:jc w:val="center"/>
            </w:pPr>
            <w:r>
              <w:t xml:space="preserve">Not applicable </w:t>
            </w:r>
          </w:p>
        </w:tc>
        <w:tc>
          <w:tcPr>
            <w:tcW w:w="2097" w:type="dxa"/>
            <w:tcBorders>
              <w:top w:val="single" w:sz="4" w:space="0" w:color="0070C0"/>
              <w:left w:val="single" w:sz="4" w:space="0" w:color="0070C0"/>
              <w:bottom w:val="single" w:sz="4" w:space="0" w:color="0070C0"/>
              <w:right w:val="single" w:sz="4" w:space="0" w:color="0070C0"/>
            </w:tcBorders>
          </w:tcPr>
          <w:p w14:paraId="69B78821" w14:textId="77777777" w:rsidR="00B17BBF" w:rsidRDefault="008A02A8">
            <w:pPr>
              <w:spacing w:after="0" w:line="259" w:lineRule="auto"/>
              <w:ind w:left="62" w:firstLine="0"/>
              <w:jc w:val="center"/>
            </w:pPr>
            <w:r>
              <w:t xml:space="preserve">Not applicable </w:t>
            </w:r>
          </w:p>
        </w:tc>
      </w:tr>
      <w:tr w:rsidR="00B17BBF" w14:paraId="6F315181"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0E35B2F5" w14:textId="77777777" w:rsidR="00B17BBF" w:rsidRDefault="008A02A8">
            <w:pPr>
              <w:spacing w:after="0" w:line="259" w:lineRule="auto"/>
              <w:ind w:left="0" w:firstLine="0"/>
            </w:pPr>
            <w:r>
              <w:rPr>
                <w:b/>
                <w:color w:val="0070C0"/>
                <w:sz w:val="18"/>
              </w:rPr>
              <w:t xml:space="preserve">14.3. Transport </w:t>
            </w:r>
            <w:proofErr w:type="spellStart"/>
            <w:r>
              <w:rPr>
                <w:b/>
                <w:color w:val="0070C0"/>
                <w:sz w:val="18"/>
              </w:rPr>
              <w:t>hazard</w:t>
            </w:r>
            <w:proofErr w:type="spellEnd"/>
            <w:r>
              <w:rPr>
                <w:b/>
                <w:color w:val="0070C0"/>
                <w:sz w:val="18"/>
              </w:rPr>
              <w:t xml:space="preserve"> class(es) </w:t>
            </w:r>
          </w:p>
        </w:tc>
        <w:tc>
          <w:tcPr>
            <w:tcW w:w="2098" w:type="dxa"/>
            <w:tcBorders>
              <w:top w:val="single" w:sz="4" w:space="0" w:color="0070C0"/>
              <w:left w:val="nil"/>
              <w:bottom w:val="single" w:sz="4" w:space="0" w:color="0070C0"/>
              <w:right w:val="nil"/>
            </w:tcBorders>
          </w:tcPr>
          <w:p w14:paraId="3D1F1741" w14:textId="77777777" w:rsidR="00B17BBF" w:rsidRDefault="00B17BBF">
            <w:pPr>
              <w:spacing w:after="160" w:line="259" w:lineRule="auto"/>
              <w:ind w:left="0" w:firstLine="0"/>
            </w:pPr>
          </w:p>
        </w:tc>
        <w:tc>
          <w:tcPr>
            <w:tcW w:w="2099" w:type="dxa"/>
            <w:tcBorders>
              <w:top w:val="single" w:sz="4" w:space="0" w:color="0070C0"/>
              <w:left w:val="nil"/>
              <w:bottom w:val="single" w:sz="4" w:space="0" w:color="0070C0"/>
              <w:right w:val="nil"/>
            </w:tcBorders>
          </w:tcPr>
          <w:p w14:paraId="6CCBDF91" w14:textId="77777777" w:rsidR="00B17BBF" w:rsidRDefault="00B17BB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44CBE67" w14:textId="77777777" w:rsidR="00B17BBF" w:rsidRDefault="00B17BBF">
            <w:pPr>
              <w:spacing w:after="160" w:line="259" w:lineRule="auto"/>
              <w:ind w:left="0" w:firstLine="0"/>
            </w:pPr>
          </w:p>
        </w:tc>
      </w:tr>
      <w:tr w:rsidR="00B17BBF" w14:paraId="49C1EA53"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210A4C5" w14:textId="77777777" w:rsidR="00B17BBF" w:rsidRDefault="008A02A8">
            <w:pPr>
              <w:spacing w:after="0" w:line="259" w:lineRule="auto"/>
              <w:ind w:left="59" w:firstLine="0"/>
              <w:jc w:val="center"/>
            </w:pPr>
            <w:r>
              <w:t xml:space="preserve">Not applicable </w:t>
            </w:r>
          </w:p>
        </w:tc>
        <w:tc>
          <w:tcPr>
            <w:tcW w:w="2099" w:type="dxa"/>
            <w:tcBorders>
              <w:top w:val="single" w:sz="4" w:space="0" w:color="0070C0"/>
              <w:left w:val="single" w:sz="4" w:space="0" w:color="0070C0"/>
              <w:bottom w:val="single" w:sz="4" w:space="0" w:color="0070C0"/>
              <w:right w:val="single" w:sz="4" w:space="0" w:color="0070C0"/>
            </w:tcBorders>
          </w:tcPr>
          <w:p w14:paraId="638DEA6A" w14:textId="77777777" w:rsidR="00B17BBF" w:rsidRDefault="008A02A8">
            <w:pPr>
              <w:spacing w:after="0" w:line="259" w:lineRule="auto"/>
              <w:ind w:left="59" w:firstLine="0"/>
              <w:jc w:val="center"/>
            </w:pPr>
            <w:r>
              <w:t xml:space="preserve">Not applicable </w:t>
            </w:r>
          </w:p>
        </w:tc>
        <w:tc>
          <w:tcPr>
            <w:tcW w:w="2098" w:type="dxa"/>
            <w:tcBorders>
              <w:top w:val="single" w:sz="4" w:space="0" w:color="0070C0"/>
              <w:left w:val="single" w:sz="4" w:space="0" w:color="0070C0"/>
              <w:bottom w:val="single" w:sz="4" w:space="0" w:color="0070C0"/>
              <w:right w:val="single" w:sz="4" w:space="0" w:color="0070C0"/>
            </w:tcBorders>
          </w:tcPr>
          <w:p w14:paraId="5666BDF9" w14:textId="77777777" w:rsidR="00B17BBF" w:rsidRDefault="008A02A8">
            <w:pPr>
              <w:spacing w:after="0" w:line="259" w:lineRule="auto"/>
              <w:ind w:left="58" w:firstLine="0"/>
              <w:jc w:val="center"/>
            </w:pPr>
            <w:r>
              <w:t xml:space="preserve">Not applicable </w:t>
            </w:r>
          </w:p>
        </w:tc>
        <w:tc>
          <w:tcPr>
            <w:tcW w:w="2099" w:type="dxa"/>
            <w:tcBorders>
              <w:top w:val="single" w:sz="4" w:space="0" w:color="0070C0"/>
              <w:left w:val="single" w:sz="4" w:space="0" w:color="0070C0"/>
              <w:bottom w:val="single" w:sz="4" w:space="0" w:color="0070C0"/>
              <w:right w:val="single" w:sz="4" w:space="0" w:color="0070C0"/>
            </w:tcBorders>
          </w:tcPr>
          <w:p w14:paraId="3E92CEA7" w14:textId="77777777" w:rsidR="00B17BBF" w:rsidRDefault="008A02A8">
            <w:pPr>
              <w:spacing w:after="0" w:line="259" w:lineRule="auto"/>
              <w:ind w:left="57" w:firstLine="0"/>
              <w:jc w:val="center"/>
            </w:pPr>
            <w:r>
              <w:t xml:space="preserve">Not applicable </w:t>
            </w:r>
          </w:p>
        </w:tc>
        <w:tc>
          <w:tcPr>
            <w:tcW w:w="2097" w:type="dxa"/>
            <w:tcBorders>
              <w:top w:val="single" w:sz="4" w:space="0" w:color="0070C0"/>
              <w:left w:val="single" w:sz="4" w:space="0" w:color="0070C0"/>
              <w:bottom w:val="single" w:sz="4" w:space="0" w:color="0070C0"/>
              <w:right w:val="single" w:sz="4" w:space="0" w:color="0070C0"/>
            </w:tcBorders>
          </w:tcPr>
          <w:p w14:paraId="210EA44D" w14:textId="77777777" w:rsidR="00B17BBF" w:rsidRDefault="008A02A8">
            <w:pPr>
              <w:spacing w:after="0" w:line="259" w:lineRule="auto"/>
              <w:ind w:left="62" w:firstLine="0"/>
              <w:jc w:val="center"/>
            </w:pPr>
            <w:r>
              <w:t xml:space="preserve">Not applicable </w:t>
            </w:r>
          </w:p>
        </w:tc>
      </w:tr>
      <w:tr w:rsidR="00B17BBF" w14:paraId="6F64157B"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F474F84" w14:textId="77777777" w:rsidR="00B17BBF" w:rsidRDefault="008A02A8">
            <w:pPr>
              <w:spacing w:after="0" w:line="259" w:lineRule="auto"/>
              <w:ind w:left="0" w:firstLine="0"/>
            </w:pPr>
            <w:r>
              <w:rPr>
                <w:b/>
                <w:color w:val="0070C0"/>
                <w:sz w:val="18"/>
              </w:rPr>
              <w:t xml:space="preserve">14.4. Packing group </w:t>
            </w:r>
          </w:p>
        </w:tc>
        <w:tc>
          <w:tcPr>
            <w:tcW w:w="2098" w:type="dxa"/>
            <w:tcBorders>
              <w:top w:val="single" w:sz="4" w:space="0" w:color="0070C0"/>
              <w:left w:val="nil"/>
              <w:bottom w:val="single" w:sz="4" w:space="0" w:color="0070C0"/>
              <w:right w:val="nil"/>
            </w:tcBorders>
          </w:tcPr>
          <w:p w14:paraId="5DC23ADE" w14:textId="77777777" w:rsidR="00B17BBF" w:rsidRDefault="00B17BBF">
            <w:pPr>
              <w:spacing w:after="160" w:line="259" w:lineRule="auto"/>
              <w:ind w:left="0" w:firstLine="0"/>
            </w:pPr>
          </w:p>
        </w:tc>
        <w:tc>
          <w:tcPr>
            <w:tcW w:w="2099" w:type="dxa"/>
            <w:tcBorders>
              <w:top w:val="single" w:sz="4" w:space="0" w:color="0070C0"/>
              <w:left w:val="nil"/>
              <w:bottom w:val="single" w:sz="4" w:space="0" w:color="0070C0"/>
              <w:right w:val="nil"/>
            </w:tcBorders>
          </w:tcPr>
          <w:p w14:paraId="7F592E29" w14:textId="77777777" w:rsidR="00B17BBF" w:rsidRDefault="00B17BB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B4CE118" w14:textId="77777777" w:rsidR="00B17BBF" w:rsidRDefault="00B17BBF">
            <w:pPr>
              <w:spacing w:after="160" w:line="259" w:lineRule="auto"/>
              <w:ind w:left="0" w:firstLine="0"/>
            </w:pPr>
          </w:p>
        </w:tc>
      </w:tr>
      <w:tr w:rsidR="00B17BBF" w14:paraId="4FA1F7BD"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6D98FFA0" w14:textId="77777777" w:rsidR="00B17BBF" w:rsidRDefault="008A02A8">
            <w:pPr>
              <w:spacing w:after="0" w:line="259" w:lineRule="auto"/>
              <w:ind w:left="59" w:firstLine="0"/>
              <w:jc w:val="center"/>
            </w:pPr>
            <w:r>
              <w:t xml:space="preserve">Not applicable </w:t>
            </w:r>
          </w:p>
        </w:tc>
        <w:tc>
          <w:tcPr>
            <w:tcW w:w="2099" w:type="dxa"/>
            <w:tcBorders>
              <w:top w:val="single" w:sz="4" w:space="0" w:color="0070C0"/>
              <w:left w:val="single" w:sz="4" w:space="0" w:color="0070C0"/>
              <w:bottom w:val="single" w:sz="4" w:space="0" w:color="0070C0"/>
              <w:right w:val="single" w:sz="4" w:space="0" w:color="0070C0"/>
            </w:tcBorders>
          </w:tcPr>
          <w:p w14:paraId="21938534" w14:textId="77777777" w:rsidR="00B17BBF" w:rsidRDefault="008A02A8">
            <w:pPr>
              <w:spacing w:after="0" w:line="259" w:lineRule="auto"/>
              <w:ind w:left="59" w:firstLine="0"/>
              <w:jc w:val="center"/>
            </w:pPr>
            <w:r>
              <w:t xml:space="preserve">Not applicable </w:t>
            </w:r>
          </w:p>
        </w:tc>
        <w:tc>
          <w:tcPr>
            <w:tcW w:w="2098" w:type="dxa"/>
            <w:tcBorders>
              <w:top w:val="single" w:sz="4" w:space="0" w:color="0070C0"/>
              <w:left w:val="single" w:sz="4" w:space="0" w:color="0070C0"/>
              <w:bottom w:val="single" w:sz="4" w:space="0" w:color="0070C0"/>
              <w:right w:val="single" w:sz="4" w:space="0" w:color="0070C0"/>
            </w:tcBorders>
          </w:tcPr>
          <w:p w14:paraId="3369DAE8" w14:textId="77777777" w:rsidR="00B17BBF" w:rsidRDefault="008A02A8">
            <w:pPr>
              <w:spacing w:after="0" w:line="259" w:lineRule="auto"/>
              <w:ind w:left="58" w:firstLine="0"/>
              <w:jc w:val="center"/>
            </w:pPr>
            <w:r>
              <w:t xml:space="preserve">Not applicable </w:t>
            </w:r>
          </w:p>
        </w:tc>
        <w:tc>
          <w:tcPr>
            <w:tcW w:w="2099" w:type="dxa"/>
            <w:tcBorders>
              <w:top w:val="single" w:sz="4" w:space="0" w:color="0070C0"/>
              <w:left w:val="single" w:sz="4" w:space="0" w:color="0070C0"/>
              <w:bottom w:val="single" w:sz="4" w:space="0" w:color="0070C0"/>
              <w:right w:val="single" w:sz="4" w:space="0" w:color="0070C0"/>
            </w:tcBorders>
          </w:tcPr>
          <w:p w14:paraId="7EFFC6E7" w14:textId="77777777" w:rsidR="00B17BBF" w:rsidRDefault="008A02A8">
            <w:pPr>
              <w:spacing w:after="0" w:line="259" w:lineRule="auto"/>
              <w:ind w:left="57" w:firstLine="0"/>
              <w:jc w:val="center"/>
            </w:pPr>
            <w:r>
              <w:t xml:space="preserve">Not applicable </w:t>
            </w:r>
          </w:p>
        </w:tc>
        <w:tc>
          <w:tcPr>
            <w:tcW w:w="2097" w:type="dxa"/>
            <w:tcBorders>
              <w:top w:val="single" w:sz="4" w:space="0" w:color="0070C0"/>
              <w:left w:val="single" w:sz="4" w:space="0" w:color="0070C0"/>
              <w:bottom w:val="single" w:sz="4" w:space="0" w:color="0070C0"/>
              <w:right w:val="single" w:sz="4" w:space="0" w:color="0070C0"/>
            </w:tcBorders>
          </w:tcPr>
          <w:p w14:paraId="357E76D7" w14:textId="77777777" w:rsidR="00B17BBF" w:rsidRDefault="008A02A8">
            <w:pPr>
              <w:spacing w:after="0" w:line="259" w:lineRule="auto"/>
              <w:ind w:left="62" w:firstLine="0"/>
              <w:jc w:val="center"/>
            </w:pPr>
            <w:r>
              <w:t xml:space="preserve">Not applicable </w:t>
            </w:r>
          </w:p>
        </w:tc>
      </w:tr>
      <w:tr w:rsidR="00B17BBF" w14:paraId="7483FE50" w14:textId="77777777">
        <w:trPr>
          <w:trHeight w:val="375"/>
        </w:trPr>
        <w:tc>
          <w:tcPr>
            <w:tcW w:w="4196" w:type="dxa"/>
            <w:gridSpan w:val="2"/>
            <w:tcBorders>
              <w:top w:val="single" w:sz="4" w:space="0" w:color="0070C0"/>
              <w:left w:val="single" w:sz="4" w:space="0" w:color="0070C0"/>
              <w:bottom w:val="single" w:sz="4" w:space="0" w:color="0070C0"/>
              <w:right w:val="nil"/>
            </w:tcBorders>
          </w:tcPr>
          <w:p w14:paraId="13A9DB24" w14:textId="77777777" w:rsidR="00B17BBF" w:rsidRDefault="008A02A8">
            <w:pPr>
              <w:spacing w:after="0" w:line="259" w:lineRule="auto"/>
              <w:ind w:left="0" w:firstLine="0"/>
            </w:pPr>
            <w:r>
              <w:rPr>
                <w:b/>
                <w:color w:val="0070C0"/>
                <w:sz w:val="18"/>
              </w:rPr>
              <w:t xml:space="preserve">14.5. </w:t>
            </w:r>
            <w:proofErr w:type="spellStart"/>
            <w:r>
              <w:rPr>
                <w:b/>
                <w:color w:val="0070C0"/>
                <w:sz w:val="18"/>
              </w:rPr>
              <w:t>Environmental</w:t>
            </w:r>
            <w:proofErr w:type="spellEnd"/>
            <w:r>
              <w:rPr>
                <w:b/>
                <w:color w:val="0070C0"/>
                <w:sz w:val="18"/>
              </w:rPr>
              <w:t xml:space="preserve"> </w:t>
            </w:r>
            <w:proofErr w:type="spellStart"/>
            <w:r>
              <w:rPr>
                <w:b/>
                <w:color w:val="0070C0"/>
                <w:sz w:val="18"/>
              </w:rPr>
              <w:t>hazards</w:t>
            </w:r>
            <w:proofErr w:type="spellEnd"/>
            <w:r>
              <w:rPr>
                <w:b/>
                <w:color w:val="0070C0"/>
                <w:sz w:val="18"/>
              </w:rPr>
              <w:t xml:space="preserve"> </w:t>
            </w:r>
          </w:p>
        </w:tc>
        <w:tc>
          <w:tcPr>
            <w:tcW w:w="2098" w:type="dxa"/>
            <w:tcBorders>
              <w:top w:val="single" w:sz="4" w:space="0" w:color="0070C0"/>
              <w:left w:val="nil"/>
              <w:bottom w:val="single" w:sz="4" w:space="0" w:color="0070C0"/>
              <w:right w:val="nil"/>
            </w:tcBorders>
          </w:tcPr>
          <w:p w14:paraId="7648A082" w14:textId="77777777" w:rsidR="00B17BBF" w:rsidRDefault="00B17BBF">
            <w:pPr>
              <w:spacing w:after="160" w:line="259" w:lineRule="auto"/>
              <w:ind w:left="0" w:firstLine="0"/>
            </w:pPr>
          </w:p>
        </w:tc>
        <w:tc>
          <w:tcPr>
            <w:tcW w:w="2099" w:type="dxa"/>
            <w:tcBorders>
              <w:top w:val="single" w:sz="4" w:space="0" w:color="0070C0"/>
              <w:left w:val="nil"/>
              <w:bottom w:val="single" w:sz="4" w:space="0" w:color="0070C0"/>
              <w:right w:val="nil"/>
            </w:tcBorders>
          </w:tcPr>
          <w:p w14:paraId="5B42906A" w14:textId="77777777" w:rsidR="00B17BBF" w:rsidRDefault="00B17BB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3AB0FA5" w14:textId="77777777" w:rsidR="00B17BBF" w:rsidRDefault="00B17BBF">
            <w:pPr>
              <w:spacing w:after="160" w:line="259" w:lineRule="auto"/>
              <w:ind w:left="0" w:firstLine="0"/>
            </w:pPr>
          </w:p>
        </w:tc>
      </w:tr>
      <w:tr w:rsidR="00B17BBF" w14:paraId="6A9A37B1"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06C026F2" w14:textId="77777777" w:rsidR="00B17BBF" w:rsidRDefault="008A02A8">
            <w:pPr>
              <w:spacing w:after="0" w:line="259" w:lineRule="auto"/>
              <w:ind w:left="60" w:firstLine="0"/>
              <w:jc w:val="center"/>
            </w:pPr>
            <w:r>
              <w:t xml:space="preserve">Not applicable </w:t>
            </w:r>
          </w:p>
        </w:tc>
        <w:tc>
          <w:tcPr>
            <w:tcW w:w="2099" w:type="dxa"/>
            <w:tcBorders>
              <w:top w:val="single" w:sz="4" w:space="0" w:color="0070C0"/>
              <w:left w:val="single" w:sz="4" w:space="0" w:color="0070C0"/>
              <w:bottom w:val="single" w:sz="4" w:space="0" w:color="0070C0"/>
              <w:right w:val="single" w:sz="4" w:space="0" w:color="0070C0"/>
            </w:tcBorders>
          </w:tcPr>
          <w:p w14:paraId="14A2CA57" w14:textId="77777777" w:rsidR="00B17BBF" w:rsidRDefault="008A02A8">
            <w:pPr>
              <w:spacing w:after="0" w:line="259" w:lineRule="auto"/>
              <w:ind w:left="59" w:firstLine="0"/>
              <w:jc w:val="center"/>
            </w:pPr>
            <w:r>
              <w:t xml:space="preserve">Not applicable </w:t>
            </w:r>
          </w:p>
        </w:tc>
        <w:tc>
          <w:tcPr>
            <w:tcW w:w="2098" w:type="dxa"/>
            <w:tcBorders>
              <w:top w:val="single" w:sz="4" w:space="0" w:color="0070C0"/>
              <w:left w:val="single" w:sz="4" w:space="0" w:color="0070C0"/>
              <w:bottom w:val="single" w:sz="4" w:space="0" w:color="0070C0"/>
              <w:right w:val="single" w:sz="4" w:space="0" w:color="0070C0"/>
            </w:tcBorders>
          </w:tcPr>
          <w:p w14:paraId="44391677" w14:textId="77777777" w:rsidR="00B17BBF" w:rsidRDefault="008A02A8">
            <w:pPr>
              <w:spacing w:after="0" w:line="259" w:lineRule="auto"/>
              <w:ind w:left="58" w:firstLine="0"/>
              <w:jc w:val="center"/>
            </w:pPr>
            <w:r>
              <w:t xml:space="preserve">Not applicable </w:t>
            </w:r>
          </w:p>
        </w:tc>
        <w:tc>
          <w:tcPr>
            <w:tcW w:w="2099" w:type="dxa"/>
            <w:tcBorders>
              <w:top w:val="single" w:sz="4" w:space="0" w:color="0070C0"/>
              <w:left w:val="single" w:sz="4" w:space="0" w:color="0070C0"/>
              <w:bottom w:val="single" w:sz="4" w:space="0" w:color="0070C0"/>
              <w:right w:val="single" w:sz="4" w:space="0" w:color="0070C0"/>
            </w:tcBorders>
          </w:tcPr>
          <w:p w14:paraId="5D1FA92C" w14:textId="77777777" w:rsidR="00B17BBF" w:rsidRDefault="008A02A8">
            <w:pPr>
              <w:spacing w:after="0" w:line="259" w:lineRule="auto"/>
              <w:ind w:left="57" w:firstLine="0"/>
              <w:jc w:val="center"/>
            </w:pPr>
            <w:r>
              <w:t xml:space="preserve">Not applicable </w:t>
            </w:r>
          </w:p>
        </w:tc>
        <w:tc>
          <w:tcPr>
            <w:tcW w:w="2097" w:type="dxa"/>
            <w:tcBorders>
              <w:top w:val="single" w:sz="4" w:space="0" w:color="0070C0"/>
              <w:left w:val="single" w:sz="4" w:space="0" w:color="0070C0"/>
              <w:bottom w:val="single" w:sz="4" w:space="0" w:color="0070C0"/>
              <w:right w:val="single" w:sz="4" w:space="0" w:color="0070C0"/>
            </w:tcBorders>
          </w:tcPr>
          <w:p w14:paraId="22A9E3F0" w14:textId="77777777" w:rsidR="00B17BBF" w:rsidRDefault="008A02A8">
            <w:pPr>
              <w:spacing w:after="0" w:line="259" w:lineRule="auto"/>
              <w:ind w:left="62" w:firstLine="0"/>
              <w:jc w:val="center"/>
            </w:pPr>
            <w:r>
              <w:t xml:space="preserve">Not applicable </w:t>
            </w:r>
          </w:p>
        </w:tc>
      </w:tr>
      <w:tr w:rsidR="00B17BBF" w14:paraId="6FC2CDE1"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39576269" w14:textId="77777777" w:rsidR="00B17BBF" w:rsidRDefault="008A02A8">
            <w:pPr>
              <w:spacing w:after="0" w:line="259" w:lineRule="auto"/>
              <w:ind w:left="0" w:firstLine="0"/>
            </w:pPr>
            <w:r>
              <w:t xml:space="preserve">No </w:t>
            </w:r>
            <w:proofErr w:type="spellStart"/>
            <w:r>
              <w:t>supplementary</w:t>
            </w:r>
            <w:proofErr w:type="spellEnd"/>
            <w:r>
              <w:t xml:space="preserve"> information </w:t>
            </w:r>
            <w:proofErr w:type="spellStart"/>
            <w:r>
              <w:t>available</w:t>
            </w:r>
            <w:proofErr w:type="spellEnd"/>
            <w:r>
              <w:t xml:space="preserve"> </w:t>
            </w:r>
          </w:p>
        </w:tc>
        <w:tc>
          <w:tcPr>
            <w:tcW w:w="2098" w:type="dxa"/>
            <w:tcBorders>
              <w:top w:val="single" w:sz="4" w:space="0" w:color="0070C0"/>
              <w:left w:val="nil"/>
              <w:bottom w:val="single" w:sz="4" w:space="0" w:color="0070C0"/>
              <w:right w:val="nil"/>
            </w:tcBorders>
          </w:tcPr>
          <w:p w14:paraId="68671934" w14:textId="77777777" w:rsidR="00B17BBF" w:rsidRDefault="00B17BBF">
            <w:pPr>
              <w:spacing w:after="160" w:line="259" w:lineRule="auto"/>
              <w:ind w:left="0" w:firstLine="0"/>
            </w:pPr>
          </w:p>
        </w:tc>
        <w:tc>
          <w:tcPr>
            <w:tcW w:w="2099" w:type="dxa"/>
            <w:tcBorders>
              <w:top w:val="single" w:sz="4" w:space="0" w:color="0070C0"/>
              <w:left w:val="nil"/>
              <w:bottom w:val="single" w:sz="4" w:space="0" w:color="0070C0"/>
              <w:right w:val="nil"/>
            </w:tcBorders>
          </w:tcPr>
          <w:p w14:paraId="563ECF88" w14:textId="77777777" w:rsidR="00B17BBF" w:rsidRDefault="00B17BBF">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2AC86F9" w14:textId="77777777" w:rsidR="00B17BBF" w:rsidRDefault="00B17BBF">
            <w:pPr>
              <w:spacing w:after="160" w:line="259" w:lineRule="auto"/>
              <w:ind w:left="0" w:firstLine="0"/>
            </w:pPr>
          </w:p>
        </w:tc>
      </w:tr>
    </w:tbl>
    <w:p w14:paraId="1F611F43" w14:textId="77777777" w:rsidR="00B17BBF" w:rsidRDefault="008A02A8">
      <w:pPr>
        <w:pStyle w:val="Titre2"/>
        <w:ind w:left="24"/>
      </w:pPr>
      <w:r>
        <w:t xml:space="preserve">14.6. </w:t>
      </w:r>
      <w:proofErr w:type="spellStart"/>
      <w:r>
        <w:t>Special</w:t>
      </w:r>
      <w:proofErr w:type="spellEnd"/>
      <w:r>
        <w:t xml:space="preserve"> </w:t>
      </w:r>
      <w:proofErr w:type="spellStart"/>
      <w:r>
        <w:t>precautions</w:t>
      </w:r>
      <w:proofErr w:type="spellEnd"/>
      <w:r>
        <w:t xml:space="preserve"> for user </w:t>
      </w:r>
    </w:p>
    <w:p w14:paraId="6BF8FDD1" w14:textId="77777777" w:rsidR="00B17BBF" w:rsidRDefault="008A02A8">
      <w:pPr>
        <w:spacing w:after="21" w:line="259" w:lineRule="auto"/>
        <w:ind w:left="-5"/>
      </w:pPr>
      <w:r>
        <w:rPr>
          <w:rFonts w:cs="Arial"/>
          <w:b/>
          <w:color w:val="0070C0"/>
        </w:rPr>
        <w:t xml:space="preserve">Overland transport </w:t>
      </w:r>
    </w:p>
    <w:p w14:paraId="4A2E28C5" w14:textId="77777777" w:rsidR="00B17BBF" w:rsidRDefault="008A02A8">
      <w:pPr>
        <w:ind w:left="-5"/>
      </w:pPr>
      <w:r>
        <w:t xml:space="preserve">Not applicable </w:t>
      </w:r>
    </w:p>
    <w:p w14:paraId="67DEF258" w14:textId="77777777" w:rsidR="00B17BBF" w:rsidRDefault="008A02A8">
      <w:pPr>
        <w:spacing w:after="21" w:line="259" w:lineRule="auto"/>
        <w:ind w:left="0" w:firstLine="0"/>
      </w:pPr>
      <w:r>
        <w:t xml:space="preserve"> </w:t>
      </w:r>
    </w:p>
    <w:p w14:paraId="6F03FF92" w14:textId="77777777" w:rsidR="00B17BBF" w:rsidRDefault="008A02A8">
      <w:pPr>
        <w:spacing w:after="21" w:line="259" w:lineRule="auto"/>
        <w:ind w:left="-5"/>
      </w:pPr>
      <w:r>
        <w:rPr>
          <w:rFonts w:cs="Arial"/>
          <w:b/>
          <w:color w:val="0070C0"/>
        </w:rPr>
        <w:t xml:space="preserve">Transport by </w:t>
      </w:r>
      <w:proofErr w:type="spellStart"/>
      <w:r>
        <w:rPr>
          <w:rFonts w:cs="Arial"/>
          <w:b/>
          <w:color w:val="0070C0"/>
        </w:rPr>
        <w:t>sea</w:t>
      </w:r>
      <w:proofErr w:type="spellEnd"/>
      <w:r>
        <w:rPr>
          <w:rFonts w:cs="Arial"/>
          <w:b/>
          <w:color w:val="0070C0"/>
        </w:rPr>
        <w:t xml:space="preserve"> </w:t>
      </w:r>
    </w:p>
    <w:p w14:paraId="07706992" w14:textId="77777777" w:rsidR="00B17BBF" w:rsidRDefault="008A02A8">
      <w:pPr>
        <w:ind w:left="-5"/>
      </w:pPr>
      <w:r>
        <w:t xml:space="preserve">Not applicable </w:t>
      </w:r>
    </w:p>
    <w:p w14:paraId="7E8EBE4F" w14:textId="77777777" w:rsidR="00B17BBF" w:rsidRDefault="008A02A8">
      <w:pPr>
        <w:spacing w:after="21" w:line="259" w:lineRule="auto"/>
        <w:ind w:left="0" w:firstLine="0"/>
      </w:pPr>
      <w:r>
        <w:t xml:space="preserve"> </w:t>
      </w:r>
    </w:p>
    <w:p w14:paraId="4527C659" w14:textId="77777777" w:rsidR="00B17BBF" w:rsidRDefault="008A02A8">
      <w:pPr>
        <w:spacing w:after="22" w:line="259" w:lineRule="auto"/>
        <w:ind w:left="-5"/>
      </w:pPr>
      <w:r>
        <w:rPr>
          <w:rFonts w:cs="Arial"/>
          <w:b/>
          <w:color w:val="0070C0"/>
        </w:rPr>
        <w:t xml:space="preserve">Air transport </w:t>
      </w:r>
    </w:p>
    <w:p w14:paraId="21F12285" w14:textId="77777777" w:rsidR="00B17BBF" w:rsidRDefault="008A02A8">
      <w:pPr>
        <w:ind w:left="-5"/>
      </w:pPr>
      <w:r>
        <w:t xml:space="preserve">Not applicable </w:t>
      </w:r>
    </w:p>
    <w:p w14:paraId="3AC60828" w14:textId="77777777" w:rsidR="00B17BBF" w:rsidRDefault="008A02A8">
      <w:pPr>
        <w:spacing w:after="21" w:line="259" w:lineRule="auto"/>
        <w:ind w:left="0" w:firstLine="0"/>
      </w:pPr>
      <w:r>
        <w:t xml:space="preserve"> </w:t>
      </w:r>
    </w:p>
    <w:p w14:paraId="5A33B714" w14:textId="77777777" w:rsidR="00B17BBF" w:rsidRDefault="008A02A8">
      <w:pPr>
        <w:spacing w:after="21" w:line="259" w:lineRule="auto"/>
        <w:ind w:left="-5"/>
      </w:pPr>
      <w:proofErr w:type="spellStart"/>
      <w:r>
        <w:rPr>
          <w:rFonts w:cs="Arial"/>
          <w:b/>
          <w:color w:val="0070C0"/>
        </w:rPr>
        <w:t>Inland</w:t>
      </w:r>
      <w:proofErr w:type="spellEnd"/>
      <w:r>
        <w:rPr>
          <w:rFonts w:cs="Arial"/>
          <w:b/>
          <w:color w:val="0070C0"/>
        </w:rPr>
        <w:t xml:space="preserve"> </w:t>
      </w:r>
      <w:proofErr w:type="spellStart"/>
      <w:r>
        <w:rPr>
          <w:rFonts w:cs="Arial"/>
          <w:b/>
          <w:color w:val="0070C0"/>
        </w:rPr>
        <w:t>waterway</w:t>
      </w:r>
      <w:proofErr w:type="spellEnd"/>
      <w:r>
        <w:rPr>
          <w:rFonts w:cs="Arial"/>
          <w:b/>
          <w:color w:val="0070C0"/>
        </w:rPr>
        <w:t xml:space="preserve"> transport </w:t>
      </w:r>
    </w:p>
    <w:p w14:paraId="0D035E39" w14:textId="77777777" w:rsidR="00B17BBF" w:rsidRDefault="008A02A8">
      <w:pPr>
        <w:ind w:left="-5"/>
      </w:pPr>
      <w:r>
        <w:t xml:space="preserve">Not applicable </w:t>
      </w:r>
    </w:p>
    <w:p w14:paraId="55427005" w14:textId="77777777" w:rsidR="00B17BBF" w:rsidRDefault="008A02A8">
      <w:pPr>
        <w:spacing w:after="21" w:line="259" w:lineRule="auto"/>
        <w:ind w:left="0" w:firstLine="0"/>
      </w:pPr>
      <w:r>
        <w:t xml:space="preserve"> </w:t>
      </w:r>
    </w:p>
    <w:p w14:paraId="70D05C4F" w14:textId="77777777" w:rsidR="00B17BBF" w:rsidRDefault="008A02A8">
      <w:pPr>
        <w:spacing w:after="21" w:line="259" w:lineRule="auto"/>
        <w:ind w:left="-5"/>
      </w:pPr>
      <w:r>
        <w:rPr>
          <w:rFonts w:cs="Arial"/>
          <w:b/>
          <w:color w:val="0070C0"/>
        </w:rPr>
        <w:t xml:space="preserve">Rail transport </w:t>
      </w:r>
    </w:p>
    <w:p w14:paraId="04724381" w14:textId="77777777" w:rsidR="00B17BBF" w:rsidRDefault="008A02A8">
      <w:pPr>
        <w:spacing w:after="199"/>
        <w:ind w:left="-5"/>
      </w:pPr>
      <w:r>
        <w:t xml:space="preserve">Not applicable </w:t>
      </w:r>
    </w:p>
    <w:p w14:paraId="2E9468A2" w14:textId="77777777" w:rsidR="00B17BBF" w:rsidRPr="008A02A8" w:rsidRDefault="008A02A8">
      <w:pPr>
        <w:shd w:val="clear" w:color="auto" w:fill="9CC2E5"/>
        <w:spacing w:after="131" w:line="259" w:lineRule="auto"/>
        <w:ind w:left="24"/>
        <w:rPr>
          <w:lang w:val="en-US"/>
        </w:rPr>
      </w:pPr>
      <w:r w:rsidRPr="008A02A8">
        <w:rPr>
          <w:rFonts w:cs="Arial"/>
          <w:b/>
          <w:color w:val="0070C0"/>
          <w:sz w:val="18"/>
          <w:lang w:val="en-US"/>
        </w:rPr>
        <w:t xml:space="preserve">14.7. </w:t>
      </w:r>
      <w:r w:rsidRPr="008A02A8">
        <w:rPr>
          <w:rFonts w:cs="Arial"/>
          <w:b/>
          <w:color w:val="0070C0"/>
          <w:sz w:val="18"/>
          <w:lang w:val="en-US"/>
        </w:rPr>
        <w:t xml:space="preserve">Maritime transport in bulk according to IMO instruments </w:t>
      </w:r>
    </w:p>
    <w:p w14:paraId="0E7ECE3F" w14:textId="77777777" w:rsidR="00B17BBF" w:rsidRPr="008A02A8" w:rsidRDefault="008A02A8">
      <w:pPr>
        <w:spacing w:after="478"/>
        <w:ind w:left="-5"/>
        <w:rPr>
          <w:lang w:val="en-US"/>
        </w:rPr>
      </w:pPr>
      <w:r w:rsidRPr="008A02A8">
        <w:rPr>
          <w:lang w:val="en-US"/>
        </w:rPr>
        <w:t xml:space="preserve">Not applicable </w:t>
      </w:r>
    </w:p>
    <w:p w14:paraId="31BAEDA0" w14:textId="77777777" w:rsidR="00B17BBF" w:rsidRPr="008A02A8" w:rsidRDefault="008A02A8">
      <w:pPr>
        <w:pStyle w:val="Titre1"/>
        <w:ind w:left="24"/>
        <w:rPr>
          <w:lang w:val="en-US"/>
        </w:rPr>
      </w:pPr>
      <w:r w:rsidRPr="008A02A8">
        <w:rPr>
          <w:lang w:val="en-US"/>
        </w:rPr>
        <w:lastRenderedPageBreak/>
        <w:t xml:space="preserve">SECTION 15: Regulatory information </w:t>
      </w:r>
    </w:p>
    <w:p w14:paraId="6B3AE971" w14:textId="77777777" w:rsidR="00B17BBF" w:rsidRPr="008A02A8" w:rsidRDefault="008A02A8">
      <w:pPr>
        <w:pStyle w:val="Titre2"/>
        <w:ind w:left="24"/>
        <w:rPr>
          <w:lang w:val="en-US"/>
        </w:rPr>
      </w:pPr>
      <w:r w:rsidRPr="008A02A8">
        <w:rPr>
          <w:lang w:val="en-US"/>
        </w:rPr>
        <w:t xml:space="preserve">15.1. Safety, health and environmental regulations/legislation specific for the substance or mixture </w:t>
      </w:r>
    </w:p>
    <w:p w14:paraId="4E1A777B" w14:textId="77777777" w:rsidR="00B17BBF" w:rsidRPr="008A02A8" w:rsidRDefault="008A02A8">
      <w:pPr>
        <w:spacing w:after="81" w:line="259" w:lineRule="auto"/>
        <w:ind w:left="-5"/>
        <w:rPr>
          <w:lang w:val="en-US"/>
        </w:rPr>
      </w:pPr>
      <w:r w:rsidRPr="008A02A8">
        <w:rPr>
          <w:rFonts w:cs="Arial"/>
          <w:b/>
          <w:color w:val="0070C0"/>
          <w:lang w:val="en-US"/>
        </w:rPr>
        <w:t xml:space="preserve">EU-Regulations REACH Annex XVII (Restriction List) </w:t>
      </w:r>
    </w:p>
    <w:p w14:paraId="68668505" w14:textId="77777777" w:rsidR="00B17BBF" w:rsidRPr="008A02A8" w:rsidRDefault="008A02A8">
      <w:pPr>
        <w:ind w:left="-5"/>
        <w:rPr>
          <w:lang w:val="en-US"/>
        </w:rPr>
      </w:pPr>
      <w:r w:rsidRPr="008A02A8">
        <w:rPr>
          <w:lang w:val="en-US"/>
        </w:rPr>
        <w:t xml:space="preserve">Contains no substance(s) listed on REACH Annex XVII (Restriction Conditions) </w:t>
      </w:r>
    </w:p>
    <w:p w14:paraId="4009FAC4" w14:textId="77777777" w:rsidR="00B17BBF" w:rsidRPr="008A02A8" w:rsidRDefault="008A02A8">
      <w:pPr>
        <w:spacing w:after="81" w:line="259" w:lineRule="auto"/>
        <w:ind w:left="-5"/>
        <w:rPr>
          <w:lang w:val="en-US"/>
        </w:rPr>
      </w:pPr>
      <w:r w:rsidRPr="008A02A8">
        <w:rPr>
          <w:rFonts w:cs="Arial"/>
          <w:b/>
          <w:color w:val="0070C0"/>
          <w:lang w:val="en-US"/>
        </w:rPr>
        <w:t>REACH Annex XIV (</w:t>
      </w:r>
      <w:proofErr w:type="spellStart"/>
      <w:r w:rsidRPr="008A02A8">
        <w:rPr>
          <w:rFonts w:cs="Arial"/>
          <w:b/>
          <w:color w:val="0070C0"/>
          <w:lang w:val="en-US"/>
        </w:rPr>
        <w:t>Authorisation</w:t>
      </w:r>
      <w:proofErr w:type="spellEnd"/>
      <w:r w:rsidRPr="008A02A8">
        <w:rPr>
          <w:rFonts w:cs="Arial"/>
          <w:b/>
          <w:color w:val="0070C0"/>
          <w:lang w:val="en-US"/>
        </w:rPr>
        <w:t xml:space="preserve"> List) </w:t>
      </w:r>
    </w:p>
    <w:p w14:paraId="59E604E6" w14:textId="77777777" w:rsidR="00B17BBF" w:rsidRPr="008A02A8" w:rsidRDefault="008A02A8">
      <w:pPr>
        <w:spacing w:after="137"/>
        <w:ind w:left="-5"/>
        <w:rPr>
          <w:lang w:val="en-US"/>
        </w:rPr>
      </w:pPr>
      <w:r w:rsidRPr="008A02A8">
        <w:rPr>
          <w:lang w:val="en-US"/>
        </w:rPr>
        <w:t>Contains no substance(s) listed on REACH Annex XIV (</w:t>
      </w:r>
      <w:proofErr w:type="spellStart"/>
      <w:r w:rsidRPr="008A02A8">
        <w:rPr>
          <w:lang w:val="en-US"/>
        </w:rPr>
        <w:t>Authorisation</w:t>
      </w:r>
      <w:proofErr w:type="spellEnd"/>
      <w:r w:rsidRPr="008A02A8">
        <w:rPr>
          <w:lang w:val="en-US"/>
        </w:rPr>
        <w:t xml:space="preserve"> List) </w:t>
      </w:r>
    </w:p>
    <w:p w14:paraId="6856C145" w14:textId="77777777" w:rsidR="00B17BBF" w:rsidRPr="008A02A8" w:rsidRDefault="008A02A8">
      <w:pPr>
        <w:spacing w:after="81" w:line="259" w:lineRule="auto"/>
        <w:ind w:left="-5"/>
        <w:rPr>
          <w:lang w:val="en-US"/>
        </w:rPr>
      </w:pPr>
      <w:r w:rsidRPr="008A02A8">
        <w:rPr>
          <w:rFonts w:cs="Arial"/>
          <w:b/>
          <w:color w:val="0070C0"/>
          <w:lang w:val="en-US"/>
        </w:rPr>
        <w:t xml:space="preserve">REACH Candidate List (SVHC) </w:t>
      </w:r>
    </w:p>
    <w:p w14:paraId="63416C79" w14:textId="77777777" w:rsidR="00B17BBF" w:rsidRPr="008A02A8" w:rsidRDefault="008A02A8">
      <w:pPr>
        <w:spacing w:after="137"/>
        <w:ind w:left="-5"/>
        <w:rPr>
          <w:lang w:val="en-US"/>
        </w:rPr>
      </w:pPr>
      <w:r w:rsidRPr="008A02A8">
        <w:rPr>
          <w:lang w:val="en-US"/>
        </w:rPr>
        <w:t xml:space="preserve">Contains no substance(s) listed on the REACH Candidate List </w:t>
      </w:r>
    </w:p>
    <w:p w14:paraId="5FEB5A30" w14:textId="77777777" w:rsidR="00B17BBF" w:rsidRPr="008A02A8" w:rsidRDefault="008A02A8">
      <w:pPr>
        <w:spacing w:after="81" w:line="259" w:lineRule="auto"/>
        <w:ind w:left="-5"/>
        <w:rPr>
          <w:lang w:val="en-US"/>
        </w:rPr>
      </w:pPr>
      <w:r w:rsidRPr="008A02A8">
        <w:rPr>
          <w:rFonts w:cs="Arial"/>
          <w:b/>
          <w:color w:val="0070C0"/>
          <w:lang w:val="en-US"/>
        </w:rPr>
        <w:t xml:space="preserve">PIC Regulation (Prior Informed Consent) </w:t>
      </w:r>
    </w:p>
    <w:p w14:paraId="62EFC36B" w14:textId="77777777" w:rsidR="00B17BBF" w:rsidRPr="008A02A8" w:rsidRDefault="008A02A8">
      <w:pPr>
        <w:spacing w:after="137"/>
        <w:ind w:left="-5"/>
        <w:rPr>
          <w:lang w:val="en-US"/>
        </w:rPr>
      </w:pPr>
      <w:r w:rsidRPr="008A02A8">
        <w:rPr>
          <w:lang w:val="en-US"/>
        </w:rPr>
        <w:t xml:space="preserve">Contains no substance(s) listed on the PIC list (Regulation EU 649/2012 concerning the export and import of hazardous chemicals) </w:t>
      </w:r>
    </w:p>
    <w:p w14:paraId="2328D3DD" w14:textId="77777777" w:rsidR="00B17BBF" w:rsidRPr="008A02A8" w:rsidRDefault="008A02A8">
      <w:pPr>
        <w:spacing w:after="81" w:line="259" w:lineRule="auto"/>
        <w:ind w:left="-5"/>
        <w:rPr>
          <w:lang w:val="en-US"/>
        </w:rPr>
      </w:pPr>
      <w:r w:rsidRPr="008A02A8">
        <w:rPr>
          <w:rFonts w:cs="Arial"/>
          <w:b/>
          <w:color w:val="0070C0"/>
          <w:lang w:val="en-US"/>
        </w:rPr>
        <w:t xml:space="preserve">POP Regulation (Persistent Organic Pollutants) </w:t>
      </w:r>
    </w:p>
    <w:p w14:paraId="70547FA7" w14:textId="77777777" w:rsidR="00B17BBF" w:rsidRPr="008A02A8" w:rsidRDefault="008A02A8">
      <w:pPr>
        <w:spacing w:after="137"/>
        <w:ind w:left="-5"/>
        <w:rPr>
          <w:lang w:val="en-US"/>
        </w:rPr>
      </w:pPr>
      <w:r w:rsidRPr="008A02A8">
        <w:rPr>
          <w:lang w:val="en-US"/>
        </w:rPr>
        <w:t xml:space="preserve">Contains no substance(s) listed on the POP list (Regulation EU 2019/1021 on persistent organic pollutants) </w:t>
      </w:r>
    </w:p>
    <w:p w14:paraId="74B2169C" w14:textId="77777777" w:rsidR="00B17BBF" w:rsidRPr="008A02A8" w:rsidRDefault="008A02A8">
      <w:pPr>
        <w:spacing w:after="81" w:line="259" w:lineRule="auto"/>
        <w:ind w:left="-5"/>
        <w:rPr>
          <w:lang w:val="en-US"/>
        </w:rPr>
      </w:pPr>
      <w:r w:rsidRPr="008A02A8">
        <w:rPr>
          <w:rFonts w:cs="Arial"/>
          <w:b/>
          <w:color w:val="0070C0"/>
          <w:lang w:val="en-US"/>
        </w:rPr>
        <w:t xml:space="preserve">Ozone Regulation (1005/2009) </w:t>
      </w:r>
    </w:p>
    <w:p w14:paraId="6F1A62EB" w14:textId="77777777" w:rsidR="00B17BBF" w:rsidRPr="008A02A8" w:rsidRDefault="008A02A8">
      <w:pPr>
        <w:spacing w:after="138"/>
        <w:ind w:left="-5"/>
        <w:rPr>
          <w:lang w:val="en-US"/>
        </w:rPr>
      </w:pPr>
      <w:r w:rsidRPr="008A02A8">
        <w:rPr>
          <w:lang w:val="en-US"/>
        </w:rPr>
        <w:t xml:space="preserve">Contains no substance(s) listed on the Ozone Depletion list (Regulation EU 1005/2009 on substances that deplete the ozone layer) </w:t>
      </w:r>
    </w:p>
    <w:p w14:paraId="6251C223" w14:textId="77777777" w:rsidR="00B17BBF" w:rsidRPr="008A02A8" w:rsidRDefault="008A02A8">
      <w:pPr>
        <w:pStyle w:val="Titre3"/>
        <w:ind w:left="-5"/>
        <w:rPr>
          <w:lang w:val="en-US"/>
        </w:rPr>
      </w:pPr>
      <w:r w:rsidRPr="008A02A8">
        <w:rPr>
          <w:lang w:val="en-US"/>
        </w:rPr>
        <w:t xml:space="preserve">Dual-Use Regulation (428/2009) </w:t>
      </w:r>
    </w:p>
    <w:p w14:paraId="7591A0CA" w14:textId="77777777" w:rsidR="00B17BBF" w:rsidRPr="008A02A8" w:rsidRDefault="008A02A8">
      <w:pPr>
        <w:spacing w:after="134"/>
        <w:ind w:left="-5"/>
        <w:rPr>
          <w:lang w:val="en-US"/>
        </w:rPr>
      </w:pPr>
      <w:r w:rsidRPr="008A02A8">
        <w:rPr>
          <w:lang w:val="en-US"/>
        </w:rPr>
        <w:t xml:space="preserve">Contains no substance subject to the COUNCIL REGULATION (EC) No 428/2009 of 5 May 2009 setting up a </w:t>
      </w:r>
      <w:proofErr w:type="gramStart"/>
      <w:r w:rsidRPr="008A02A8">
        <w:rPr>
          <w:lang w:val="en-US"/>
        </w:rPr>
        <w:t>Community</w:t>
      </w:r>
      <w:proofErr w:type="gramEnd"/>
      <w:r w:rsidRPr="008A02A8">
        <w:rPr>
          <w:lang w:val="en-US"/>
        </w:rPr>
        <w:t xml:space="preserve"> regime for the control of exports, transfer, brokering and transit of dual-use items. </w:t>
      </w:r>
    </w:p>
    <w:p w14:paraId="6ED24AAF" w14:textId="77777777" w:rsidR="00B17BBF" w:rsidRPr="008A02A8" w:rsidRDefault="008A02A8">
      <w:pPr>
        <w:spacing w:after="81" w:line="259" w:lineRule="auto"/>
        <w:ind w:left="-5"/>
        <w:rPr>
          <w:lang w:val="en-US"/>
        </w:rPr>
      </w:pPr>
      <w:r w:rsidRPr="008A02A8">
        <w:rPr>
          <w:rFonts w:cs="Arial"/>
          <w:b/>
          <w:color w:val="0070C0"/>
          <w:lang w:val="en-US"/>
        </w:rPr>
        <w:t xml:space="preserve">Explosives Precursors Regulation (2019/1148) </w:t>
      </w:r>
    </w:p>
    <w:p w14:paraId="14880B98" w14:textId="77777777" w:rsidR="00B17BBF" w:rsidRPr="008A02A8" w:rsidRDefault="008A02A8">
      <w:pPr>
        <w:spacing w:after="137"/>
        <w:ind w:left="-5"/>
        <w:rPr>
          <w:lang w:val="en-US"/>
        </w:rPr>
      </w:pPr>
      <w:r w:rsidRPr="008A02A8">
        <w:rPr>
          <w:lang w:val="en-US"/>
        </w:rPr>
        <w:t xml:space="preserve">Contains no substance(s) listed on the Explosives Precursors list (Regulation EU 2019/1148 on the marketing and use of explosives precursors) </w:t>
      </w:r>
    </w:p>
    <w:p w14:paraId="42318EF9" w14:textId="77777777" w:rsidR="00B17BBF" w:rsidRPr="008A02A8" w:rsidRDefault="008A02A8">
      <w:pPr>
        <w:pStyle w:val="Titre3"/>
        <w:ind w:left="-5"/>
        <w:rPr>
          <w:lang w:val="en-US"/>
        </w:rPr>
      </w:pPr>
      <w:r w:rsidRPr="008A02A8">
        <w:rPr>
          <w:lang w:val="en-US"/>
        </w:rPr>
        <w:t xml:space="preserve">Drug Precursors Regulation (273/2004) </w:t>
      </w:r>
    </w:p>
    <w:p w14:paraId="0246CE9D" w14:textId="77777777" w:rsidR="00B17BBF" w:rsidRPr="008A02A8" w:rsidRDefault="008A02A8">
      <w:pPr>
        <w:spacing w:after="197"/>
        <w:ind w:left="-5"/>
        <w:rPr>
          <w:lang w:val="en-US"/>
        </w:rPr>
      </w:pPr>
      <w:r w:rsidRPr="008A02A8">
        <w:rPr>
          <w:lang w:val="en-US"/>
        </w:rPr>
        <w:t xml:space="preserve">Contains no substance(s) listed on the Drug Precursors list (Regulation EC 273/2004 on the manufacture and the placing on market of certain substances used in the illicit manufacture of narcotic drugs and psychotropic substances) </w:t>
      </w:r>
    </w:p>
    <w:p w14:paraId="7170FC94" w14:textId="77777777" w:rsidR="00B17BBF" w:rsidRPr="008A02A8" w:rsidRDefault="008A02A8">
      <w:pPr>
        <w:shd w:val="clear" w:color="auto" w:fill="9CC2E5"/>
        <w:spacing w:after="131" w:line="259" w:lineRule="auto"/>
        <w:ind w:left="24"/>
        <w:rPr>
          <w:lang w:val="en-US"/>
        </w:rPr>
      </w:pPr>
      <w:r w:rsidRPr="008A02A8">
        <w:rPr>
          <w:rFonts w:cs="Arial"/>
          <w:b/>
          <w:color w:val="0070C0"/>
          <w:sz w:val="18"/>
          <w:lang w:val="en-US"/>
        </w:rPr>
        <w:t xml:space="preserve">15.2. Chemical safety assessment </w:t>
      </w:r>
    </w:p>
    <w:p w14:paraId="1696A5AB" w14:textId="77777777" w:rsidR="00B17BBF" w:rsidRPr="008A02A8" w:rsidRDefault="008A02A8">
      <w:pPr>
        <w:spacing w:after="478"/>
        <w:ind w:left="-5"/>
        <w:rPr>
          <w:lang w:val="en-US"/>
        </w:rPr>
      </w:pPr>
      <w:r w:rsidRPr="008A02A8">
        <w:rPr>
          <w:lang w:val="en-US"/>
        </w:rPr>
        <w:t xml:space="preserve">No chemical safety assessment has been carried out </w:t>
      </w:r>
    </w:p>
    <w:p w14:paraId="2C5E4ABE" w14:textId="77777777" w:rsidR="00B17BBF" w:rsidRDefault="008A02A8">
      <w:pPr>
        <w:pStyle w:val="Titre1"/>
        <w:spacing w:after="0"/>
        <w:ind w:left="24"/>
      </w:pPr>
      <w:r>
        <w:t xml:space="preserve">SECTION </w:t>
      </w:r>
      <w:proofErr w:type="gramStart"/>
      <w:r>
        <w:t>16:</w:t>
      </w:r>
      <w:proofErr w:type="gramEnd"/>
      <w:r>
        <w:t xml:space="preserve"> </w:t>
      </w:r>
      <w:proofErr w:type="spellStart"/>
      <w:r>
        <w:t>Other</w:t>
      </w:r>
      <w:proofErr w:type="spellEnd"/>
      <w:r>
        <w:t xml:space="preserve"> information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17BBF" w14:paraId="4232490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6628A6" w14:textId="77777777" w:rsidR="00B17BBF" w:rsidRDefault="008A02A8">
            <w:pPr>
              <w:spacing w:after="0" w:line="259" w:lineRule="auto"/>
              <w:ind w:left="0" w:firstLine="0"/>
            </w:pPr>
            <w:proofErr w:type="spellStart"/>
            <w:r>
              <w:rPr>
                <w:b/>
                <w:color w:val="0070C0"/>
                <w:sz w:val="18"/>
              </w:rPr>
              <w:t>Abbreviations</w:t>
            </w:r>
            <w:proofErr w:type="spellEnd"/>
            <w:r>
              <w:rPr>
                <w:b/>
                <w:color w:val="0070C0"/>
                <w:sz w:val="18"/>
              </w:rPr>
              <w:t xml:space="preserve"> and </w:t>
            </w:r>
            <w:proofErr w:type="spellStart"/>
            <w:proofErr w:type="gramStart"/>
            <w:r>
              <w:rPr>
                <w:b/>
                <w:color w:val="0070C0"/>
                <w:sz w:val="18"/>
              </w:rPr>
              <w:t>acronyms</w:t>
            </w:r>
            <w:proofErr w:type="spellEnd"/>
            <w:r>
              <w:rPr>
                <w:b/>
                <w:color w:val="0070C0"/>
                <w:sz w:val="18"/>
              </w:rPr>
              <w:t>:</w:t>
            </w:r>
            <w:proofErr w:type="gramEnd"/>
            <w:r>
              <w:rPr>
                <w:b/>
                <w:color w:val="0070C0"/>
                <w:sz w:val="18"/>
              </w:rPr>
              <w:t xml:space="preserve"> </w:t>
            </w:r>
          </w:p>
        </w:tc>
      </w:tr>
      <w:tr w:rsidR="00B17BBF" w:rsidRPr="008A02A8" w14:paraId="54C140F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E28CB38" w14:textId="77777777" w:rsidR="00B17BBF" w:rsidRDefault="008A02A8">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1E08DADE" w14:textId="77777777" w:rsidR="00B17BBF" w:rsidRPr="008A02A8" w:rsidRDefault="008A02A8">
            <w:pPr>
              <w:spacing w:after="0" w:line="259" w:lineRule="auto"/>
              <w:ind w:left="1" w:firstLine="0"/>
              <w:rPr>
                <w:lang w:val="en-US"/>
              </w:rPr>
            </w:pPr>
            <w:r w:rsidRPr="008A02A8">
              <w:rPr>
                <w:lang w:val="en-US"/>
              </w:rPr>
              <w:t xml:space="preserve">European Agreement concerning the International Carriage of Dangerous Goods by Inland Waterways </w:t>
            </w:r>
          </w:p>
        </w:tc>
      </w:tr>
      <w:tr w:rsidR="00B17BBF" w:rsidRPr="008A02A8" w14:paraId="0D279C1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E697DB" w14:textId="77777777" w:rsidR="00B17BBF" w:rsidRDefault="008A02A8">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D5C68A6" w14:textId="77777777" w:rsidR="00B17BBF" w:rsidRPr="008A02A8" w:rsidRDefault="008A02A8">
            <w:pPr>
              <w:spacing w:after="0" w:line="259" w:lineRule="auto"/>
              <w:ind w:left="1" w:firstLine="0"/>
              <w:rPr>
                <w:lang w:val="en-US"/>
              </w:rPr>
            </w:pPr>
            <w:r w:rsidRPr="008A02A8">
              <w:rPr>
                <w:lang w:val="en-US"/>
              </w:rPr>
              <w:t xml:space="preserve">European Agreement concerning the International Carriage of Dangerous Goods by Road </w:t>
            </w:r>
          </w:p>
        </w:tc>
      </w:tr>
      <w:tr w:rsidR="00B17BBF" w14:paraId="59897E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9B2A71" w14:textId="77777777" w:rsidR="00B17BBF" w:rsidRDefault="008A02A8">
            <w:pPr>
              <w:spacing w:after="0" w:line="259" w:lineRule="auto"/>
              <w:ind w:left="0" w:firstLine="0"/>
            </w:pPr>
            <w:r>
              <w:t xml:space="preserve">ATE </w:t>
            </w:r>
          </w:p>
        </w:tc>
        <w:tc>
          <w:tcPr>
            <w:tcW w:w="8506" w:type="dxa"/>
            <w:tcBorders>
              <w:top w:val="single" w:sz="4" w:space="0" w:color="0070C0"/>
              <w:left w:val="single" w:sz="4" w:space="0" w:color="0070C0"/>
              <w:bottom w:val="single" w:sz="4" w:space="0" w:color="0070C0"/>
              <w:right w:val="single" w:sz="4" w:space="0" w:color="0070C0"/>
            </w:tcBorders>
          </w:tcPr>
          <w:p w14:paraId="32B80AF7" w14:textId="77777777" w:rsidR="00B17BBF" w:rsidRDefault="008A02A8">
            <w:pPr>
              <w:spacing w:after="0" w:line="259" w:lineRule="auto"/>
              <w:ind w:left="1" w:firstLine="0"/>
            </w:pPr>
            <w:r>
              <w:t xml:space="preserve">Acute </w:t>
            </w:r>
            <w:proofErr w:type="spellStart"/>
            <w:r>
              <w:t>Toxicity</w:t>
            </w:r>
            <w:proofErr w:type="spellEnd"/>
            <w:r>
              <w:t xml:space="preserve"> </w:t>
            </w:r>
            <w:proofErr w:type="spellStart"/>
            <w:r>
              <w:t>Estimate</w:t>
            </w:r>
            <w:proofErr w:type="spellEnd"/>
            <w:r>
              <w:t xml:space="preserve"> </w:t>
            </w:r>
          </w:p>
        </w:tc>
      </w:tr>
      <w:tr w:rsidR="00B17BBF" w14:paraId="4A17C63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C1D7C9" w14:textId="77777777" w:rsidR="00B17BBF" w:rsidRDefault="008A02A8">
            <w:pPr>
              <w:spacing w:after="0" w:line="259" w:lineRule="auto"/>
              <w:ind w:left="0" w:firstLine="0"/>
            </w:pPr>
            <w:r>
              <w:t xml:space="preserve">BCF </w:t>
            </w:r>
          </w:p>
        </w:tc>
        <w:tc>
          <w:tcPr>
            <w:tcW w:w="8506" w:type="dxa"/>
            <w:tcBorders>
              <w:top w:val="single" w:sz="4" w:space="0" w:color="0070C0"/>
              <w:left w:val="single" w:sz="4" w:space="0" w:color="0070C0"/>
              <w:bottom w:val="single" w:sz="4" w:space="0" w:color="0070C0"/>
              <w:right w:val="single" w:sz="4" w:space="0" w:color="0070C0"/>
            </w:tcBorders>
          </w:tcPr>
          <w:p w14:paraId="497FE241" w14:textId="77777777" w:rsidR="00B17BBF" w:rsidRDefault="008A02A8">
            <w:pPr>
              <w:spacing w:after="0" w:line="259" w:lineRule="auto"/>
              <w:ind w:left="1" w:firstLine="0"/>
            </w:pPr>
            <w:r>
              <w:t xml:space="preserve">Bioconcentration factor </w:t>
            </w:r>
          </w:p>
        </w:tc>
      </w:tr>
      <w:tr w:rsidR="00B17BBF" w14:paraId="0F751B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1BBCFE" w14:textId="77777777" w:rsidR="00B17BBF" w:rsidRDefault="008A02A8">
            <w:pPr>
              <w:spacing w:after="0" w:line="259" w:lineRule="auto"/>
              <w:ind w:left="0" w:firstLine="0"/>
            </w:pPr>
            <w:r>
              <w:t xml:space="preserve">BLV </w:t>
            </w:r>
          </w:p>
        </w:tc>
        <w:tc>
          <w:tcPr>
            <w:tcW w:w="8506" w:type="dxa"/>
            <w:tcBorders>
              <w:top w:val="single" w:sz="4" w:space="0" w:color="0070C0"/>
              <w:left w:val="single" w:sz="4" w:space="0" w:color="0070C0"/>
              <w:bottom w:val="single" w:sz="4" w:space="0" w:color="0070C0"/>
              <w:right w:val="single" w:sz="4" w:space="0" w:color="0070C0"/>
            </w:tcBorders>
          </w:tcPr>
          <w:p w14:paraId="7C2E18AA" w14:textId="77777777" w:rsidR="00B17BBF" w:rsidRDefault="008A02A8">
            <w:pPr>
              <w:spacing w:after="0" w:line="259" w:lineRule="auto"/>
              <w:ind w:left="1" w:firstLine="0"/>
            </w:pPr>
            <w:proofErr w:type="spellStart"/>
            <w:r>
              <w:t>Biological</w:t>
            </w:r>
            <w:proofErr w:type="spellEnd"/>
            <w:r>
              <w:t xml:space="preserve"> </w:t>
            </w:r>
            <w:proofErr w:type="spellStart"/>
            <w:r>
              <w:t>limit</w:t>
            </w:r>
            <w:proofErr w:type="spellEnd"/>
            <w:r>
              <w:t xml:space="preserve"> value </w:t>
            </w:r>
          </w:p>
        </w:tc>
      </w:tr>
      <w:tr w:rsidR="00B17BBF" w14:paraId="654FF1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9AE3B1" w14:textId="77777777" w:rsidR="00B17BBF" w:rsidRDefault="008A02A8">
            <w:pPr>
              <w:spacing w:after="0" w:line="259" w:lineRule="auto"/>
              <w:ind w:left="0" w:firstLine="0"/>
            </w:pPr>
            <w:r>
              <w:t xml:space="preserve">BOD </w:t>
            </w:r>
          </w:p>
        </w:tc>
        <w:tc>
          <w:tcPr>
            <w:tcW w:w="8506" w:type="dxa"/>
            <w:tcBorders>
              <w:top w:val="single" w:sz="4" w:space="0" w:color="0070C0"/>
              <w:left w:val="single" w:sz="4" w:space="0" w:color="0070C0"/>
              <w:bottom w:val="single" w:sz="4" w:space="0" w:color="0070C0"/>
              <w:right w:val="single" w:sz="4" w:space="0" w:color="0070C0"/>
            </w:tcBorders>
          </w:tcPr>
          <w:p w14:paraId="431DB25A" w14:textId="77777777" w:rsidR="00B17BBF" w:rsidRDefault="008A02A8">
            <w:pPr>
              <w:spacing w:after="0" w:line="259" w:lineRule="auto"/>
              <w:ind w:left="1" w:firstLine="0"/>
            </w:pPr>
            <w:proofErr w:type="spellStart"/>
            <w:r>
              <w:t>Biochemical</w:t>
            </w:r>
            <w:proofErr w:type="spellEnd"/>
            <w:r>
              <w:t xml:space="preserve"> </w:t>
            </w:r>
            <w:proofErr w:type="spellStart"/>
            <w:r>
              <w:t>oxygen</w:t>
            </w:r>
            <w:proofErr w:type="spellEnd"/>
            <w:r>
              <w:t xml:space="preserve"> </w:t>
            </w:r>
            <w:proofErr w:type="spellStart"/>
            <w:r>
              <w:t>demand</w:t>
            </w:r>
            <w:proofErr w:type="spellEnd"/>
            <w:r>
              <w:t xml:space="preserve"> (BOD) </w:t>
            </w:r>
          </w:p>
        </w:tc>
      </w:tr>
      <w:tr w:rsidR="00B17BBF" w14:paraId="0D435C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E6F3D3" w14:textId="77777777" w:rsidR="00B17BBF" w:rsidRDefault="008A02A8">
            <w:pPr>
              <w:spacing w:after="0" w:line="259" w:lineRule="auto"/>
              <w:ind w:left="0" w:firstLine="0"/>
            </w:pPr>
            <w:r>
              <w:t xml:space="preserve">COD </w:t>
            </w:r>
          </w:p>
        </w:tc>
        <w:tc>
          <w:tcPr>
            <w:tcW w:w="8506" w:type="dxa"/>
            <w:tcBorders>
              <w:top w:val="single" w:sz="4" w:space="0" w:color="0070C0"/>
              <w:left w:val="single" w:sz="4" w:space="0" w:color="0070C0"/>
              <w:bottom w:val="single" w:sz="4" w:space="0" w:color="0070C0"/>
              <w:right w:val="single" w:sz="4" w:space="0" w:color="0070C0"/>
            </w:tcBorders>
          </w:tcPr>
          <w:p w14:paraId="2524BBBF" w14:textId="77777777" w:rsidR="00B17BBF" w:rsidRDefault="008A02A8">
            <w:pPr>
              <w:spacing w:after="0" w:line="259" w:lineRule="auto"/>
              <w:ind w:left="1" w:firstLine="0"/>
            </w:pPr>
            <w:r>
              <w:t xml:space="preserve">Chemical </w:t>
            </w:r>
            <w:proofErr w:type="spellStart"/>
            <w:r>
              <w:t>oxygen</w:t>
            </w:r>
            <w:proofErr w:type="spellEnd"/>
            <w:r>
              <w:t xml:space="preserve"> </w:t>
            </w:r>
            <w:proofErr w:type="spellStart"/>
            <w:r>
              <w:t>demand</w:t>
            </w:r>
            <w:proofErr w:type="spellEnd"/>
            <w:r>
              <w:t xml:space="preserve"> (COD) </w:t>
            </w:r>
          </w:p>
        </w:tc>
      </w:tr>
      <w:tr w:rsidR="00B17BBF" w14:paraId="6FB6461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503E45" w14:textId="77777777" w:rsidR="00B17BBF" w:rsidRDefault="008A02A8">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5D71BEEC" w14:textId="77777777" w:rsidR="00B17BBF" w:rsidRDefault="008A02A8">
            <w:pPr>
              <w:spacing w:after="0" w:line="259" w:lineRule="auto"/>
              <w:ind w:left="1" w:firstLine="0"/>
            </w:pPr>
            <w:proofErr w:type="spellStart"/>
            <w:r>
              <w:t>Derived</w:t>
            </w:r>
            <w:proofErr w:type="spellEnd"/>
            <w:r>
              <w:t xml:space="preserve"> Minimal </w:t>
            </w:r>
            <w:proofErr w:type="spellStart"/>
            <w:r>
              <w:t>Effect</w:t>
            </w:r>
            <w:proofErr w:type="spellEnd"/>
            <w:r>
              <w:t xml:space="preserve"> </w:t>
            </w:r>
            <w:proofErr w:type="spellStart"/>
            <w:r>
              <w:t>level</w:t>
            </w:r>
            <w:proofErr w:type="spellEnd"/>
            <w:r>
              <w:t xml:space="preserve"> </w:t>
            </w:r>
          </w:p>
        </w:tc>
      </w:tr>
      <w:tr w:rsidR="00B17BBF" w14:paraId="00FBFE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ACB355" w14:textId="77777777" w:rsidR="00B17BBF" w:rsidRDefault="008A02A8">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26893D5" w14:textId="77777777" w:rsidR="00B17BBF" w:rsidRDefault="008A02A8">
            <w:pPr>
              <w:spacing w:after="0" w:line="259" w:lineRule="auto"/>
              <w:ind w:left="1" w:firstLine="0"/>
            </w:pPr>
            <w:proofErr w:type="spellStart"/>
            <w:r>
              <w:t>Derived</w:t>
            </w:r>
            <w:proofErr w:type="spellEnd"/>
            <w:r>
              <w:t xml:space="preserve">-No </w:t>
            </w:r>
            <w:proofErr w:type="spellStart"/>
            <w:r>
              <w:t>Effect</w:t>
            </w:r>
            <w:proofErr w:type="spellEnd"/>
            <w:r>
              <w:t xml:space="preserve"> </w:t>
            </w:r>
            <w:proofErr w:type="spellStart"/>
            <w:r>
              <w:t>Level</w:t>
            </w:r>
            <w:proofErr w:type="spellEnd"/>
            <w:r>
              <w:t xml:space="preserve"> </w:t>
            </w:r>
          </w:p>
        </w:tc>
      </w:tr>
      <w:tr w:rsidR="00B17BBF" w14:paraId="1AB54C0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62A0C7" w14:textId="77777777" w:rsidR="00B17BBF" w:rsidRDefault="008A02A8">
            <w:pPr>
              <w:spacing w:after="0" w:line="259" w:lineRule="auto"/>
              <w:ind w:left="0" w:firstLine="0"/>
            </w:pPr>
            <w:r>
              <w:t xml:space="preserve">EC-No. </w:t>
            </w:r>
          </w:p>
        </w:tc>
        <w:tc>
          <w:tcPr>
            <w:tcW w:w="8506" w:type="dxa"/>
            <w:tcBorders>
              <w:top w:val="single" w:sz="4" w:space="0" w:color="0070C0"/>
              <w:left w:val="single" w:sz="4" w:space="0" w:color="0070C0"/>
              <w:bottom w:val="single" w:sz="4" w:space="0" w:color="0070C0"/>
              <w:right w:val="single" w:sz="4" w:space="0" w:color="0070C0"/>
            </w:tcBorders>
          </w:tcPr>
          <w:p w14:paraId="08BECC6E" w14:textId="77777777" w:rsidR="00B17BBF" w:rsidRDefault="008A02A8">
            <w:pPr>
              <w:spacing w:after="0" w:line="259" w:lineRule="auto"/>
              <w:ind w:left="1" w:firstLine="0"/>
            </w:pPr>
            <w:proofErr w:type="spellStart"/>
            <w:r>
              <w:t>European</w:t>
            </w:r>
            <w:proofErr w:type="spellEnd"/>
            <w:r>
              <w:t xml:space="preserve"> Community </w:t>
            </w:r>
            <w:proofErr w:type="spellStart"/>
            <w:r>
              <w:t>number</w:t>
            </w:r>
            <w:proofErr w:type="spellEnd"/>
            <w:r>
              <w:t xml:space="preserve"> </w:t>
            </w:r>
          </w:p>
        </w:tc>
      </w:tr>
      <w:tr w:rsidR="00B17BBF" w14:paraId="0659B6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832D853" w14:textId="77777777" w:rsidR="00B17BBF" w:rsidRDefault="008A02A8">
            <w:pPr>
              <w:spacing w:after="0" w:line="259" w:lineRule="auto"/>
              <w:ind w:left="0" w:firstLine="0"/>
            </w:pPr>
            <w:r>
              <w:lastRenderedPageBreak/>
              <w:t xml:space="preserve">EC50 </w:t>
            </w:r>
          </w:p>
        </w:tc>
        <w:tc>
          <w:tcPr>
            <w:tcW w:w="8506" w:type="dxa"/>
            <w:tcBorders>
              <w:top w:val="single" w:sz="4" w:space="0" w:color="0070C0"/>
              <w:left w:val="single" w:sz="4" w:space="0" w:color="0070C0"/>
              <w:bottom w:val="single" w:sz="4" w:space="0" w:color="0070C0"/>
              <w:right w:val="single" w:sz="4" w:space="0" w:color="0070C0"/>
            </w:tcBorders>
          </w:tcPr>
          <w:p w14:paraId="11A1C6F1" w14:textId="77777777" w:rsidR="00B17BBF" w:rsidRDefault="008A02A8">
            <w:pPr>
              <w:spacing w:after="0" w:line="259" w:lineRule="auto"/>
              <w:ind w:left="1" w:firstLine="0"/>
            </w:pPr>
            <w:proofErr w:type="spellStart"/>
            <w:r>
              <w:t>Median</w:t>
            </w:r>
            <w:proofErr w:type="spellEnd"/>
            <w:r>
              <w:t xml:space="preserve"> effective concentration </w:t>
            </w:r>
          </w:p>
        </w:tc>
      </w:tr>
      <w:tr w:rsidR="00B17BBF" w14:paraId="5EA8676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B7B017" w14:textId="77777777" w:rsidR="00B17BBF" w:rsidRDefault="008A02A8">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3EB22F2" w14:textId="77777777" w:rsidR="00B17BBF" w:rsidRDefault="008A02A8">
            <w:pPr>
              <w:spacing w:after="0" w:line="259" w:lineRule="auto"/>
              <w:ind w:left="1" w:firstLine="0"/>
            </w:pPr>
            <w:proofErr w:type="spellStart"/>
            <w:r>
              <w:t>European</w:t>
            </w:r>
            <w:proofErr w:type="spellEnd"/>
            <w:r>
              <w:t xml:space="preserve"> Standard </w:t>
            </w:r>
          </w:p>
        </w:tc>
      </w:tr>
      <w:tr w:rsidR="00B17BBF" w:rsidRPr="008A02A8" w14:paraId="3E1D0E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9454FA" w14:textId="77777777" w:rsidR="00B17BBF" w:rsidRDefault="008A02A8">
            <w:pPr>
              <w:spacing w:after="0" w:line="259" w:lineRule="auto"/>
              <w:ind w:left="0" w:firstLine="0"/>
            </w:pPr>
            <w:r>
              <w:t xml:space="preserve">IARC </w:t>
            </w:r>
          </w:p>
        </w:tc>
        <w:tc>
          <w:tcPr>
            <w:tcW w:w="8506" w:type="dxa"/>
            <w:tcBorders>
              <w:top w:val="single" w:sz="4" w:space="0" w:color="0070C0"/>
              <w:left w:val="single" w:sz="4" w:space="0" w:color="0070C0"/>
              <w:bottom w:val="single" w:sz="4" w:space="0" w:color="0070C0"/>
              <w:right w:val="single" w:sz="4" w:space="0" w:color="0070C0"/>
            </w:tcBorders>
          </w:tcPr>
          <w:p w14:paraId="3E8CE43F" w14:textId="77777777" w:rsidR="00B17BBF" w:rsidRPr="008A02A8" w:rsidRDefault="008A02A8">
            <w:pPr>
              <w:spacing w:after="0" w:line="259" w:lineRule="auto"/>
              <w:ind w:left="1" w:firstLine="0"/>
              <w:rPr>
                <w:lang w:val="en-US"/>
              </w:rPr>
            </w:pPr>
            <w:r w:rsidRPr="008A02A8">
              <w:rPr>
                <w:lang w:val="en-US"/>
              </w:rPr>
              <w:t xml:space="preserve">International Agency for Research on Cancer </w:t>
            </w:r>
          </w:p>
        </w:tc>
      </w:tr>
      <w:tr w:rsidR="00B17BBF" w14:paraId="027938B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BB833B1" w14:textId="77777777" w:rsidR="00B17BBF" w:rsidRDefault="008A02A8">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4A3FEF7" w14:textId="77777777" w:rsidR="00B17BBF" w:rsidRDefault="008A02A8">
            <w:pPr>
              <w:spacing w:after="0" w:line="259" w:lineRule="auto"/>
              <w:ind w:left="1" w:firstLine="0"/>
            </w:pPr>
            <w:r>
              <w:t xml:space="preserve">International Air Transport Association </w:t>
            </w:r>
          </w:p>
        </w:tc>
      </w:tr>
      <w:tr w:rsidR="00B17BBF" w14:paraId="51BB6D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F81053D" w14:textId="77777777" w:rsidR="00B17BBF" w:rsidRDefault="008A02A8">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3B2E9AE" w14:textId="77777777" w:rsidR="00B17BBF" w:rsidRDefault="008A02A8">
            <w:pPr>
              <w:spacing w:after="0" w:line="259" w:lineRule="auto"/>
              <w:ind w:left="1" w:firstLine="0"/>
            </w:pPr>
            <w:r>
              <w:t xml:space="preserve">International Maritime Dangerous </w:t>
            </w:r>
            <w:proofErr w:type="spellStart"/>
            <w:r>
              <w:t>Goods</w:t>
            </w:r>
            <w:proofErr w:type="spellEnd"/>
            <w:r>
              <w:t xml:space="preserve"> </w:t>
            </w:r>
          </w:p>
        </w:tc>
      </w:tr>
      <w:tr w:rsidR="00B17BBF" w14:paraId="32C7FB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69CD40" w14:textId="77777777" w:rsidR="00B17BBF" w:rsidRDefault="008A02A8">
            <w:pPr>
              <w:spacing w:after="0" w:line="259" w:lineRule="auto"/>
              <w:ind w:left="0" w:firstLine="0"/>
            </w:pPr>
            <w:r>
              <w:t xml:space="preserve">LC50 </w:t>
            </w:r>
          </w:p>
        </w:tc>
        <w:tc>
          <w:tcPr>
            <w:tcW w:w="8506" w:type="dxa"/>
            <w:tcBorders>
              <w:top w:val="single" w:sz="4" w:space="0" w:color="0070C0"/>
              <w:left w:val="single" w:sz="4" w:space="0" w:color="0070C0"/>
              <w:bottom w:val="single" w:sz="4" w:space="0" w:color="0070C0"/>
              <w:right w:val="single" w:sz="4" w:space="0" w:color="0070C0"/>
            </w:tcBorders>
          </w:tcPr>
          <w:p w14:paraId="5BF3CB38" w14:textId="77777777" w:rsidR="00B17BBF" w:rsidRDefault="008A02A8">
            <w:pPr>
              <w:spacing w:after="0" w:line="259" w:lineRule="auto"/>
              <w:ind w:left="1" w:firstLine="0"/>
            </w:pPr>
            <w:proofErr w:type="spellStart"/>
            <w:r>
              <w:t>Median</w:t>
            </w:r>
            <w:proofErr w:type="spellEnd"/>
            <w:r>
              <w:t xml:space="preserve"> </w:t>
            </w:r>
            <w:proofErr w:type="spellStart"/>
            <w:r>
              <w:t>lethal</w:t>
            </w:r>
            <w:proofErr w:type="spellEnd"/>
            <w:r>
              <w:t xml:space="preserve"> concentration </w:t>
            </w:r>
          </w:p>
        </w:tc>
      </w:tr>
      <w:tr w:rsidR="00B17BBF" w14:paraId="212B1073"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D00E8FB" w14:textId="77777777" w:rsidR="00B17BBF" w:rsidRDefault="008A02A8">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6F6B282" w14:textId="77777777" w:rsidR="00B17BBF" w:rsidRDefault="008A02A8">
            <w:pPr>
              <w:spacing w:after="0" w:line="259" w:lineRule="auto"/>
              <w:ind w:left="1" w:firstLine="0"/>
            </w:pPr>
            <w:proofErr w:type="spellStart"/>
            <w:r>
              <w:t>Median</w:t>
            </w:r>
            <w:proofErr w:type="spellEnd"/>
            <w:r>
              <w:t xml:space="preserve"> </w:t>
            </w:r>
            <w:proofErr w:type="spellStart"/>
            <w:r>
              <w:t>lethal</w:t>
            </w:r>
            <w:proofErr w:type="spellEnd"/>
            <w:r>
              <w:t xml:space="preserve"> dose </w:t>
            </w:r>
          </w:p>
        </w:tc>
      </w:tr>
      <w:tr w:rsidR="00B17BBF" w:rsidRPr="008A02A8" w14:paraId="17752DF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C22E2D9" w14:textId="77777777" w:rsidR="00B17BBF" w:rsidRDefault="008A02A8">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316554DB" w14:textId="77777777" w:rsidR="00B17BBF" w:rsidRPr="008A02A8" w:rsidRDefault="008A02A8">
            <w:pPr>
              <w:spacing w:after="0" w:line="259" w:lineRule="auto"/>
              <w:ind w:left="1" w:firstLine="0"/>
              <w:rPr>
                <w:lang w:val="en-US"/>
              </w:rPr>
            </w:pPr>
            <w:r w:rsidRPr="008A02A8">
              <w:rPr>
                <w:lang w:val="en-US"/>
              </w:rPr>
              <w:t xml:space="preserve">Lowest Observed Adverse Effect Level </w:t>
            </w:r>
          </w:p>
        </w:tc>
      </w:tr>
      <w:tr w:rsidR="00B17BBF" w:rsidRPr="008A02A8" w14:paraId="72E6E4B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719030" w14:textId="77777777" w:rsidR="00B17BBF" w:rsidRDefault="008A02A8">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70B53609" w14:textId="77777777" w:rsidR="00B17BBF" w:rsidRPr="008A02A8" w:rsidRDefault="008A02A8">
            <w:pPr>
              <w:spacing w:after="0" w:line="259" w:lineRule="auto"/>
              <w:ind w:left="1" w:firstLine="0"/>
              <w:rPr>
                <w:lang w:val="en-US"/>
              </w:rPr>
            </w:pPr>
            <w:r w:rsidRPr="008A02A8">
              <w:rPr>
                <w:lang w:val="en-US"/>
              </w:rPr>
              <w:t xml:space="preserve">No-Observed Adverse Effect Concentration </w:t>
            </w:r>
          </w:p>
        </w:tc>
      </w:tr>
      <w:tr w:rsidR="00B17BBF" w14:paraId="6167A72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E20F0A" w14:textId="77777777" w:rsidR="00B17BBF" w:rsidRDefault="008A02A8">
            <w:pPr>
              <w:spacing w:after="0" w:line="259" w:lineRule="auto"/>
              <w:ind w:left="0" w:firstLine="0"/>
            </w:pPr>
            <w:proofErr w:type="spellStart"/>
            <w:r>
              <w:rPr>
                <w:b/>
                <w:color w:val="0070C0"/>
                <w:sz w:val="18"/>
              </w:rPr>
              <w:t>Abbreviations</w:t>
            </w:r>
            <w:proofErr w:type="spellEnd"/>
            <w:r>
              <w:rPr>
                <w:b/>
                <w:color w:val="0070C0"/>
                <w:sz w:val="18"/>
              </w:rPr>
              <w:t xml:space="preserve"> and </w:t>
            </w:r>
            <w:proofErr w:type="spellStart"/>
            <w:proofErr w:type="gramStart"/>
            <w:r>
              <w:rPr>
                <w:b/>
                <w:color w:val="0070C0"/>
                <w:sz w:val="18"/>
              </w:rPr>
              <w:t>acronyms</w:t>
            </w:r>
            <w:proofErr w:type="spellEnd"/>
            <w:r>
              <w:rPr>
                <w:b/>
                <w:color w:val="0070C0"/>
                <w:sz w:val="18"/>
              </w:rPr>
              <w:t>:</w:t>
            </w:r>
            <w:proofErr w:type="gramEnd"/>
            <w:r>
              <w:rPr>
                <w:b/>
                <w:color w:val="0070C0"/>
                <w:sz w:val="18"/>
              </w:rPr>
              <w:t xml:space="preserve"> </w:t>
            </w:r>
          </w:p>
        </w:tc>
      </w:tr>
      <w:tr w:rsidR="00B17BBF" w:rsidRPr="008A02A8" w14:paraId="1E39BCF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0849008" w14:textId="77777777" w:rsidR="00B17BBF" w:rsidRDefault="008A02A8">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8966F54" w14:textId="77777777" w:rsidR="00B17BBF" w:rsidRPr="008A02A8" w:rsidRDefault="008A02A8">
            <w:pPr>
              <w:spacing w:after="0" w:line="259" w:lineRule="auto"/>
              <w:ind w:left="1" w:firstLine="0"/>
              <w:rPr>
                <w:lang w:val="en-US"/>
              </w:rPr>
            </w:pPr>
            <w:r w:rsidRPr="008A02A8">
              <w:rPr>
                <w:lang w:val="en-US"/>
              </w:rPr>
              <w:t xml:space="preserve">No-Observed Adverse Effect Level </w:t>
            </w:r>
          </w:p>
        </w:tc>
      </w:tr>
      <w:tr w:rsidR="00B17BBF" w14:paraId="3D9783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13F6BA" w14:textId="77777777" w:rsidR="00B17BBF" w:rsidRDefault="008A02A8">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0ECF59E" w14:textId="77777777" w:rsidR="00B17BBF" w:rsidRDefault="008A02A8">
            <w:pPr>
              <w:spacing w:after="0" w:line="259" w:lineRule="auto"/>
              <w:ind w:left="1" w:firstLine="0"/>
            </w:pPr>
            <w:r>
              <w:t>No-</w:t>
            </w:r>
            <w:proofErr w:type="spellStart"/>
            <w:r>
              <w:t>Observed</w:t>
            </w:r>
            <w:proofErr w:type="spellEnd"/>
            <w:r>
              <w:t xml:space="preserve"> </w:t>
            </w:r>
            <w:proofErr w:type="spellStart"/>
            <w:r>
              <w:t>Effect</w:t>
            </w:r>
            <w:proofErr w:type="spellEnd"/>
            <w:r>
              <w:t xml:space="preserve"> Concentration </w:t>
            </w:r>
          </w:p>
        </w:tc>
      </w:tr>
      <w:tr w:rsidR="00B17BBF" w:rsidRPr="008A02A8" w14:paraId="32943F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8EE69F" w14:textId="77777777" w:rsidR="00B17BBF" w:rsidRDefault="008A02A8">
            <w:pPr>
              <w:spacing w:after="0" w:line="259" w:lineRule="auto"/>
              <w:ind w:left="0" w:firstLine="0"/>
            </w:pPr>
            <w:r>
              <w:t xml:space="preserve">OECD </w:t>
            </w:r>
          </w:p>
        </w:tc>
        <w:tc>
          <w:tcPr>
            <w:tcW w:w="8506" w:type="dxa"/>
            <w:tcBorders>
              <w:top w:val="single" w:sz="4" w:space="0" w:color="0070C0"/>
              <w:left w:val="single" w:sz="4" w:space="0" w:color="0070C0"/>
              <w:bottom w:val="single" w:sz="4" w:space="0" w:color="0070C0"/>
              <w:right w:val="single" w:sz="4" w:space="0" w:color="0070C0"/>
            </w:tcBorders>
          </w:tcPr>
          <w:p w14:paraId="1D326D35" w14:textId="77777777" w:rsidR="00B17BBF" w:rsidRPr="008A02A8" w:rsidRDefault="008A02A8">
            <w:pPr>
              <w:spacing w:after="0" w:line="259" w:lineRule="auto"/>
              <w:ind w:left="1" w:firstLine="0"/>
              <w:rPr>
                <w:lang w:val="en-US"/>
              </w:rPr>
            </w:pPr>
            <w:proofErr w:type="spellStart"/>
            <w:r w:rsidRPr="008A02A8">
              <w:rPr>
                <w:lang w:val="en-US"/>
              </w:rPr>
              <w:t>Organisation</w:t>
            </w:r>
            <w:proofErr w:type="spellEnd"/>
            <w:r w:rsidRPr="008A02A8">
              <w:rPr>
                <w:lang w:val="en-US"/>
              </w:rPr>
              <w:t xml:space="preserve"> for Economic Co-operation and Development </w:t>
            </w:r>
          </w:p>
        </w:tc>
      </w:tr>
      <w:tr w:rsidR="00B17BBF" w14:paraId="03CB2B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44BE46" w14:textId="77777777" w:rsidR="00B17BBF" w:rsidRDefault="008A02A8">
            <w:pPr>
              <w:spacing w:after="0" w:line="259" w:lineRule="auto"/>
              <w:ind w:left="0" w:firstLine="0"/>
            </w:pPr>
            <w:r>
              <w:t xml:space="preserve">OEL </w:t>
            </w:r>
          </w:p>
        </w:tc>
        <w:tc>
          <w:tcPr>
            <w:tcW w:w="8506" w:type="dxa"/>
            <w:tcBorders>
              <w:top w:val="single" w:sz="4" w:space="0" w:color="0070C0"/>
              <w:left w:val="single" w:sz="4" w:space="0" w:color="0070C0"/>
              <w:bottom w:val="single" w:sz="4" w:space="0" w:color="0070C0"/>
              <w:right w:val="single" w:sz="4" w:space="0" w:color="0070C0"/>
            </w:tcBorders>
          </w:tcPr>
          <w:p w14:paraId="744485BA" w14:textId="77777777" w:rsidR="00B17BBF" w:rsidRDefault="008A02A8">
            <w:pPr>
              <w:spacing w:after="0" w:line="259" w:lineRule="auto"/>
              <w:ind w:left="1" w:firstLine="0"/>
            </w:pPr>
            <w:proofErr w:type="spellStart"/>
            <w:r>
              <w:t>Occupational</w:t>
            </w:r>
            <w:proofErr w:type="spellEnd"/>
            <w:r>
              <w:t xml:space="preserve"> </w:t>
            </w:r>
            <w:proofErr w:type="spellStart"/>
            <w:r>
              <w:t>Exposure</w:t>
            </w:r>
            <w:proofErr w:type="spellEnd"/>
            <w:r>
              <w:t xml:space="preserve"> Limit </w:t>
            </w:r>
          </w:p>
        </w:tc>
      </w:tr>
      <w:tr w:rsidR="00B17BBF" w14:paraId="3DA43C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62F5F5" w14:textId="77777777" w:rsidR="00B17BBF" w:rsidRDefault="008A02A8">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3826D35" w14:textId="77777777" w:rsidR="00B17BBF" w:rsidRDefault="008A02A8">
            <w:pPr>
              <w:spacing w:after="0" w:line="259" w:lineRule="auto"/>
              <w:ind w:left="1" w:firstLine="0"/>
            </w:pPr>
            <w:r>
              <w:t xml:space="preserve">Persistent </w:t>
            </w:r>
            <w:proofErr w:type="spellStart"/>
            <w:r>
              <w:t>Bioaccumulative</w:t>
            </w:r>
            <w:proofErr w:type="spellEnd"/>
            <w:r>
              <w:t xml:space="preserve"> </w:t>
            </w:r>
            <w:proofErr w:type="spellStart"/>
            <w:r>
              <w:t>Toxic</w:t>
            </w:r>
            <w:proofErr w:type="spellEnd"/>
            <w:r>
              <w:t xml:space="preserve"> </w:t>
            </w:r>
          </w:p>
        </w:tc>
      </w:tr>
      <w:tr w:rsidR="00B17BBF" w14:paraId="445FE49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0AD42EE" w14:textId="77777777" w:rsidR="00B17BBF" w:rsidRDefault="008A02A8">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1EDA1AA" w14:textId="77777777" w:rsidR="00B17BBF" w:rsidRDefault="008A02A8">
            <w:pPr>
              <w:spacing w:after="0" w:line="259" w:lineRule="auto"/>
              <w:ind w:left="1" w:firstLine="0"/>
            </w:pPr>
            <w:proofErr w:type="spellStart"/>
            <w:r>
              <w:t>Predicted</w:t>
            </w:r>
            <w:proofErr w:type="spellEnd"/>
            <w:r>
              <w:t xml:space="preserve"> No-</w:t>
            </w:r>
            <w:proofErr w:type="spellStart"/>
            <w:r>
              <w:t>Effect</w:t>
            </w:r>
            <w:proofErr w:type="spellEnd"/>
            <w:r>
              <w:t xml:space="preserve"> Concentration </w:t>
            </w:r>
          </w:p>
        </w:tc>
      </w:tr>
      <w:tr w:rsidR="00B17BBF" w:rsidRPr="008A02A8" w14:paraId="11B67CB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D1CCBA" w14:textId="77777777" w:rsidR="00B17BBF" w:rsidRDefault="008A02A8">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64A7BACF" w14:textId="77777777" w:rsidR="00B17BBF" w:rsidRPr="008A02A8" w:rsidRDefault="008A02A8">
            <w:pPr>
              <w:spacing w:after="0" w:line="259" w:lineRule="auto"/>
              <w:ind w:left="1" w:firstLine="0"/>
              <w:rPr>
                <w:lang w:val="en-US"/>
              </w:rPr>
            </w:pPr>
            <w:r w:rsidRPr="008A02A8">
              <w:rPr>
                <w:lang w:val="en-US"/>
              </w:rPr>
              <w:t xml:space="preserve">Regulations concerning the International Carriage of Dangerous Goods by Rail </w:t>
            </w:r>
          </w:p>
        </w:tc>
      </w:tr>
      <w:tr w:rsidR="00B17BBF" w14:paraId="5CCC20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DBCA22" w14:textId="77777777" w:rsidR="00B17BBF" w:rsidRDefault="008A02A8">
            <w:pPr>
              <w:spacing w:after="0" w:line="259" w:lineRule="auto"/>
              <w:ind w:left="0" w:firstLine="0"/>
            </w:pPr>
            <w:r>
              <w:t xml:space="preserve">SDS </w:t>
            </w:r>
          </w:p>
        </w:tc>
        <w:tc>
          <w:tcPr>
            <w:tcW w:w="8506" w:type="dxa"/>
            <w:tcBorders>
              <w:top w:val="single" w:sz="4" w:space="0" w:color="0070C0"/>
              <w:left w:val="single" w:sz="4" w:space="0" w:color="0070C0"/>
              <w:bottom w:val="single" w:sz="4" w:space="0" w:color="0070C0"/>
              <w:right w:val="single" w:sz="4" w:space="0" w:color="0070C0"/>
            </w:tcBorders>
          </w:tcPr>
          <w:p w14:paraId="2AE636AC" w14:textId="77777777" w:rsidR="00B17BBF" w:rsidRDefault="008A02A8">
            <w:pPr>
              <w:spacing w:after="0" w:line="259" w:lineRule="auto"/>
              <w:ind w:left="1" w:firstLine="0"/>
            </w:pPr>
            <w:proofErr w:type="spellStart"/>
            <w:r>
              <w:t>Safety</w:t>
            </w:r>
            <w:proofErr w:type="spellEnd"/>
            <w:r>
              <w:t xml:space="preserve"> Data </w:t>
            </w:r>
            <w:proofErr w:type="spellStart"/>
            <w:r>
              <w:t>Sheet</w:t>
            </w:r>
            <w:proofErr w:type="spellEnd"/>
            <w:r>
              <w:t xml:space="preserve"> </w:t>
            </w:r>
          </w:p>
        </w:tc>
      </w:tr>
      <w:tr w:rsidR="00B17BBF" w14:paraId="55534A5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04DB6D" w14:textId="77777777" w:rsidR="00B17BBF" w:rsidRDefault="008A02A8">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3B62B8AB" w14:textId="77777777" w:rsidR="00B17BBF" w:rsidRDefault="008A02A8">
            <w:pPr>
              <w:spacing w:after="0" w:line="259" w:lineRule="auto"/>
              <w:ind w:left="1" w:firstLine="0"/>
            </w:pPr>
            <w:proofErr w:type="spellStart"/>
            <w:r>
              <w:t>Sewage</w:t>
            </w:r>
            <w:proofErr w:type="spellEnd"/>
            <w:r>
              <w:t xml:space="preserve"> </w:t>
            </w:r>
            <w:proofErr w:type="spellStart"/>
            <w:r>
              <w:t>treatment</w:t>
            </w:r>
            <w:proofErr w:type="spellEnd"/>
            <w:r>
              <w:t xml:space="preserve"> plant </w:t>
            </w:r>
          </w:p>
        </w:tc>
      </w:tr>
      <w:tr w:rsidR="00B17BBF" w14:paraId="5E3010C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56E93A" w14:textId="77777777" w:rsidR="00B17BBF" w:rsidRDefault="008A02A8">
            <w:pPr>
              <w:spacing w:after="0" w:line="259" w:lineRule="auto"/>
              <w:ind w:left="0" w:firstLine="0"/>
            </w:pPr>
            <w:proofErr w:type="spellStart"/>
            <w:r>
              <w:t>ThOD</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C3E542C" w14:textId="77777777" w:rsidR="00B17BBF" w:rsidRDefault="008A02A8">
            <w:pPr>
              <w:spacing w:after="0" w:line="259" w:lineRule="auto"/>
              <w:ind w:left="1" w:firstLine="0"/>
            </w:pPr>
            <w:proofErr w:type="spellStart"/>
            <w:r>
              <w:t>Theoretical</w:t>
            </w:r>
            <w:proofErr w:type="spellEnd"/>
            <w:r>
              <w:t xml:space="preserve"> </w:t>
            </w:r>
            <w:proofErr w:type="spellStart"/>
            <w:r>
              <w:t>oxygen</w:t>
            </w:r>
            <w:proofErr w:type="spellEnd"/>
            <w:r>
              <w:t xml:space="preserve"> </w:t>
            </w:r>
            <w:proofErr w:type="spellStart"/>
            <w:r>
              <w:t>demand</w:t>
            </w:r>
            <w:proofErr w:type="spellEnd"/>
            <w:r>
              <w:t xml:space="preserve"> (</w:t>
            </w:r>
            <w:proofErr w:type="spellStart"/>
            <w:r>
              <w:t>ThOD</w:t>
            </w:r>
            <w:proofErr w:type="spellEnd"/>
            <w:r>
              <w:t xml:space="preserve">) </w:t>
            </w:r>
          </w:p>
        </w:tc>
      </w:tr>
      <w:tr w:rsidR="00B17BBF" w14:paraId="4963A9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0142C4" w14:textId="77777777" w:rsidR="00B17BBF" w:rsidRDefault="008A02A8">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4C6B3F2E" w14:textId="77777777" w:rsidR="00B17BBF" w:rsidRDefault="008A02A8">
            <w:pPr>
              <w:spacing w:after="0" w:line="259" w:lineRule="auto"/>
              <w:ind w:left="1" w:firstLine="0"/>
            </w:pPr>
            <w:proofErr w:type="spellStart"/>
            <w:r>
              <w:t>Median</w:t>
            </w:r>
            <w:proofErr w:type="spellEnd"/>
            <w:r>
              <w:t xml:space="preserve"> </w:t>
            </w:r>
            <w:proofErr w:type="spellStart"/>
            <w:r>
              <w:t>Tolerance</w:t>
            </w:r>
            <w:proofErr w:type="spellEnd"/>
            <w:r>
              <w:t xml:space="preserve"> Limit </w:t>
            </w:r>
          </w:p>
        </w:tc>
      </w:tr>
      <w:tr w:rsidR="00B17BBF" w14:paraId="495701A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75A1AC" w14:textId="77777777" w:rsidR="00B17BBF" w:rsidRDefault="008A02A8">
            <w:pPr>
              <w:spacing w:after="0" w:line="259" w:lineRule="auto"/>
              <w:ind w:left="0" w:firstLine="0"/>
            </w:pPr>
            <w:r>
              <w:t xml:space="preserve">VOC </w:t>
            </w:r>
          </w:p>
        </w:tc>
        <w:tc>
          <w:tcPr>
            <w:tcW w:w="8506" w:type="dxa"/>
            <w:tcBorders>
              <w:top w:val="single" w:sz="4" w:space="0" w:color="0070C0"/>
              <w:left w:val="single" w:sz="4" w:space="0" w:color="0070C0"/>
              <w:bottom w:val="single" w:sz="4" w:space="0" w:color="0070C0"/>
              <w:right w:val="single" w:sz="4" w:space="0" w:color="0070C0"/>
            </w:tcBorders>
          </w:tcPr>
          <w:p w14:paraId="2EC7FD8E" w14:textId="77777777" w:rsidR="00B17BBF" w:rsidRDefault="008A02A8">
            <w:pPr>
              <w:spacing w:after="0" w:line="259" w:lineRule="auto"/>
              <w:ind w:left="1" w:firstLine="0"/>
            </w:pPr>
            <w:r>
              <w:t xml:space="preserve">Volatile </w:t>
            </w:r>
            <w:proofErr w:type="spellStart"/>
            <w:r>
              <w:t>Organic</w:t>
            </w:r>
            <w:proofErr w:type="spellEnd"/>
            <w:r>
              <w:t xml:space="preserve"> Compounds </w:t>
            </w:r>
          </w:p>
        </w:tc>
      </w:tr>
      <w:tr w:rsidR="00B17BBF" w14:paraId="76FBF00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E77867" w14:textId="77777777" w:rsidR="00B17BBF" w:rsidRDefault="008A02A8">
            <w:pPr>
              <w:spacing w:after="0" w:line="259" w:lineRule="auto"/>
              <w:ind w:left="0" w:firstLine="0"/>
            </w:pPr>
            <w:r>
              <w:t xml:space="preserve">CAS-No. </w:t>
            </w:r>
          </w:p>
        </w:tc>
        <w:tc>
          <w:tcPr>
            <w:tcW w:w="8506" w:type="dxa"/>
            <w:tcBorders>
              <w:top w:val="single" w:sz="4" w:space="0" w:color="0070C0"/>
              <w:left w:val="single" w:sz="4" w:space="0" w:color="0070C0"/>
              <w:bottom w:val="single" w:sz="4" w:space="0" w:color="0070C0"/>
              <w:right w:val="single" w:sz="4" w:space="0" w:color="0070C0"/>
            </w:tcBorders>
          </w:tcPr>
          <w:p w14:paraId="3002D040" w14:textId="77777777" w:rsidR="00B17BBF" w:rsidRDefault="008A02A8">
            <w:pPr>
              <w:spacing w:after="0" w:line="259" w:lineRule="auto"/>
              <w:ind w:left="1" w:firstLine="0"/>
            </w:pPr>
            <w:r>
              <w:t xml:space="preserve">Chemical Abstract Service </w:t>
            </w:r>
            <w:proofErr w:type="spellStart"/>
            <w:r>
              <w:t>number</w:t>
            </w:r>
            <w:proofErr w:type="spellEnd"/>
            <w:r>
              <w:t xml:space="preserve"> </w:t>
            </w:r>
          </w:p>
        </w:tc>
      </w:tr>
      <w:tr w:rsidR="00B17BBF" w14:paraId="13F0CA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333E84" w14:textId="77777777" w:rsidR="00B17BBF" w:rsidRDefault="008A02A8">
            <w:pPr>
              <w:spacing w:after="0" w:line="259" w:lineRule="auto"/>
              <w:ind w:left="0" w:firstLine="0"/>
            </w:pPr>
            <w:r>
              <w:t xml:space="preserve">N.O.S. </w:t>
            </w:r>
          </w:p>
        </w:tc>
        <w:tc>
          <w:tcPr>
            <w:tcW w:w="8506" w:type="dxa"/>
            <w:tcBorders>
              <w:top w:val="single" w:sz="4" w:space="0" w:color="0070C0"/>
              <w:left w:val="single" w:sz="4" w:space="0" w:color="0070C0"/>
              <w:bottom w:val="single" w:sz="4" w:space="0" w:color="0070C0"/>
              <w:right w:val="single" w:sz="4" w:space="0" w:color="0070C0"/>
            </w:tcBorders>
          </w:tcPr>
          <w:p w14:paraId="5AF213DC" w14:textId="77777777" w:rsidR="00B17BBF" w:rsidRDefault="008A02A8">
            <w:pPr>
              <w:spacing w:after="0" w:line="259" w:lineRule="auto"/>
              <w:ind w:left="1" w:firstLine="0"/>
            </w:pPr>
            <w:r>
              <w:t xml:space="preserve">Not </w:t>
            </w:r>
            <w:proofErr w:type="spellStart"/>
            <w:r>
              <w:t>Otherwise</w:t>
            </w:r>
            <w:proofErr w:type="spellEnd"/>
            <w:r>
              <w:t xml:space="preserve"> </w:t>
            </w:r>
            <w:proofErr w:type="spellStart"/>
            <w:r>
              <w:t>Specified</w:t>
            </w:r>
            <w:proofErr w:type="spellEnd"/>
            <w:r>
              <w:t xml:space="preserve"> </w:t>
            </w:r>
          </w:p>
        </w:tc>
      </w:tr>
      <w:tr w:rsidR="00B17BBF" w:rsidRPr="008A02A8" w14:paraId="51C9B04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A1A359" w14:textId="77777777" w:rsidR="00B17BBF" w:rsidRDefault="008A02A8">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F0444A1" w14:textId="77777777" w:rsidR="00B17BBF" w:rsidRPr="008A02A8" w:rsidRDefault="008A02A8">
            <w:pPr>
              <w:spacing w:after="0" w:line="259" w:lineRule="auto"/>
              <w:ind w:left="1" w:firstLine="0"/>
              <w:rPr>
                <w:lang w:val="en-US"/>
              </w:rPr>
            </w:pPr>
            <w:r w:rsidRPr="008A02A8">
              <w:rPr>
                <w:lang w:val="en-US"/>
              </w:rPr>
              <w:t xml:space="preserve">Very Persistent and Very </w:t>
            </w:r>
            <w:proofErr w:type="spellStart"/>
            <w:r w:rsidRPr="008A02A8">
              <w:rPr>
                <w:lang w:val="en-US"/>
              </w:rPr>
              <w:t>Bioaccumulative</w:t>
            </w:r>
            <w:proofErr w:type="spellEnd"/>
            <w:r w:rsidRPr="008A02A8">
              <w:rPr>
                <w:lang w:val="en-US"/>
              </w:rPr>
              <w:t xml:space="preserve"> </w:t>
            </w:r>
          </w:p>
        </w:tc>
      </w:tr>
      <w:tr w:rsidR="00B17BBF" w14:paraId="744B68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7C5AD3" w14:textId="77777777" w:rsidR="00B17BBF" w:rsidRDefault="008A02A8">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5AB531FC" w14:textId="77777777" w:rsidR="00B17BBF" w:rsidRDefault="008A02A8">
            <w:pPr>
              <w:spacing w:after="0" w:line="259" w:lineRule="auto"/>
              <w:ind w:left="1" w:firstLine="0"/>
            </w:pPr>
            <w:r>
              <w:t xml:space="preserve">Endocrine </w:t>
            </w:r>
            <w:proofErr w:type="spellStart"/>
            <w:r>
              <w:t>disruptor</w:t>
            </w:r>
            <w:proofErr w:type="spellEnd"/>
            <w:r>
              <w:t xml:space="preserve"> </w:t>
            </w:r>
          </w:p>
        </w:tc>
      </w:tr>
    </w:tbl>
    <w:p w14:paraId="0BF54CE0" w14:textId="77777777" w:rsidR="00B17BBF" w:rsidRDefault="008A02A8">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17BBF" w:rsidRPr="008A02A8" w14:paraId="07EBB25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C92D469" w14:textId="77777777" w:rsidR="00B17BBF" w:rsidRPr="008A02A8" w:rsidRDefault="008A02A8">
            <w:pPr>
              <w:spacing w:after="0" w:line="259" w:lineRule="auto"/>
              <w:ind w:left="0" w:firstLine="0"/>
              <w:rPr>
                <w:lang w:val="en-US"/>
              </w:rPr>
            </w:pPr>
            <w:r w:rsidRPr="008A02A8">
              <w:rPr>
                <w:b/>
                <w:color w:val="0070C0"/>
                <w:sz w:val="18"/>
                <w:lang w:val="en-US"/>
              </w:rPr>
              <w:t xml:space="preserve">Full text of H- and EUH-statements: </w:t>
            </w:r>
          </w:p>
        </w:tc>
      </w:tr>
      <w:tr w:rsidR="00B17BBF" w14:paraId="78A9EF6B"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825602F" w14:textId="77777777" w:rsidR="00B17BBF" w:rsidRDefault="008A02A8">
            <w:pPr>
              <w:spacing w:after="0" w:line="259" w:lineRule="auto"/>
              <w:ind w:left="0" w:firstLine="0"/>
            </w:pPr>
            <w:r>
              <w:t xml:space="preserve">Acute </w:t>
            </w:r>
            <w:proofErr w:type="spellStart"/>
            <w:r>
              <w:t>Tox</w:t>
            </w:r>
            <w:proofErr w:type="spellEnd"/>
            <w:r>
              <w:t xml:space="preserve">. 4 (Inhalation) </w:t>
            </w:r>
          </w:p>
        </w:tc>
        <w:tc>
          <w:tcPr>
            <w:tcW w:w="8506" w:type="dxa"/>
            <w:tcBorders>
              <w:top w:val="single" w:sz="4" w:space="0" w:color="0070C0"/>
              <w:left w:val="single" w:sz="4" w:space="0" w:color="0070C0"/>
              <w:bottom w:val="single" w:sz="4" w:space="0" w:color="0070C0"/>
              <w:right w:val="single" w:sz="4" w:space="0" w:color="0070C0"/>
            </w:tcBorders>
          </w:tcPr>
          <w:p w14:paraId="4CE7EE33" w14:textId="77777777" w:rsidR="00B17BBF" w:rsidRDefault="008A02A8">
            <w:pPr>
              <w:spacing w:after="0" w:line="259" w:lineRule="auto"/>
              <w:ind w:left="1" w:firstLine="0"/>
            </w:pPr>
            <w:r>
              <w:t xml:space="preserve">Acute </w:t>
            </w:r>
            <w:proofErr w:type="spellStart"/>
            <w:r>
              <w:t>toxicity</w:t>
            </w:r>
            <w:proofErr w:type="spellEnd"/>
            <w:r>
              <w:t xml:space="preserve"> (</w:t>
            </w:r>
            <w:proofErr w:type="spellStart"/>
            <w:r>
              <w:t>inhal</w:t>
            </w:r>
            <w:proofErr w:type="spellEnd"/>
            <w:r>
              <w:t xml:space="preserve">.), </w:t>
            </w:r>
            <w:proofErr w:type="spellStart"/>
            <w:r>
              <w:t>Category</w:t>
            </w:r>
            <w:proofErr w:type="spellEnd"/>
            <w:r>
              <w:t xml:space="preserve"> 4 </w:t>
            </w:r>
          </w:p>
        </w:tc>
      </w:tr>
      <w:tr w:rsidR="00B17BBF" w14:paraId="7035C4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52D45C" w14:textId="77777777" w:rsidR="00B17BBF" w:rsidRDefault="008A02A8">
            <w:pPr>
              <w:spacing w:after="0" w:line="259" w:lineRule="auto"/>
              <w:ind w:left="0" w:firstLine="0"/>
            </w:pPr>
            <w:r>
              <w:t xml:space="preserve">Acute </w:t>
            </w:r>
            <w:proofErr w:type="spellStart"/>
            <w:r>
              <w:t>Tox</w:t>
            </w:r>
            <w:proofErr w:type="spellEnd"/>
            <w:r>
              <w:t xml:space="preserve">. 4 (Oral) </w:t>
            </w:r>
          </w:p>
        </w:tc>
        <w:tc>
          <w:tcPr>
            <w:tcW w:w="8506" w:type="dxa"/>
            <w:tcBorders>
              <w:top w:val="single" w:sz="4" w:space="0" w:color="0070C0"/>
              <w:left w:val="single" w:sz="4" w:space="0" w:color="0070C0"/>
              <w:bottom w:val="single" w:sz="4" w:space="0" w:color="0070C0"/>
              <w:right w:val="single" w:sz="4" w:space="0" w:color="0070C0"/>
            </w:tcBorders>
          </w:tcPr>
          <w:p w14:paraId="46A983E5" w14:textId="77777777" w:rsidR="00B17BBF" w:rsidRDefault="008A02A8">
            <w:pPr>
              <w:spacing w:after="0" w:line="259" w:lineRule="auto"/>
              <w:ind w:left="1" w:firstLine="0"/>
            </w:pPr>
            <w:r>
              <w:t xml:space="preserve">Acute </w:t>
            </w:r>
            <w:proofErr w:type="spellStart"/>
            <w:r>
              <w:t>toxicity</w:t>
            </w:r>
            <w:proofErr w:type="spellEnd"/>
            <w:r>
              <w:t xml:space="preserve"> (oral), </w:t>
            </w:r>
            <w:proofErr w:type="spellStart"/>
            <w:r>
              <w:t>Category</w:t>
            </w:r>
            <w:proofErr w:type="spellEnd"/>
            <w:r>
              <w:t xml:space="preserve"> 4 </w:t>
            </w:r>
          </w:p>
        </w:tc>
      </w:tr>
      <w:tr w:rsidR="00B17BBF" w:rsidRPr="008A02A8" w14:paraId="2C779B1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AF1B16" w14:textId="77777777" w:rsidR="00B17BBF" w:rsidRDefault="008A02A8">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DAEF848" w14:textId="77777777" w:rsidR="00B17BBF" w:rsidRPr="008A02A8" w:rsidRDefault="008A02A8">
            <w:pPr>
              <w:spacing w:after="0" w:line="259" w:lineRule="auto"/>
              <w:ind w:left="1" w:firstLine="0"/>
              <w:rPr>
                <w:lang w:val="en-US"/>
              </w:rPr>
            </w:pPr>
            <w:r w:rsidRPr="008A02A8">
              <w:rPr>
                <w:lang w:val="en-US"/>
              </w:rPr>
              <w:t xml:space="preserve">Hazardous to the aquatic environment – Acute Hazard, Category 1 </w:t>
            </w:r>
          </w:p>
        </w:tc>
      </w:tr>
      <w:tr w:rsidR="00B17BBF" w:rsidRPr="008A02A8" w14:paraId="7EB2969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861016" w14:textId="77777777" w:rsidR="00B17BBF" w:rsidRDefault="008A02A8">
            <w:pPr>
              <w:spacing w:after="0" w:line="259" w:lineRule="auto"/>
              <w:ind w:left="0" w:firstLine="0"/>
            </w:pPr>
            <w:proofErr w:type="spellStart"/>
            <w:r>
              <w:lastRenderedPageBreak/>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923D516" w14:textId="77777777" w:rsidR="00B17BBF" w:rsidRPr="008A02A8" w:rsidRDefault="008A02A8">
            <w:pPr>
              <w:spacing w:after="0" w:line="259" w:lineRule="auto"/>
              <w:ind w:left="1" w:firstLine="0"/>
              <w:rPr>
                <w:lang w:val="en-US"/>
              </w:rPr>
            </w:pPr>
            <w:r w:rsidRPr="008A02A8">
              <w:rPr>
                <w:lang w:val="en-US"/>
              </w:rPr>
              <w:t xml:space="preserve">Hazardous to the aquatic environment – Chronic Hazard, Category 1 </w:t>
            </w:r>
          </w:p>
        </w:tc>
      </w:tr>
      <w:tr w:rsidR="00B17BBF" w:rsidRPr="008A02A8" w14:paraId="1B2910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4470FE5" w14:textId="77777777" w:rsidR="00B17BBF" w:rsidRDefault="008A02A8">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5398827" w14:textId="77777777" w:rsidR="00B17BBF" w:rsidRPr="008A02A8" w:rsidRDefault="008A02A8">
            <w:pPr>
              <w:spacing w:after="0" w:line="259" w:lineRule="auto"/>
              <w:ind w:left="1" w:firstLine="0"/>
              <w:rPr>
                <w:lang w:val="en-US"/>
              </w:rPr>
            </w:pPr>
            <w:r w:rsidRPr="008A02A8">
              <w:rPr>
                <w:lang w:val="en-US"/>
              </w:rPr>
              <w:t xml:space="preserve">Hazardous to the aquatic environment – Chronic Hazard, Category 2 </w:t>
            </w:r>
          </w:p>
        </w:tc>
      </w:tr>
      <w:tr w:rsidR="00B17BBF" w:rsidRPr="008A02A8" w14:paraId="587DE37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164C116" w14:textId="77777777" w:rsidR="00B17BBF" w:rsidRDefault="008A02A8">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150168C" w14:textId="77777777" w:rsidR="00B17BBF" w:rsidRPr="008A02A8" w:rsidRDefault="008A02A8">
            <w:pPr>
              <w:spacing w:after="0" w:line="259" w:lineRule="auto"/>
              <w:ind w:left="1" w:firstLine="0"/>
              <w:rPr>
                <w:lang w:val="en-US"/>
              </w:rPr>
            </w:pPr>
            <w:r w:rsidRPr="008A02A8">
              <w:rPr>
                <w:lang w:val="en-US"/>
              </w:rPr>
              <w:t xml:space="preserve">Hazardous to the aquatic environment – </w:t>
            </w:r>
            <w:r w:rsidRPr="008A02A8">
              <w:rPr>
                <w:lang w:val="en-US"/>
              </w:rPr>
              <w:t xml:space="preserve">Chronic Hazard, Category 3 </w:t>
            </w:r>
          </w:p>
        </w:tc>
      </w:tr>
      <w:tr w:rsidR="00B17BBF" w:rsidRPr="008A02A8" w14:paraId="4D8D5E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8CD1BA" w14:textId="77777777" w:rsidR="00B17BBF" w:rsidRDefault="008A02A8">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6556C9EC" w14:textId="77777777" w:rsidR="00B17BBF" w:rsidRPr="008A02A8" w:rsidRDefault="008A02A8">
            <w:pPr>
              <w:spacing w:after="0" w:line="259" w:lineRule="auto"/>
              <w:ind w:left="1" w:firstLine="0"/>
              <w:rPr>
                <w:lang w:val="en-US"/>
              </w:rPr>
            </w:pPr>
            <w:r w:rsidRPr="008A02A8">
              <w:rPr>
                <w:lang w:val="en-US"/>
              </w:rPr>
              <w:t xml:space="preserve">Contains Pentadecan-15-olide. May produce an allergic reaction. </w:t>
            </w:r>
          </w:p>
        </w:tc>
      </w:tr>
      <w:tr w:rsidR="00B17BBF" w:rsidRPr="008A02A8" w14:paraId="5BC17E8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72AA5C" w14:textId="77777777" w:rsidR="00B17BBF" w:rsidRDefault="008A02A8">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20FE6DA8" w14:textId="77777777" w:rsidR="00B17BBF" w:rsidRPr="008A02A8" w:rsidRDefault="008A02A8">
            <w:pPr>
              <w:spacing w:after="0" w:line="259" w:lineRule="auto"/>
              <w:ind w:left="1" w:firstLine="0"/>
              <w:rPr>
                <w:lang w:val="en-US"/>
              </w:rPr>
            </w:pPr>
            <w:r w:rsidRPr="008A02A8">
              <w:rPr>
                <w:lang w:val="en-US"/>
              </w:rPr>
              <w:t xml:space="preserve">Serious eye damage/eye irritation, Category 1 </w:t>
            </w:r>
          </w:p>
        </w:tc>
      </w:tr>
      <w:tr w:rsidR="00B17BBF" w:rsidRPr="008A02A8" w14:paraId="630128B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91FD93C" w14:textId="77777777" w:rsidR="00B17BBF" w:rsidRDefault="008A02A8">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5DDA49E" w14:textId="77777777" w:rsidR="00B17BBF" w:rsidRPr="008A02A8" w:rsidRDefault="008A02A8">
            <w:pPr>
              <w:spacing w:after="0" w:line="259" w:lineRule="auto"/>
              <w:ind w:left="1" w:firstLine="0"/>
              <w:rPr>
                <w:lang w:val="en-US"/>
              </w:rPr>
            </w:pPr>
            <w:r w:rsidRPr="008A02A8">
              <w:rPr>
                <w:lang w:val="en-US"/>
              </w:rPr>
              <w:t xml:space="preserve">Serious eye damage/eye irritation, Category 2 </w:t>
            </w:r>
          </w:p>
        </w:tc>
      </w:tr>
      <w:tr w:rsidR="00B17BBF" w14:paraId="4369D04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842D8E" w14:textId="77777777" w:rsidR="00B17BBF" w:rsidRDefault="008A02A8">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FD46D16" w14:textId="77777777" w:rsidR="00B17BBF" w:rsidRDefault="008A02A8">
            <w:pPr>
              <w:spacing w:after="0" w:line="259" w:lineRule="auto"/>
              <w:ind w:left="1" w:firstLine="0"/>
            </w:pPr>
            <w:proofErr w:type="spellStart"/>
            <w:r>
              <w:t>Flammable</w:t>
            </w:r>
            <w:proofErr w:type="spellEnd"/>
            <w:r>
              <w:t xml:space="preserve"> </w:t>
            </w:r>
            <w:proofErr w:type="spellStart"/>
            <w:r>
              <w:t>liquids</w:t>
            </w:r>
            <w:proofErr w:type="spellEnd"/>
            <w:r>
              <w:t xml:space="preserve">, </w:t>
            </w:r>
            <w:proofErr w:type="spellStart"/>
            <w:r>
              <w:t>Category</w:t>
            </w:r>
            <w:proofErr w:type="spellEnd"/>
            <w:r>
              <w:t xml:space="preserve"> 3 </w:t>
            </w:r>
          </w:p>
        </w:tc>
      </w:tr>
      <w:tr w:rsidR="00B17BBF" w14:paraId="0A585D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6884EB" w14:textId="77777777" w:rsidR="00B17BBF" w:rsidRDefault="008A02A8">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3DC003A3" w14:textId="77777777" w:rsidR="00B17BBF" w:rsidRDefault="008A02A8">
            <w:pPr>
              <w:spacing w:after="0" w:line="259" w:lineRule="auto"/>
              <w:ind w:left="1" w:firstLine="0"/>
            </w:pPr>
            <w:proofErr w:type="spellStart"/>
            <w:r>
              <w:t>Flammable</w:t>
            </w:r>
            <w:proofErr w:type="spellEnd"/>
            <w:r>
              <w:t xml:space="preserve"> </w:t>
            </w:r>
            <w:proofErr w:type="spellStart"/>
            <w:r>
              <w:t>liquid</w:t>
            </w:r>
            <w:proofErr w:type="spellEnd"/>
            <w:r>
              <w:t xml:space="preserve"> and </w:t>
            </w:r>
            <w:proofErr w:type="spellStart"/>
            <w:r>
              <w:t>vapour</w:t>
            </w:r>
            <w:proofErr w:type="spellEnd"/>
            <w:r>
              <w:t xml:space="preserve">. </w:t>
            </w:r>
          </w:p>
        </w:tc>
      </w:tr>
      <w:tr w:rsidR="00B17BBF" w14:paraId="12BF9F1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F4D291" w14:textId="77777777" w:rsidR="00B17BBF" w:rsidRDefault="008A02A8">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1D3EF166" w14:textId="77777777" w:rsidR="00B17BBF" w:rsidRDefault="008A02A8">
            <w:pPr>
              <w:spacing w:after="0" w:line="259" w:lineRule="auto"/>
              <w:ind w:left="1" w:firstLine="0"/>
            </w:pPr>
            <w:proofErr w:type="spellStart"/>
            <w:r>
              <w:t>Harmful</w:t>
            </w:r>
            <w:proofErr w:type="spellEnd"/>
            <w:r>
              <w:t xml:space="preserve"> if </w:t>
            </w:r>
            <w:proofErr w:type="spellStart"/>
            <w:r>
              <w:t>swallowed</w:t>
            </w:r>
            <w:proofErr w:type="spellEnd"/>
            <w:r>
              <w:t xml:space="preserve">. </w:t>
            </w:r>
          </w:p>
        </w:tc>
      </w:tr>
      <w:tr w:rsidR="00B17BBF" w14:paraId="484F65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47D2D5" w14:textId="77777777" w:rsidR="00B17BBF" w:rsidRDefault="008A02A8">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A70112A" w14:textId="77777777" w:rsidR="00B17BBF" w:rsidRDefault="008A02A8">
            <w:pPr>
              <w:spacing w:after="0" w:line="259" w:lineRule="auto"/>
              <w:ind w:left="1" w:firstLine="0"/>
            </w:pPr>
            <w:r>
              <w:t xml:space="preserve">Causes skin irritation. </w:t>
            </w:r>
          </w:p>
        </w:tc>
      </w:tr>
      <w:tr w:rsidR="00B17BBF" w:rsidRPr="008A02A8" w14:paraId="6B4623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FB9900" w14:textId="77777777" w:rsidR="00B17BBF" w:rsidRDefault="008A02A8">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57296CF7" w14:textId="77777777" w:rsidR="00B17BBF" w:rsidRPr="008A02A8" w:rsidRDefault="008A02A8">
            <w:pPr>
              <w:spacing w:after="0" w:line="259" w:lineRule="auto"/>
              <w:ind w:left="1" w:firstLine="0"/>
              <w:rPr>
                <w:lang w:val="en-US"/>
              </w:rPr>
            </w:pPr>
            <w:r w:rsidRPr="008A02A8">
              <w:rPr>
                <w:lang w:val="en-US"/>
              </w:rPr>
              <w:t xml:space="preserve">May cause an allergic skin reaction. </w:t>
            </w:r>
          </w:p>
        </w:tc>
      </w:tr>
      <w:tr w:rsidR="00B17BBF" w14:paraId="3D6B451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B9F76A" w14:textId="77777777" w:rsidR="00B17BBF" w:rsidRDefault="008A02A8">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055588BC" w14:textId="77777777" w:rsidR="00B17BBF" w:rsidRDefault="008A02A8">
            <w:pPr>
              <w:spacing w:after="0" w:line="259" w:lineRule="auto"/>
              <w:ind w:left="1" w:firstLine="0"/>
            </w:pPr>
            <w:r>
              <w:t xml:space="preserve">Causes </w:t>
            </w:r>
            <w:proofErr w:type="spellStart"/>
            <w:r>
              <w:t>serious</w:t>
            </w:r>
            <w:proofErr w:type="spellEnd"/>
            <w:r>
              <w:t xml:space="preserve"> </w:t>
            </w:r>
            <w:proofErr w:type="spellStart"/>
            <w:r>
              <w:t>eye</w:t>
            </w:r>
            <w:proofErr w:type="spellEnd"/>
            <w:r>
              <w:t xml:space="preserve"> damage. </w:t>
            </w:r>
          </w:p>
        </w:tc>
      </w:tr>
      <w:tr w:rsidR="00B17BBF" w14:paraId="52CF0B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45CD42" w14:textId="77777777" w:rsidR="00B17BBF" w:rsidRDefault="008A02A8">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2BE03146" w14:textId="77777777" w:rsidR="00B17BBF" w:rsidRDefault="008A02A8">
            <w:pPr>
              <w:spacing w:after="0" w:line="259" w:lineRule="auto"/>
              <w:ind w:left="1" w:firstLine="0"/>
            </w:pPr>
            <w:r>
              <w:t xml:space="preserve">Causes </w:t>
            </w:r>
            <w:proofErr w:type="spellStart"/>
            <w:r>
              <w:t>serious</w:t>
            </w:r>
            <w:proofErr w:type="spellEnd"/>
            <w:r>
              <w:t xml:space="preserve"> </w:t>
            </w:r>
            <w:proofErr w:type="spellStart"/>
            <w:r>
              <w:t>eye</w:t>
            </w:r>
            <w:proofErr w:type="spellEnd"/>
            <w:r>
              <w:t xml:space="preserve"> irritation. </w:t>
            </w:r>
          </w:p>
        </w:tc>
      </w:tr>
      <w:tr w:rsidR="00B17BBF" w14:paraId="1890E50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EC480F" w14:textId="77777777" w:rsidR="00B17BBF" w:rsidRDefault="008A02A8">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629566AD" w14:textId="77777777" w:rsidR="00B17BBF" w:rsidRDefault="008A02A8">
            <w:pPr>
              <w:spacing w:after="0" w:line="259" w:lineRule="auto"/>
              <w:ind w:left="1" w:firstLine="0"/>
            </w:pPr>
            <w:proofErr w:type="spellStart"/>
            <w:r>
              <w:t>Harmful</w:t>
            </w:r>
            <w:proofErr w:type="spellEnd"/>
            <w:r>
              <w:t xml:space="preserve"> if </w:t>
            </w:r>
            <w:proofErr w:type="spellStart"/>
            <w:r>
              <w:t>inhaled</w:t>
            </w:r>
            <w:proofErr w:type="spellEnd"/>
            <w:r>
              <w:t xml:space="preserve">. </w:t>
            </w:r>
          </w:p>
        </w:tc>
      </w:tr>
      <w:tr w:rsidR="00B17BBF" w:rsidRPr="008A02A8" w14:paraId="53372F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AED96C" w14:textId="77777777" w:rsidR="00B17BBF" w:rsidRDefault="008A02A8">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3D7A73B" w14:textId="77777777" w:rsidR="00B17BBF" w:rsidRPr="008A02A8" w:rsidRDefault="008A02A8">
            <w:pPr>
              <w:spacing w:after="0" w:line="259" w:lineRule="auto"/>
              <w:ind w:left="1" w:firstLine="0"/>
              <w:rPr>
                <w:lang w:val="en-US"/>
              </w:rPr>
            </w:pPr>
            <w:r w:rsidRPr="008A02A8">
              <w:rPr>
                <w:lang w:val="en-US"/>
              </w:rPr>
              <w:t xml:space="preserve">Very toxic to aquatic life. </w:t>
            </w:r>
          </w:p>
        </w:tc>
      </w:tr>
      <w:tr w:rsidR="00B17BBF" w:rsidRPr="008A02A8" w14:paraId="4DE26F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1C28D5" w14:textId="77777777" w:rsidR="00B17BBF" w:rsidRDefault="008A02A8">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E57158B" w14:textId="77777777" w:rsidR="00B17BBF" w:rsidRPr="008A02A8" w:rsidRDefault="008A02A8">
            <w:pPr>
              <w:spacing w:after="0" w:line="259" w:lineRule="auto"/>
              <w:ind w:left="1" w:firstLine="0"/>
              <w:rPr>
                <w:lang w:val="en-US"/>
              </w:rPr>
            </w:pPr>
            <w:r w:rsidRPr="008A02A8">
              <w:rPr>
                <w:lang w:val="en-US"/>
              </w:rPr>
              <w:t xml:space="preserve">Very toxic to aquatic life with long lasting effects. </w:t>
            </w:r>
          </w:p>
        </w:tc>
      </w:tr>
      <w:tr w:rsidR="00B17BBF" w:rsidRPr="008A02A8" w14:paraId="0BDACE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CD3115" w14:textId="77777777" w:rsidR="00B17BBF" w:rsidRDefault="008A02A8">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14E0B70B" w14:textId="77777777" w:rsidR="00B17BBF" w:rsidRPr="008A02A8" w:rsidRDefault="008A02A8">
            <w:pPr>
              <w:spacing w:after="0" w:line="259" w:lineRule="auto"/>
              <w:ind w:left="1" w:firstLine="0"/>
              <w:rPr>
                <w:lang w:val="en-US"/>
              </w:rPr>
            </w:pPr>
            <w:r w:rsidRPr="008A02A8">
              <w:rPr>
                <w:lang w:val="en-US"/>
              </w:rPr>
              <w:t xml:space="preserve">Toxic to aquatic life with long lasting effects. </w:t>
            </w:r>
          </w:p>
        </w:tc>
      </w:tr>
      <w:tr w:rsidR="00B17BBF" w:rsidRPr="008A02A8" w14:paraId="7FDFE59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27795D" w14:textId="77777777" w:rsidR="00B17BBF" w:rsidRDefault="008A02A8">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5967D840" w14:textId="77777777" w:rsidR="00B17BBF" w:rsidRPr="008A02A8" w:rsidRDefault="008A02A8">
            <w:pPr>
              <w:spacing w:after="0" w:line="259" w:lineRule="auto"/>
              <w:ind w:left="1" w:firstLine="0"/>
              <w:rPr>
                <w:lang w:val="en-US"/>
              </w:rPr>
            </w:pPr>
            <w:r w:rsidRPr="008A02A8">
              <w:rPr>
                <w:lang w:val="en-US"/>
              </w:rPr>
              <w:t xml:space="preserve">Harmful to aquatic life with long lasting effects. </w:t>
            </w:r>
          </w:p>
        </w:tc>
      </w:tr>
      <w:tr w:rsidR="00B17BBF" w:rsidRPr="008A02A8" w14:paraId="27F41A2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76CF1B" w14:textId="77777777" w:rsidR="00B17BBF" w:rsidRPr="008A02A8" w:rsidRDefault="008A02A8">
            <w:pPr>
              <w:spacing w:after="0" w:line="259" w:lineRule="auto"/>
              <w:ind w:left="0" w:firstLine="0"/>
              <w:rPr>
                <w:lang w:val="en-US"/>
              </w:rPr>
            </w:pPr>
            <w:r w:rsidRPr="008A02A8">
              <w:rPr>
                <w:b/>
                <w:color w:val="0070C0"/>
                <w:sz w:val="18"/>
                <w:lang w:val="en-US"/>
              </w:rPr>
              <w:t xml:space="preserve">Full text of H- and EUH-statements: </w:t>
            </w:r>
          </w:p>
        </w:tc>
      </w:tr>
      <w:tr w:rsidR="00B17BBF" w14:paraId="2BFBAAE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5A9BE764" w14:textId="77777777" w:rsidR="00B17BBF" w:rsidRDefault="008A02A8">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A08BB06" w14:textId="77777777" w:rsidR="00B17BBF" w:rsidRDefault="008A02A8">
            <w:pPr>
              <w:spacing w:after="0" w:line="259" w:lineRule="auto"/>
              <w:ind w:left="1" w:firstLine="0"/>
            </w:pPr>
            <w:r>
              <w:t xml:space="preserve">Skin corrosion/irritation, </w:t>
            </w:r>
            <w:proofErr w:type="spellStart"/>
            <w:r>
              <w:t>Category</w:t>
            </w:r>
            <w:proofErr w:type="spellEnd"/>
            <w:r>
              <w:t xml:space="preserve"> 2 </w:t>
            </w:r>
          </w:p>
        </w:tc>
      </w:tr>
      <w:tr w:rsidR="00B17BBF" w14:paraId="1A8D53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D80B99" w14:textId="77777777" w:rsidR="00B17BBF" w:rsidRDefault="008A02A8">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2B41E8D1" w14:textId="77777777" w:rsidR="00B17BBF" w:rsidRDefault="008A02A8">
            <w:pPr>
              <w:spacing w:after="0" w:line="259" w:lineRule="auto"/>
              <w:ind w:left="1" w:firstLine="0"/>
            </w:pPr>
            <w:r>
              <w:t xml:space="preserve">Skin </w:t>
            </w:r>
            <w:proofErr w:type="spellStart"/>
            <w:r>
              <w:t>sensitisation</w:t>
            </w:r>
            <w:proofErr w:type="spellEnd"/>
            <w:r>
              <w:t xml:space="preserve">, </w:t>
            </w:r>
            <w:proofErr w:type="spellStart"/>
            <w:r>
              <w:t>Category</w:t>
            </w:r>
            <w:proofErr w:type="spellEnd"/>
            <w:r>
              <w:t xml:space="preserve"> 1 </w:t>
            </w:r>
          </w:p>
        </w:tc>
      </w:tr>
      <w:tr w:rsidR="00B17BBF" w14:paraId="6DBEE73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ACAEF7C" w14:textId="77777777" w:rsidR="00B17BBF" w:rsidRDefault="008A02A8">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65248C8" w14:textId="77777777" w:rsidR="00B17BBF" w:rsidRDefault="008A02A8">
            <w:pPr>
              <w:spacing w:after="0" w:line="259" w:lineRule="auto"/>
              <w:ind w:left="1" w:firstLine="0"/>
            </w:pPr>
            <w:r>
              <w:t xml:space="preserve">Skin </w:t>
            </w:r>
            <w:proofErr w:type="spellStart"/>
            <w:r>
              <w:t>sensitisation</w:t>
            </w:r>
            <w:proofErr w:type="spellEnd"/>
            <w:r>
              <w:t xml:space="preserve">, </w:t>
            </w:r>
            <w:proofErr w:type="spellStart"/>
            <w:r>
              <w:t>category</w:t>
            </w:r>
            <w:proofErr w:type="spellEnd"/>
            <w:r>
              <w:t xml:space="preserve"> 1A </w:t>
            </w:r>
          </w:p>
        </w:tc>
      </w:tr>
      <w:tr w:rsidR="00B17BBF" w14:paraId="49AEB3D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B9ED0B" w14:textId="77777777" w:rsidR="00B17BBF" w:rsidRDefault="008A02A8">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2AC7AFC4" w14:textId="77777777" w:rsidR="00B17BBF" w:rsidRDefault="008A02A8">
            <w:pPr>
              <w:spacing w:after="0" w:line="259" w:lineRule="auto"/>
              <w:ind w:left="1" w:firstLine="0"/>
            </w:pPr>
            <w:r>
              <w:t xml:space="preserve">Skin </w:t>
            </w:r>
            <w:proofErr w:type="spellStart"/>
            <w:r>
              <w:t>sensitisation</w:t>
            </w:r>
            <w:proofErr w:type="spellEnd"/>
            <w:r>
              <w:t xml:space="preserve">, </w:t>
            </w:r>
            <w:proofErr w:type="spellStart"/>
            <w:r>
              <w:t>category</w:t>
            </w:r>
            <w:proofErr w:type="spellEnd"/>
            <w:r>
              <w:t xml:space="preserve"> 1B </w:t>
            </w:r>
          </w:p>
        </w:tc>
      </w:tr>
    </w:tbl>
    <w:p w14:paraId="4E361D71" w14:textId="77777777" w:rsidR="00B17BBF" w:rsidRDefault="008A02A8">
      <w:pPr>
        <w:spacing w:after="0" w:line="259" w:lineRule="auto"/>
        <w:ind w:left="0" w:firstLine="0"/>
      </w:pPr>
      <w:r>
        <w:t xml:space="preserve"> </w:t>
      </w:r>
    </w:p>
    <w:tbl>
      <w:tblPr>
        <w:tblStyle w:val="TableGrid"/>
        <w:tblW w:w="10489" w:type="dxa"/>
        <w:tblInd w:w="6" w:type="dxa"/>
        <w:tblCellMar>
          <w:top w:w="45" w:type="dxa"/>
          <w:left w:w="56" w:type="dxa"/>
          <w:bottom w:w="0" w:type="dxa"/>
          <w:right w:w="17" w:type="dxa"/>
        </w:tblCellMar>
        <w:tblLook w:val="04A0" w:firstRow="1" w:lastRow="0" w:firstColumn="1" w:lastColumn="0" w:noHBand="0" w:noVBand="1"/>
      </w:tblPr>
      <w:tblGrid>
        <w:gridCol w:w="1984"/>
        <w:gridCol w:w="1985"/>
        <w:gridCol w:w="6520"/>
      </w:tblGrid>
      <w:tr w:rsidR="00B17BBF" w:rsidRPr="008A02A8" w14:paraId="5DC79E52" w14:textId="77777777">
        <w:trPr>
          <w:trHeight w:val="32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0D1445D4" w14:textId="77777777" w:rsidR="00B17BBF" w:rsidRPr="008A02A8" w:rsidRDefault="008A02A8">
            <w:pPr>
              <w:spacing w:after="0" w:line="259" w:lineRule="auto"/>
              <w:ind w:left="0" w:firstLine="0"/>
              <w:jc w:val="both"/>
              <w:rPr>
                <w:lang w:val="en-US"/>
              </w:rPr>
            </w:pPr>
            <w:r w:rsidRPr="008A02A8">
              <w:rPr>
                <w:b/>
                <w:color w:val="0070C0"/>
                <w:sz w:val="18"/>
                <w:lang w:val="en-US"/>
              </w:rPr>
              <w:t xml:space="preserve">Classification and procedure used to derive the classification for mixtures according to Regulation (EC) 1272/2008 [CLP]: </w:t>
            </w:r>
          </w:p>
        </w:tc>
      </w:tr>
      <w:tr w:rsidR="00B17BBF" w14:paraId="69F7212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E11947E" w14:textId="77777777" w:rsidR="00B17BBF" w:rsidRDefault="008A02A8">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37A8469" w14:textId="77777777" w:rsidR="00B17BBF" w:rsidRDefault="008A02A8">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5E36736E" w14:textId="77777777" w:rsidR="00B17BBF" w:rsidRDefault="008A02A8">
            <w:pPr>
              <w:spacing w:after="0" w:line="259" w:lineRule="auto"/>
              <w:ind w:left="1" w:firstLine="0"/>
            </w:pPr>
            <w:r>
              <w:t xml:space="preserve">Calculation </w:t>
            </w:r>
            <w:proofErr w:type="spellStart"/>
            <w:r>
              <w:t>method</w:t>
            </w:r>
            <w:proofErr w:type="spellEnd"/>
            <w:r>
              <w:t xml:space="preserve"> </w:t>
            </w:r>
          </w:p>
        </w:tc>
      </w:tr>
      <w:tr w:rsidR="00B17BBF" w14:paraId="483A18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BF6EA5" w14:textId="77777777" w:rsidR="00B17BBF" w:rsidRDefault="008A02A8">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304807D" w14:textId="77777777" w:rsidR="00B17BBF" w:rsidRDefault="008A02A8">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0EC21F5E" w14:textId="77777777" w:rsidR="00B17BBF" w:rsidRDefault="008A02A8">
            <w:pPr>
              <w:spacing w:after="0" w:line="259" w:lineRule="auto"/>
              <w:ind w:left="1" w:firstLine="0"/>
            </w:pPr>
            <w:r>
              <w:t xml:space="preserve">Calculation </w:t>
            </w:r>
            <w:proofErr w:type="spellStart"/>
            <w:r>
              <w:t>method</w:t>
            </w:r>
            <w:proofErr w:type="spellEnd"/>
            <w:r>
              <w:t xml:space="preserve"> </w:t>
            </w:r>
          </w:p>
        </w:tc>
      </w:tr>
      <w:tr w:rsidR="00B17BBF" w14:paraId="6E14C9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C9535C" w14:textId="77777777" w:rsidR="00B17BBF" w:rsidRDefault="008A02A8">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018FF13A" w14:textId="77777777" w:rsidR="00B17BBF" w:rsidRDefault="008A02A8">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0A25FAD7" w14:textId="77777777" w:rsidR="00B17BBF" w:rsidRDefault="008A02A8">
            <w:pPr>
              <w:spacing w:after="0" w:line="259" w:lineRule="auto"/>
              <w:ind w:left="1" w:firstLine="0"/>
            </w:pPr>
            <w:r>
              <w:t xml:space="preserve">Calculation </w:t>
            </w:r>
            <w:proofErr w:type="spellStart"/>
            <w:r>
              <w:t>method</w:t>
            </w:r>
            <w:proofErr w:type="spellEnd"/>
            <w:r>
              <w:t xml:space="preserve"> </w:t>
            </w:r>
          </w:p>
        </w:tc>
      </w:tr>
    </w:tbl>
    <w:p w14:paraId="2E82E5BE" w14:textId="77777777" w:rsidR="00B17BBF" w:rsidRDefault="008A02A8">
      <w:pPr>
        <w:spacing w:after="21" w:line="259" w:lineRule="auto"/>
        <w:ind w:left="0" w:firstLine="0"/>
      </w:pPr>
      <w:r>
        <w:t xml:space="preserve"> </w:t>
      </w:r>
    </w:p>
    <w:p w14:paraId="6EB46896" w14:textId="77777777" w:rsidR="00B17BBF" w:rsidRPr="008A02A8" w:rsidRDefault="008A02A8">
      <w:pPr>
        <w:tabs>
          <w:tab w:val="center" w:pos="4154"/>
        </w:tabs>
        <w:spacing w:after="142"/>
        <w:ind w:left="-15" w:firstLine="0"/>
        <w:rPr>
          <w:lang w:val="en-US"/>
        </w:rPr>
      </w:pPr>
      <w:r w:rsidRPr="008A02A8">
        <w:rPr>
          <w:lang w:val="en-US"/>
        </w:rPr>
        <w:t xml:space="preserve">The classification complies with </w:t>
      </w:r>
      <w:r w:rsidRPr="008A02A8">
        <w:rPr>
          <w:lang w:val="en-US"/>
        </w:rPr>
        <w:tab/>
        <w:t xml:space="preserve">: ATP 12 </w:t>
      </w:r>
    </w:p>
    <w:p w14:paraId="1A1D3609" w14:textId="77777777" w:rsidR="00B17BBF" w:rsidRPr="008A02A8" w:rsidRDefault="008A02A8">
      <w:pPr>
        <w:spacing w:after="0" w:line="287" w:lineRule="auto"/>
        <w:ind w:left="0" w:firstLine="0"/>
        <w:rPr>
          <w:lang w:val="en-US"/>
        </w:rPr>
      </w:pPr>
      <w:r w:rsidRPr="008A02A8">
        <w:rPr>
          <w:color w:val="808080"/>
          <w:lang w:val="en-US"/>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sectPr w:rsidR="00B17BBF" w:rsidRPr="008A02A8">
      <w:headerReference w:type="even" r:id="rId30"/>
      <w:headerReference w:type="default" r:id="rId31"/>
      <w:footerReference w:type="even" r:id="rId32"/>
      <w:footerReference w:type="default" r:id="rId33"/>
      <w:headerReference w:type="first" r:id="rId34"/>
      <w:footerReference w:type="first" r:id="rId35"/>
      <w:pgSz w:w="11906" w:h="16838"/>
      <w:pgMar w:top="1832" w:right="856" w:bottom="1114"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85565" w14:textId="77777777" w:rsidR="008A02A8" w:rsidRDefault="008A02A8">
      <w:pPr>
        <w:spacing w:after="0" w:line="240" w:lineRule="auto"/>
      </w:pPr>
      <w:r>
        <w:separator/>
      </w:r>
    </w:p>
  </w:endnote>
  <w:endnote w:type="continuationSeparator" w:id="0">
    <w:p w14:paraId="6346B548" w14:textId="77777777" w:rsidR="008A02A8" w:rsidRDefault="008A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66562" w14:textId="77777777" w:rsidR="00B17BBF" w:rsidRDefault="008A02A8">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7168752" wp14:editId="06520160">
              <wp:simplePos x="0" y="0"/>
              <wp:positionH relativeFrom="page">
                <wp:posOffset>457200</wp:posOffset>
              </wp:positionH>
              <wp:positionV relativeFrom="page">
                <wp:posOffset>10084307</wp:posOffset>
              </wp:positionV>
              <wp:extent cx="6661023" cy="6097"/>
              <wp:effectExtent l="0" t="0" r="0" b="0"/>
              <wp:wrapSquare wrapText="bothSides"/>
              <wp:docPr id="84685" name="Group 8468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156" name="Shape 881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57" name="Shape 881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58" name="Shape 8815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59" name="Shape 8815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60" name="Shape 8816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685" style="width:524.49pt;height:0.480042pt;position:absolute;mso-position-horizontal-relative:page;mso-position-horizontal:absolute;margin-left:36pt;mso-position-vertical-relative:page;margin-top:794.04pt;" coordsize="66610,60">
              <v:shape id="Shape 88161" style="position:absolute;width:22332;height:91;left:0;top:0;" coordsize="2233295,9144" path="m0,0l2233295,0l2233295,9144l0,9144l0,0">
                <v:stroke weight="0pt" endcap="flat" joinstyle="miter" miterlimit="10" on="false" color="#000000" opacity="0"/>
                <v:fill on="true" color="#000000"/>
              </v:shape>
              <v:shape id="Shape 88162" style="position:absolute;width:91;height:91;left:22332;top:0;" coordsize="9144,9144" path="m0,0l9144,0l9144,9144l0,9144l0,0">
                <v:stroke weight="0pt" endcap="flat" joinstyle="miter" miterlimit="10" on="false" color="#000000" opacity="0"/>
                <v:fill on="true" color="#000000"/>
              </v:shape>
              <v:shape id="Shape 88163" style="position:absolute;width:21887;height:91;left:22393;top:0;" coordsize="2188718,9144" path="m0,0l2188718,0l2188718,9144l0,9144l0,0">
                <v:stroke weight="0pt" endcap="flat" joinstyle="miter" miterlimit="10" on="false" color="#000000" opacity="0"/>
                <v:fill on="true" color="#000000"/>
              </v:shape>
              <v:shape id="Shape 88164" style="position:absolute;width:91;height:91;left:44281;top:0;" coordsize="9144,9144" path="m0,0l9144,0l9144,9144l0,9144l0,0">
                <v:stroke weight="0pt" endcap="flat" joinstyle="miter" miterlimit="10" on="false" color="#000000" opacity="0"/>
                <v:fill on="true" color="#000000"/>
              </v:shape>
              <v:shape id="Shape 8816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B6C39C4" w14:textId="77777777" w:rsidR="00B17BBF" w:rsidRDefault="008A02A8">
    <w:pPr>
      <w:tabs>
        <w:tab w:val="center" w:pos="5245"/>
        <w:tab w:val="right" w:pos="10492"/>
      </w:tabs>
      <w:spacing w:after="0" w:line="259" w:lineRule="auto"/>
      <w:ind w:left="0" w:firstLine="0"/>
    </w:pPr>
    <w:r>
      <w:rPr>
        <w:sz w:val="14"/>
      </w:rPr>
      <w:t xml:space="preserve">10/14/2024 (Issue date) </w:t>
    </w:r>
    <w:r>
      <w:rPr>
        <w:sz w:val="14"/>
      </w:rPr>
      <w:tab/>
      <w:t xml:space="preserve">EN (English)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1F0F3E3" w14:textId="77777777" w:rsidR="00B17BBF" w:rsidRDefault="008A02A8">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6D5FB" w14:textId="77777777" w:rsidR="00B17BBF" w:rsidRDefault="008A02A8">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30B7647" wp14:editId="39C53053">
              <wp:simplePos x="0" y="0"/>
              <wp:positionH relativeFrom="page">
                <wp:posOffset>457200</wp:posOffset>
              </wp:positionH>
              <wp:positionV relativeFrom="page">
                <wp:posOffset>10084307</wp:posOffset>
              </wp:positionV>
              <wp:extent cx="6661023" cy="6097"/>
              <wp:effectExtent l="0" t="0" r="0" b="0"/>
              <wp:wrapSquare wrapText="bothSides"/>
              <wp:docPr id="84638" name="Group 8463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146" name="Shape 881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47" name="Shape 881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48" name="Shape 8814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49" name="Shape 8814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50" name="Shape 8815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638" style="width:524.49pt;height:0.480042pt;position:absolute;mso-position-horizontal-relative:page;mso-position-horizontal:absolute;margin-left:36pt;mso-position-vertical-relative:page;margin-top:794.04pt;" coordsize="66610,60">
              <v:shape id="Shape 88151" style="position:absolute;width:22332;height:91;left:0;top:0;" coordsize="2233295,9144" path="m0,0l2233295,0l2233295,9144l0,9144l0,0">
                <v:stroke weight="0pt" endcap="flat" joinstyle="miter" miterlimit="10" on="false" color="#000000" opacity="0"/>
                <v:fill on="true" color="#000000"/>
              </v:shape>
              <v:shape id="Shape 88152" style="position:absolute;width:91;height:91;left:22332;top:0;" coordsize="9144,9144" path="m0,0l9144,0l9144,9144l0,9144l0,0">
                <v:stroke weight="0pt" endcap="flat" joinstyle="miter" miterlimit="10" on="false" color="#000000" opacity="0"/>
                <v:fill on="true" color="#000000"/>
              </v:shape>
              <v:shape id="Shape 88153" style="position:absolute;width:21887;height:91;left:22393;top:0;" coordsize="2188718,9144" path="m0,0l2188718,0l2188718,9144l0,9144l0,0">
                <v:stroke weight="0pt" endcap="flat" joinstyle="miter" miterlimit="10" on="false" color="#000000" opacity="0"/>
                <v:fill on="true" color="#000000"/>
              </v:shape>
              <v:shape id="Shape 88154" style="position:absolute;width:91;height:91;left:44281;top:0;" coordsize="9144,9144" path="m0,0l9144,0l9144,9144l0,9144l0,0">
                <v:stroke weight="0pt" endcap="flat" joinstyle="miter" miterlimit="10" on="false" color="#000000" opacity="0"/>
                <v:fill on="true" color="#000000"/>
              </v:shape>
              <v:shape id="Shape 8815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22BE9A2" w14:textId="77777777" w:rsidR="00B17BBF" w:rsidRDefault="008A02A8">
    <w:pPr>
      <w:tabs>
        <w:tab w:val="center" w:pos="5245"/>
        <w:tab w:val="right" w:pos="10492"/>
      </w:tabs>
      <w:spacing w:after="0" w:line="259" w:lineRule="auto"/>
      <w:ind w:left="0" w:firstLine="0"/>
    </w:pPr>
    <w:r>
      <w:rPr>
        <w:sz w:val="14"/>
      </w:rPr>
      <w:t xml:space="preserve">10/14/2024 (Issue date) </w:t>
    </w:r>
    <w:r>
      <w:rPr>
        <w:sz w:val="14"/>
      </w:rPr>
      <w:tab/>
      <w:t xml:space="preserve">EN (English)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39AEB176" w14:textId="77777777" w:rsidR="00B17BBF" w:rsidRDefault="008A02A8">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DA572" w14:textId="77777777" w:rsidR="00B17BBF" w:rsidRDefault="008A02A8">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CDBB246" wp14:editId="73530443">
              <wp:simplePos x="0" y="0"/>
              <wp:positionH relativeFrom="page">
                <wp:posOffset>457200</wp:posOffset>
              </wp:positionH>
              <wp:positionV relativeFrom="page">
                <wp:posOffset>10084307</wp:posOffset>
              </wp:positionV>
              <wp:extent cx="6661023" cy="6097"/>
              <wp:effectExtent l="0" t="0" r="0" b="0"/>
              <wp:wrapSquare wrapText="bothSides"/>
              <wp:docPr id="84583" name="Group 8458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136" name="Shape 8813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37" name="Shape 8813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38" name="Shape 8813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39" name="Shape 8813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40" name="Shape 8814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583" style="width:524.49pt;height:0.480042pt;position:absolute;mso-position-horizontal-relative:page;mso-position-horizontal:absolute;margin-left:36pt;mso-position-vertical-relative:page;margin-top:794.04pt;" coordsize="66610,60">
              <v:shape id="Shape 88141" style="position:absolute;width:22332;height:91;left:0;top:0;" coordsize="2233295,9144" path="m0,0l2233295,0l2233295,9144l0,9144l0,0">
                <v:stroke weight="0pt" endcap="flat" joinstyle="miter" miterlimit="10" on="false" color="#000000" opacity="0"/>
                <v:fill on="true" color="#000000"/>
              </v:shape>
              <v:shape id="Shape 88142" style="position:absolute;width:91;height:91;left:22332;top:0;" coordsize="9144,9144" path="m0,0l9144,0l9144,9144l0,9144l0,0">
                <v:stroke weight="0pt" endcap="flat" joinstyle="miter" miterlimit="10" on="false" color="#000000" opacity="0"/>
                <v:fill on="true" color="#000000"/>
              </v:shape>
              <v:shape id="Shape 88143" style="position:absolute;width:21887;height:91;left:22393;top:0;" coordsize="2188718,9144" path="m0,0l2188718,0l2188718,9144l0,9144l0,0">
                <v:stroke weight="0pt" endcap="flat" joinstyle="miter" miterlimit="10" on="false" color="#000000" opacity="0"/>
                <v:fill on="true" color="#000000"/>
              </v:shape>
              <v:shape id="Shape 88144" style="position:absolute;width:91;height:91;left:44281;top:0;" coordsize="9144,9144" path="m0,0l9144,0l9144,9144l0,9144l0,0">
                <v:stroke weight="0pt" endcap="flat" joinstyle="miter" miterlimit="10" on="false" color="#000000" opacity="0"/>
                <v:fill on="true" color="#000000"/>
              </v:shape>
              <v:shape id="Shape 8814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F10CF04" w14:textId="77777777" w:rsidR="00B17BBF" w:rsidRDefault="008A02A8">
    <w:pPr>
      <w:tabs>
        <w:tab w:val="center" w:pos="5245"/>
        <w:tab w:val="right" w:pos="10492"/>
      </w:tabs>
      <w:spacing w:after="0" w:line="259" w:lineRule="auto"/>
      <w:ind w:left="0" w:firstLine="0"/>
    </w:pPr>
    <w:r>
      <w:rPr>
        <w:sz w:val="14"/>
      </w:rPr>
      <w:t xml:space="preserve">10/14/2024 (Issue date) </w:t>
    </w:r>
    <w:r>
      <w:rPr>
        <w:sz w:val="14"/>
      </w:rPr>
      <w:tab/>
      <w:t xml:space="preserve">EN (English)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2E2CD08" w14:textId="77777777" w:rsidR="00B17BBF" w:rsidRDefault="008A02A8">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03085" w14:textId="77777777" w:rsidR="00B17BBF" w:rsidRDefault="008A02A8">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8034224" wp14:editId="400D3E2A">
              <wp:simplePos x="0" y="0"/>
              <wp:positionH relativeFrom="page">
                <wp:posOffset>457200</wp:posOffset>
              </wp:positionH>
              <wp:positionV relativeFrom="page">
                <wp:posOffset>10084307</wp:posOffset>
              </wp:positionV>
              <wp:extent cx="6661023" cy="6097"/>
              <wp:effectExtent l="0" t="0" r="0" b="0"/>
              <wp:wrapSquare wrapText="bothSides"/>
              <wp:docPr id="84838" name="Group 8483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176" name="Shape 881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77" name="Shape 881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78" name="Shape 8817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79" name="Shape 8817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80" name="Shape 8818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38" style="width:524.49pt;height:0.480042pt;position:absolute;mso-position-horizontal-relative:page;mso-position-horizontal:absolute;margin-left:36pt;mso-position-vertical-relative:page;margin-top:794.04pt;" coordsize="66610,60">
              <v:shape id="Shape 88181" style="position:absolute;width:22332;height:91;left:0;top:0;" coordsize="2233295,9144" path="m0,0l2233295,0l2233295,9144l0,9144l0,0">
                <v:stroke weight="0pt" endcap="flat" joinstyle="miter" miterlimit="10" on="false" color="#000000" opacity="0"/>
                <v:fill on="true" color="#000000"/>
              </v:shape>
              <v:shape id="Shape 88182" style="position:absolute;width:91;height:91;left:22332;top:0;" coordsize="9144,9144" path="m0,0l9144,0l9144,9144l0,9144l0,0">
                <v:stroke weight="0pt" endcap="flat" joinstyle="miter" miterlimit="10" on="false" color="#000000" opacity="0"/>
                <v:fill on="true" color="#000000"/>
              </v:shape>
              <v:shape id="Shape 88183" style="position:absolute;width:21887;height:91;left:22393;top:0;" coordsize="2188718,9144" path="m0,0l2188718,0l2188718,9144l0,9144l0,0">
                <v:stroke weight="0pt" endcap="flat" joinstyle="miter" miterlimit="10" on="false" color="#000000" opacity="0"/>
                <v:fill on="true" color="#000000"/>
              </v:shape>
              <v:shape id="Shape 88184" style="position:absolute;width:91;height:91;left:44281;top:0;" coordsize="9144,9144" path="m0,0l9144,0l9144,9144l0,9144l0,0">
                <v:stroke weight="0pt" endcap="flat" joinstyle="miter" miterlimit="10" on="false" color="#000000" opacity="0"/>
                <v:fill on="true" color="#000000"/>
              </v:shape>
              <v:shape id="Shape 8818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D721D54" w14:textId="77777777" w:rsidR="00B17BBF" w:rsidRDefault="008A02A8">
    <w:pPr>
      <w:tabs>
        <w:tab w:val="center" w:pos="5245"/>
        <w:tab w:val="right" w:pos="10488"/>
      </w:tabs>
      <w:spacing w:after="0" w:line="259" w:lineRule="auto"/>
      <w:ind w:left="0" w:right="-267" w:firstLine="0"/>
    </w:pPr>
    <w:r>
      <w:rPr>
        <w:sz w:val="14"/>
      </w:rPr>
      <w:t xml:space="preserve">10/14/2024 (Issue date) </w:t>
    </w:r>
    <w:r>
      <w:rPr>
        <w:sz w:val="14"/>
      </w:rPr>
      <w:tab/>
      <w:t xml:space="preserve">EN (English)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DDC1680" w14:textId="77777777" w:rsidR="00B17BBF" w:rsidRDefault="008A02A8">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76BDD" w14:textId="77777777" w:rsidR="00B17BBF" w:rsidRDefault="008A02A8">
    <w:pPr>
      <w:tabs>
        <w:tab w:val="center" w:pos="5245"/>
        <w:tab w:val="right" w:pos="10488"/>
      </w:tabs>
      <w:spacing w:after="0" w:line="259" w:lineRule="auto"/>
      <w:ind w:left="0" w:right="-267" w:firstLine="0"/>
    </w:pPr>
    <w:r>
      <w:rPr>
        <w:sz w:val="14"/>
      </w:rPr>
      <w:t xml:space="preserve">10/14/2024 (Issue date) </w:t>
    </w:r>
    <w:r>
      <w:rPr>
        <w:sz w:val="14"/>
      </w:rPr>
      <w:tab/>
      <w:t xml:space="preserve">EN (English)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7341F132" w14:textId="77777777" w:rsidR="00B17BBF" w:rsidRDefault="008A02A8">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DE46" w14:textId="77777777" w:rsidR="00B17BBF" w:rsidRDefault="008A02A8">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F75DE62" wp14:editId="27E13763">
              <wp:simplePos x="0" y="0"/>
              <wp:positionH relativeFrom="page">
                <wp:posOffset>457200</wp:posOffset>
              </wp:positionH>
              <wp:positionV relativeFrom="page">
                <wp:posOffset>10084307</wp:posOffset>
              </wp:positionV>
              <wp:extent cx="6661023" cy="6097"/>
              <wp:effectExtent l="0" t="0" r="0" b="0"/>
              <wp:wrapSquare wrapText="bothSides"/>
              <wp:docPr id="84741" name="Group 8474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166" name="Shape 881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67" name="Shape 881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68" name="Shape 8816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69" name="Shape 8816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70" name="Shape 8817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741" style="width:524.49pt;height:0.480042pt;position:absolute;mso-position-horizontal-relative:page;mso-position-horizontal:absolute;margin-left:36pt;mso-position-vertical-relative:page;margin-top:794.04pt;" coordsize="66610,60">
              <v:shape id="Shape 88171" style="position:absolute;width:22332;height:91;left:0;top:0;" coordsize="2233295,9144" path="m0,0l2233295,0l2233295,9144l0,9144l0,0">
                <v:stroke weight="0pt" endcap="flat" joinstyle="miter" miterlimit="10" on="false" color="#000000" opacity="0"/>
                <v:fill on="true" color="#000000"/>
              </v:shape>
              <v:shape id="Shape 88172" style="position:absolute;width:91;height:91;left:22332;top:0;" coordsize="9144,9144" path="m0,0l9144,0l9144,9144l0,9144l0,0">
                <v:stroke weight="0pt" endcap="flat" joinstyle="miter" miterlimit="10" on="false" color="#000000" opacity="0"/>
                <v:fill on="true" color="#000000"/>
              </v:shape>
              <v:shape id="Shape 88173" style="position:absolute;width:21887;height:91;left:22393;top:0;" coordsize="2188718,9144" path="m0,0l2188718,0l2188718,9144l0,9144l0,0">
                <v:stroke weight="0pt" endcap="flat" joinstyle="miter" miterlimit="10" on="false" color="#000000" opacity="0"/>
                <v:fill on="true" color="#000000"/>
              </v:shape>
              <v:shape id="Shape 88174" style="position:absolute;width:91;height:91;left:44281;top:0;" coordsize="9144,9144" path="m0,0l9144,0l9144,9144l0,9144l0,0">
                <v:stroke weight="0pt" endcap="flat" joinstyle="miter" miterlimit="10" on="false" color="#000000" opacity="0"/>
                <v:fill on="true" color="#000000"/>
              </v:shape>
              <v:shape id="Shape 8817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595E776" w14:textId="77777777" w:rsidR="00B17BBF" w:rsidRDefault="008A02A8">
    <w:pPr>
      <w:tabs>
        <w:tab w:val="center" w:pos="5245"/>
        <w:tab w:val="right" w:pos="10488"/>
      </w:tabs>
      <w:spacing w:after="0" w:line="259" w:lineRule="auto"/>
      <w:ind w:left="0" w:right="-267" w:firstLine="0"/>
    </w:pPr>
    <w:r>
      <w:rPr>
        <w:sz w:val="14"/>
      </w:rPr>
      <w:t xml:space="preserve">10/14/2024 (Issue date) </w:t>
    </w:r>
    <w:r>
      <w:rPr>
        <w:sz w:val="14"/>
      </w:rPr>
      <w:tab/>
      <w:t xml:space="preserve">EN (English)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42DD975F" w14:textId="77777777" w:rsidR="00B17BBF" w:rsidRDefault="008A02A8">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463E7" w14:textId="77777777" w:rsidR="00B17BBF" w:rsidRDefault="008A02A8">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11D190B4" wp14:editId="2FA90AA8">
              <wp:simplePos x="0" y="0"/>
              <wp:positionH relativeFrom="page">
                <wp:posOffset>457200</wp:posOffset>
              </wp:positionH>
              <wp:positionV relativeFrom="page">
                <wp:posOffset>10084307</wp:posOffset>
              </wp:positionV>
              <wp:extent cx="6661023" cy="6097"/>
              <wp:effectExtent l="0" t="0" r="0" b="0"/>
              <wp:wrapSquare wrapText="bothSides"/>
              <wp:docPr id="85004" name="Group 8500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206" name="Shape 882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07" name="Shape 882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08" name="Shape 8820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09" name="Shape 8820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10" name="Shape 8821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04" style="width:524.49pt;height:0.480042pt;position:absolute;mso-position-horizontal-relative:page;mso-position-horizontal:absolute;margin-left:36pt;mso-position-vertical-relative:page;margin-top:794.04pt;" coordsize="66610,60">
              <v:shape id="Shape 88211" style="position:absolute;width:22332;height:91;left:0;top:0;" coordsize="2233295,9144" path="m0,0l2233295,0l2233295,9144l0,9144l0,0">
                <v:stroke weight="0pt" endcap="flat" joinstyle="miter" miterlimit="10" on="false" color="#000000" opacity="0"/>
                <v:fill on="true" color="#000000"/>
              </v:shape>
              <v:shape id="Shape 88212" style="position:absolute;width:91;height:91;left:22332;top:0;" coordsize="9144,9144" path="m0,0l9144,0l9144,9144l0,9144l0,0">
                <v:stroke weight="0pt" endcap="flat" joinstyle="miter" miterlimit="10" on="false" color="#000000" opacity="0"/>
                <v:fill on="true" color="#000000"/>
              </v:shape>
              <v:shape id="Shape 88213" style="position:absolute;width:21887;height:91;left:22393;top:0;" coordsize="2188718,9144" path="m0,0l2188718,0l2188718,9144l0,9144l0,0">
                <v:stroke weight="0pt" endcap="flat" joinstyle="miter" miterlimit="10" on="false" color="#000000" opacity="0"/>
                <v:fill on="true" color="#000000"/>
              </v:shape>
              <v:shape id="Shape 88214" style="position:absolute;width:91;height:91;left:44281;top:0;" coordsize="9144,9144" path="m0,0l9144,0l9144,9144l0,9144l0,0">
                <v:stroke weight="0pt" endcap="flat" joinstyle="miter" miterlimit="10" on="false" color="#000000" opacity="0"/>
                <v:fill on="true" color="#000000"/>
              </v:shape>
              <v:shape id="Shape 8821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AB991C1" w14:textId="77777777" w:rsidR="00B17BBF" w:rsidRDefault="008A02A8">
    <w:pPr>
      <w:tabs>
        <w:tab w:val="center" w:pos="5245"/>
        <w:tab w:val="right" w:pos="10488"/>
      </w:tabs>
      <w:spacing w:after="0" w:line="259" w:lineRule="auto"/>
      <w:ind w:left="0" w:right="-158" w:firstLine="0"/>
    </w:pPr>
    <w:r>
      <w:rPr>
        <w:sz w:val="14"/>
      </w:rPr>
      <w:t xml:space="preserve">10/14/2024 (Issue date) </w:t>
    </w:r>
    <w:r>
      <w:rPr>
        <w:sz w:val="14"/>
      </w:rPr>
      <w:tab/>
      <w:t xml:space="preserve">EN (English)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0C193DC2" w14:textId="77777777" w:rsidR="00B17BBF" w:rsidRDefault="008A02A8">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04415" w14:textId="77777777" w:rsidR="00B17BBF" w:rsidRDefault="008A02A8">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30A8A87" wp14:editId="4671190F">
              <wp:simplePos x="0" y="0"/>
              <wp:positionH relativeFrom="page">
                <wp:posOffset>457200</wp:posOffset>
              </wp:positionH>
              <wp:positionV relativeFrom="page">
                <wp:posOffset>10084307</wp:posOffset>
              </wp:positionV>
              <wp:extent cx="6661023" cy="6097"/>
              <wp:effectExtent l="0" t="0" r="0" b="0"/>
              <wp:wrapSquare wrapText="bothSides"/>
              <wp:docPr id="84949" name="Group 8494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196" name="Shape 881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97" name="Shape 881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98" name="Shape 8819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99" name="Shape 8819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00" name="Shape 8820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949" style="width:524.49pt;height:0.480042pt;position:absolute;mso-position-horizontal-relative:page;mso-position-horizontal:absolute;margin-left:36pt;mso-position-vertical-relative:page;margin-top:794.04pt;" coordsize="66610,60">
              <v:shape id="Shape 88201" style="position:absolute;width:22332;height:91;left:0;top:0;" coordsize="2233295,9144" path="m0,0l2233295,0l2233295,9144l0,9144l0,0">
                <v:stroke weight="0pt" endcap="flat" joinstyle="miter" miterlimit="10" on="false" color="#000000" opacity="0"/>
                <v:fill on="true" color="#000000"/>
              </v:shape>
              <v:shape id="Shape 88202" style="position:absolute;width:91;height:91;left:22332;top:0;" coordsize="9144,9144" path="m0,0l9144,0l9144,9144l0,9144l0,0">
                <v:stroke weight="0pt" endcap="flat" joinstyle="miter" miterlimit="10" on="false" color="#000000" opacity="0"/>
                <v:fill on="true" color="#000000"/>
              </v:shape>
              <v:shape id="Shape 88203" style="position:absolute;width:21887;height:91;left:22393;top:0;" coordsize="2188718,9144" path="m0,0l2188718,0l2188718,9144l0,9144l0,0">
                <v:stroke weight="0pt" endcap="flat" joinstyle="miter" miterlimit="10" on="false" color="#000000" opacity="0"/>
                <v:fill on="true" color="#000000"/>
              </v:shape>
              <v:shape id="Shape 88204" style="position:absolute;width:91;height:91;left:44281;top:0;" coordsize="9144,9144" path="m0,0l9144,0l9144,9144l0,9144l0,0">
                <v:stroke weight="0pt" endcap="flat" joinstyle="miter" miterlimit="10" on="false" color="#000000" opacity="0"/>
                <v:fill on="true" color="#000000"/>
              </v:shape>
              <v:shape id="Shape 8820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DF0AA66" w14:textId="77777777" w:rsidR="00B17BBF" w:rsidRDefault="008A02A8">
    <w:pPr>
      <w:tabs>
        <w:tab w:val="center" w:pos="5245"/>
        <w:tab w:val="right" w:pos="10488"/>
      </w:tabs>
      <w:spacing w:after="0" w:line="259" w:lineRule="auto"/>
      <w:ind w:left="0" w:right="-158" w:firstLine="0"/>
    </w:pPr>
    <w:r>
      <w:rPr>
        <w:sz w:val="14"/>
      </w:rPr>
      <w:t xml:space="preserve">10/14/2024 (Issue date) </w:t>
    </w:r>
    <w:r>
      <w:rPr>
        <w:sz w:val="14"/>
      </w:rPr>
      <w:tab/>
      <w:t xml:space="preserve">EN (English)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14C603EB" w14:textId="77777777" w:rsidR="00B17BBF" w:rsidRDefault="008A02A8">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E86F0" w14:textId="77777777" w:rsidR="00B17BBF" w:rsidRDefault="008A02A8">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6057A59C" wp14:editId="1D7932C8">
              <wp:simplePos x="0" y="0"/>
              <wp:positionH relativeFrom="page">
                <wp:posOffset>457200</wp:posOffset>
              </wp:positionH>
              <wp:positionV relativeFrom="page">
                <wp:posOffset>10084307</wp:posOffset>
              </wp:positionV>
              <wp:extent cx="6661023" cy="6097"/>
              <wp:effectExtent l="0" t="0" r="0" b="0"/>
              <wp:wrapSquare wrapText="bothSides"/>
              <wp:docPr id="84894" name="Group 848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88186" name="Shape 881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87" name="Shape 881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88" name="Shape 88188"/>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89" name="Shape 88189"/>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90" name="Shape 88190"/>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94" style="width:524.49pt;height:0.480042pt;position:absolute;mso-position-horizontal-relative:page;mso-position-horizontal:absolute;margin-left:36pt;mso-position-vertical-relative:page;margin-top:794.04pt;" coordsize="66610,60">
              <v:shape id="Shape 88191" style="position:absolute;width:22332;height:91;left:0;top:0;" coordsize="2233295,9144" path="m0,0l2233295,0l2233295,9144l0,9144l0,0">
                <v:stroke weight="0pt" endcap="flat" joinstyle="miter" miterlimit="10" on="false" color="#000000" opacity="0"/>
                <v:fill on="true" color="#000000"/>
              </v:shape>
              <v:shape id="Shape 88192" style="position:absolute;width:91;height:91;left:22332;top:0;" coordsize="9144,9144" path="m0,0l9144,0l9144,9144l0,9144l0,0">
                <v:stroke weight="0pt" endcap="flat" joinstyle="miter" miterlimit="10" on="false" color="#000000" opacity="0"/>
                <v:fill on="true" color="#000000"/>
              </v:shape>
              <v:shape id="Shape 88193" style="position:absolute;width:21887;height:91;left:22393;top:0;" coordsize="2188718,9144" path="m0,0l2188718,0l2188718,9144l0,9144l0,0">
                <v:stroke weight="0pt" endcap="flat" joinstyle="miter" miterlimit="10" on="false" color="#000000" opacity="0"/>
                <v:fill on="true" color="#000000"/>
              </v:shape>
              <v:shape id="Shape 88194" style="position:absolute;width:91;height:91;left:44281;top:0;" coordsize="9144,9144" path="m0,0l9144,0l9144,9144l0,9144l0,0">
                <v:stroke weight="0pt" endcap="flat" joinstyle="miter" miterlimit="10" on="false" color="#000000" opacity="0"/>
                <v:fill on="true" color="#000000"/>
              </v:shape>
              <v:shape id="Shape 88195"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FAB9222" w14:textId="77777777" w:rsidR="00B17BBF" w:rsidRDefault="008A02A8">
    <w:pPr>
      <w:tabs>
        <w:tab w:val="center" w:pos="5245"/>
        <w:tab w:val="right" w:pos="10488"/>
      </w:tabs>
      <w:spacing w:after="0" w:line="259" w:lineRule="auto"/>
      <w:ind w:left="0" w:right="-158" w:firstLine="0"/>
    </w:pPr>
    <w:r>
      <w:rPr>
        <w:sz w:val="14"/>
      </w:rPr>
      <w:t xml:space="preserve">10/14/2024 (Issue date) </w:t>
    </w:r>
    <w:r>
      <w:rPr>
        <w:sz w:val="14"/>
      </w:rPr>
      <w:tab/>
      <w:t xml:space="preserve">EN (English)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16</w:t>
    </w:r>
    <w:r>
      <w:rPr>
        <w:sz w:val="14"/>
      </w:rPr>
      <w:fldChar w:fldCharType="end"/>
    </w:r>
  </w:p>
  <w:p w14:paraId="5412003C" w14:textId="77777777" w:rsidR="00B17BBF" w:rsidRDefault="008A02A8">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CD9CE" w14:textId="77777777" w:rsidR="008A02A8" w:rsidRDefault="008A02A8">
      <w:pPr>
        <w:spacing w:after="0" w:line="240" w:lineRule="auto"/>
      </w:pPr>
      <w:r>
        <w:separator/>
      </w:r>
    </w:p>
  </w:footnote>
  <w:footnote w:type="continuationSeparator" w:id="0">
    <w:p w14:paraId="6857DA8C" w14:textId="77777777" w:rsidR="008A02A8" w:rsidRDefault="008A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DE844" w14:textId="77777777" w:rsidR="00B17BBF" w:rsidRDefault="008A02A8">
    <w:pPr>
      <w:spacing w:after="0" w:line="259" w:lineRule="auto"/>
      <w:ind w:left="0" w:firstLine="0"/>
    </w:pPr>
    <w:r>
      <w:rPr>
        <w:rFonts w:cs="Arial"/>
        <w:b/>
        <w:sz w:val="32"/>
      </w:rPr>
      <w:t xml:space="preserve">JASMIN AND ROSE DE MAI 1644370 </w:t>
    </w:r>
  </w:p>
  <w:p w14:paraId="07243925" w14:textId="77777777" w:rsidR="00B17BBF" w:rsidRPr="008A02A8" w:rsidRDefault="008A02A8">
    <w:pPr>
      <w:spacing w:after="0" w:line="259" w:lineRule="auto"/>
      <w:ind w:left="0" w:firstLine="0"/>
      <w:rPr>
        <w:lang w:val="en-US"/>
      </w:rPr>
    </w:pPr>
    <w:r w:rsidRPr="008A02A8">
      <w:rPr>
        <w:sz w:val="24"/>
        <w:lang w:val="en-US"/>
      </w:rPr>
      <w:t xml:space="preserve">Safety Data Sheet </w:t>
    </w:r>
  </w:p>
  <w:p w14:paraId="13B0FC03" w14:textId="77777777" w:rsidR="00B17BBF" w:rsidRPr="008A02A8" w:rsidRDefault="008A02A8">
    <w:pPr>
      <w:spacing w:after="0" w:line="259" w:lineRule="auto"/>
      <w:ind w:left="0" w:firstLine="0"/>
      <w:rPr>
        <w:lang w:val="en-US"/>
      </w:rPr>
    </w:pPr>
    <w:r w:rsidRPr="008A02A8">
      <w:rPr>
        <w:sz w:val="14"/>
        <w:lang w:val="en-US"/>
      </w:rPr>
      <w:t xml:space="preserve">according to the REACH Regulation (EC) 1907/2006 amended by Regulation (EU)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3B95" w14:textId="77777777" w:rsidR="00B17BBF" w:rsidRDefault="008A02A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2095B81" wp14:editId="1C0857A1">
              <wp:simplePos x="0" y="0"/>
              <wp:positionH relativeFrom="page">
                <wp:posOffset>457200</wp:posOffset>
              </wp:positionH>
              <wp:positionV relativeFrom="page">
                <wp:posOffset>1070102</wp:posOffset>
              </wp:positionV>
              <wp:extent cx="6661150" cy="6096"/>
              <wp:effectExtent l="0" t="0" r="0" b="0"/>
              <wp:wrapSquare wrapText="bothSides"/>
              <wp:docPr id="84612" name="Group 8461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122" name="Shape 881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612" style="width:524.5pt;height:0.47998pt;position:absolute;mso-position-horizontal-relative:page;mso-position-horizontal:absolute;margin-left:36pt;mso-position-vertical-relative:page;margin-top:84.26pt;" coordsize="66611,60">
              <v:shape id="Shape 8812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JASMIN AND ROSE DE MAI 1644370 </w:t>
    </w:r>
  </w:p>
  <w:p w14:paraId="6A146D16" w14:textId="77777777" w:rsidR="00B17BBF" w:rsidRPr="008A02A8" w:rsidRDefault="008A02A8">
    <w:pPr>
      <w:spacing w:after="0" w:line="259" w:lineRule="auto"/>
      <w:ind w:left="0" w:firstLine="0"/>
      <w:rPr>
        <w:lang w:val="en-US"/>
      </w:rPr>
    </w:pPr>
    <w:r w:rsidRPr="008A02A8">
      <w:rPr>
        <w:sz w:val="24"/>
        <w:lang w:val="en-US"/>
      </w:rPr>
      <w:t xml:space="preserve">Safety Data Sheet </w:t>
    </w:r>
  </w:p>
  <w:p w14:paraId="2CA9DA68" w14:textId="77777777" w:rsidR="00B17BBF" w:rsidRPr="008A02A8" w:rsidRDefault="008A02A8">
    <w:pPr>
      <w:spacing w:after="0" w:line="259" w:lineRule="auto"/>
      <w:ind w:left="0" w:firstLine="0"/>
      <w:rPr>
        <w:lang w:val="en-US"/>
      </w:rPr>
    </w:pPr>
    <w:r w:rsidRPr="008A02A8">
      <w:rPr>
        <w:sz w:val="14"/>
        <w:lang w:val="en-US"/>
      </w:rPr>
      <w:t xml:space="preserve">according to the REACH Regulation (EC) 1907/2006 amended by Regulation (EU) 2020/878 </w:t>
    </w:r>
  </w:p>
  <w:p w14:paraId="0B2C9376" w14:textId="77777777" w:rsidR="00B17BBF" w:rsidRPr="008A02A8" w:rsidRDefault="008A02A8">
    <w:pPr>
      <w:spacing w:after="89" w:line="259" w:lineRule="auto"/>
      <w:ind w:left="0" w:firstLine="0"/>
      <w:rPr>
        <w:lang w:val="en-US"/>
      </w:rPr>
    </w:pPr>
    <w:r w:rsidRPr="008A02A8">
      <w:rPr>
        <w:sz w:val="2"/>
        <w:lang w:val="en-US"/>
      </w:rPr>
      <w:t xml:space="preserve"> </w:t>
    </w:r>
  </w:p>
  <w:p w14:paraId="4821DAE0" w14:textId="77777777" w:rsidR="00B17BBF" w:rsidRPr="008A02A8" w:rsidRDefault="008A02A8">
    <w:pPr>
      <w:spacing w:after="0" w:line="259" w:lineRule="auto"/>
      <w:ind w:left="0" w:firstLine="0"/>
      <w:rPr>
        <w:lang w:val="en-US"/>
      </w:rPr>
    </w:pPr>
    <w:r w:rsidRPr="008A02A8">
      <w:rPr>
        <w:sz w:val="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CC35E" w14:textId="77777777" w:rsidR="00B17BBF" w:rsidRDefault="00B17BB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7563B" w14:textId="77777777" w:rsidR="00B17BBF" w:rsidRDefault="008A02A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2D78090" wp14:editId="306C08AD">
              <wp:simplePos x="0" y="0"/>
              <wp:positionH relativeFrom="page">
                <wp:posOffset>457200</wp:posOffset>
              </wp:positionH>
              <wp:positionV relativeFrom="page">
                <wp:posOffset>1070102</wp:posOffset>
              </wp:positionV>
              <wp:extent cx="6661150" cy="6096"/>
              <wp:effectExtent l="0" t="0" r="0" b="0"/>
              <wp:wrapSquare wrapText="bothSides"/>
              <wp:docPr id="84812" name="Group 8481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128" name="Shape 881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12" style="width:524.5pt;height:0.47998pt;position:absolute;mso-position-horizontal-relative:page;mso-position-horizontal:absolute;margin-left:36pt;mso-position-vertical-relative:page;margin-top:84.26pt;" coordsize="66611,60">
              <v:shape id="Shape 881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JASMIN AND ROSE DE MAI 1644370 </w:t>
    </w:r>
  </w:p>
  <w:p w14:paraId="73740BE4" w14:textId="77777777" w:rsidR="00B17BBF" w:rsidRPr="008A02A8" w:rsidRDefault="008A02A8">
    <w:pPr>
      <w:spacing w:after="0" w:line="259" w:lineRule="auto"/>
      <w:ind w:left="0" w:firstLine="0"/>
      <w:rPr>
        <w:lang w:val="en-US"/>
      </w:rPr>
    </w:pPr>
    <w:r w:rsidRPr="008A02A8">
      <w:rPr>
        <w:sz w:val="24"/>
        <w:lang w:val="en-US"/>
      </w:rPr>
      <w:t xml:space="preserve">Safety Data Sheet </w:t>
    </w:r>
  </w:p>
  <w:p w14:paraId="45F930C6" w14:textId="77777777" w:rsidR="00B17BBF" w:rsidRPr="008A02A8" w:rsidRDefault="008A02A8">
    <w:pPr>
      <w:spacing w:after="0" w:line="259" w:lineRule="auto"/>
      <w:ind w:left="0" w:firstLine="0"/>
      <w:rPr>
        <w:lang w:val="en-US"/>
      </w:rPr>
    </w:pPr>
    <w:r w:rsidRPr="008A02A8">
      <w:rPr>
        <w:sz w:val="14"/>
        <w:lang w:val="en-US"/>
      </w:rPr>
      <w:t xml:space="preserve">according to the REACH Regulation (EC) 1907/2006 amended by Regulation (EU) 2020/878 </w:t>
    </w:r>
  </w:p>
  <w:p w14:paraId="03D0FB05" w14:textId="77777777" w:rsidR="00B17BBF" w:rsidRPr="008A02A8" w:rsidRDefault="008A02A8">
    <w:pPr>
      <w:spacing w:after="89" w:line="259" w:lineRule="auto"/>
      <w:ind w:left="0" w:firstLine="0"/>
      <w:rPr>
        <w:lang w:val="en-US"/>
      </w:rPr>
    </w:pPr>
    <w:r w:rsidRPr="008A02A8">
      <w:rPr>
        <w:sz w:val="2"/>
        <w:lang w:val="en-US"/>
      </w:rPr>
      <w:t xml:space="preserve"> </w:t>
    </w:r>
  </w:p>
  <w:p w14:paraId="033A8F31" w14:textId="77777777" w:rsidR="00B17BBF" w:rsidRPr="008A02A8" w:rsidRDefault="008A02A8">
    <w:pPr>
      <w:spacing w:after="0" w:line="259" w:lineRule="auto"/>
      <w:ind w:left="0" w:firstLine="0"/>
      <w:rPr>
        <w:lang w:val="en-US"/>
      </w:rPr>
    </w:pPr>
    <w:r w:rsidRPr="008A02A8">
      <w:rPr>
        <w:sz w:val="2"/>
        <w:lang w:val="en-U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0DEA4" w14:textId="77777777" w:rsidR="00B17BBF" w:rsidRDefault="008A02A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B95B20F" wp14:editId="78DCC1C9">
              <wp:simplePos x="0" y="0"/>
              <wp:positionH relativeFrom="page">
                <wp:posOffset>457200</wp:posOffset>
              </wp:positionH>
              <wp:positionV relativeFrom="page">
                <wp:posOffset>1070102</wp:posOffset>
              </wp:positionV>
              <wp:extent cx="6661150" cy="6096"/>
              <wp:effectExtent l="0" t="0" r="0" b="0"/>
              <wp:wrapSquare wrapText="bothSides"/>
              <wp:docPr id="84770" name="Group 8477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126" name="Shape 881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770" style="width:524.5pt;height:0.47998pt;position:absolute;mso-position-horizontal-relative:page;mso-position-horizontal:absolute;margin-left:36pt;mso-position-vertical-relative:page;margin-top:84.26pt;" coordsize="66611,60">
              <v:shape id="Shape 881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JASMIN AND ROSE DE MAI 1644370 </w:t>
    </w:r>
  </w:p>
  <w:p w14:paraId="33EA324A" w14:textId="77777777" w:rsidR="00B17BBF" w:rsidRPr="008A02A8" w:rsidRDefault="008A02A8">
    <w:pPr>
      <w:spacing w:after="0" w:line="259" w:lineRule="auto"/>
      <w:ind w:left="0" w:firstLine="0"/>
      <w:rPr>
        <w:lang w:val="en-US"/>
      </w:rPr>
    </w:pPr>
    <w:r w:rsidRPr="008A02A8">
      <w:rPr>
        <w:sz w:val="24"/>
        <w:lang w:val="en-US"/>
      </w:rPr>
      <w:t xml:space="preserve">Safety Data Sheet </w:t>
    </w:r>
  </w:p>
  <w:p w14:paraId="3A980C43" w14:textId="77777777" w:rsidR="00B17BBF" w:rsidRPr="008A02A8" w:rsidRDefault="008A02A8">
    <w:pPr>
      <w:spacing w:after="0" w:line="259" w:lineRule="auto"/>
      <w:ind w:left="0" w:firstLine="0"/>
      <w:rPr>
        <w:lang w:val="en-US"/>
      </w:rPr>
    </w:pPr>
    <w:r w:rsidRPr="008A02A8">
      <w:rPr>
        <w:sz w:val="14"/>
        <w:lang w:val="en-US"/>
      </w:rPr>
      <w:t xml:space="preserve">according to the REACH Regulation (EC) 1907/2006 amended by Regulation (EU) 2020/878 </w:t>
    </w:r>
  </w:p>
  <w:p w14:paraId="761B35D6" w14:textId="77777777" w:rsidR="00B17BBF" w:rsidRPr="008A02A8" w:rsidRDefault="008A02A8">
    <w:pPr>
      <w:spacing w:after="89" w:line="259" w:lineRule="auto"/>
      <w:ind w:left="0" w:firstLine="0"/>
      <w:rPr>
        <w:lang w:val="en-US"/>
      </w:rPr>
    </w:pPr>
    <w:r w:rsidRPr="008A02A8">
      <w:rPr>
        <w:sz w:val="2"/>
        <w:lang w:val="en-US"/>
      </w:rPr>
      <w:t xml:space="preserve"> </w:t>
    </w:r>
  </w:p>
  <w:p w14:paraId="0CED483C" w14:textId="77777777" w:rsidR="00B17BBF" w:rsidRPr="008A02A8" w:rsidRDefault="008A02A8">
    <w:pPr>
      <w:spacing w:after="0" w:line="259" w:lineRule="auto"/>
      <w:ind w:left="0" w:firstLine="0"/>
      <w:rPr>
        <w:lang w:val="en-US"/>
      </w:rPr>
    </w:pPr>
    <w:r w:rsidRPr="008A02A8">
      <w:rPr>
        <w:sz w:val="2"/>
        <w:lang w:val="en-US"/>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3E6E4" w14:textId="77777777" w:rsidR="00B17BBF" w:rsidRDefault="008A02A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71697FD" wp14:editId="18D1B0BC">
              <wp:simplePos x="0" y="0"/>
              <wp:positionH relativeFrom="page">
                <wp:posOffset>457200</wp:posOffset>
              </wp:positionH>
              <wp:positionV relativeFrom="page">
                <wp:posOffset>1070102</wp:posOffset>
              </wp:positionV>
              <wp:extent cx="6661150" cy="6096"/>
              <wp:effectExtent l="0" t="0" r="0" b="0"/>
              <wp:wrapSquare wrapText="bothSides"/>
              <wp:docPr id="84715" name="Group 8471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124" name="Shape 881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715" style="width:524.5pt;height:0.47998pt;position:absolute;mso-position-horizontal-relative:page;mso-position-horizontal:absolute;margin-left:36pt;mso-position-vertical-relative:page;margin-top:84.26pt;" coordsize="66611,60">
              <v:shape id="Shape 881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JASMIN AND ROSE DE MAI 1644370 </w:t>
    </w:r>
  </w:p>
  <w:p w14:paraId="3FEDBF8D" w14:textId="77777777" w:rsidR="00B17BBF" w:rsidRPr="008A02A8" w:rsidRDefault="008A02A8">
    <w:pPr>
      <w:spacing w:after="0" w:line="259" w:lineRule="auto"/>
      <w:ind w:left="0" w:firstLine="0"/>
      <w:rPr>
        <w:lang w:val="en-US"/>
      </w:rPr>
    </w:pPr>
    <w:r w:rsidRPr="008A02A8">
      <w:rPr>
        <w:sz w:val="24"/>
        <w:lang w:val="en-US"/>
      </w:rPr>
      <w:t xml:space="preserve">Safety Data Sheet </w:t>
    </w:r>
  </w:p>
  <w:p w14:paraId="1EDA4E54" w14:textId="77777777" w:rsidR="00B17BBF" w:rsidRPr="008A02A8" w:rsidRDefault="008A02A8">
    <w:pPr>
      <w:spacing w:after="0" w:line="259" w:lineRule="auto"/>
      <w:ind w:left="0" w:firstLine="0"/>
      <w:rPr>
        <w:lang w:val="en-US"/>
      </w:rPr>
    </w:pPr>
    <w:r w:rsidRPr="008A02A8">
      <w:rPr>
        <w:sz w:val="14"/>
        <w:lang w:val="en-US"/>
      </w:rPr>
      <w:t xml:space="preserve">according to the REACH Regulation (EC) 1907/2006 amended by Regulation (EU) 2020/878 </w:t>
    </w:r>
  </w:p>
  <w:p w14:paraId="37FBB8A5" w14:textId="77777777" w:rsidR="00B17BBF" w:rsidRPr="008A02A8" w:rsidRDefault="008A02A8">
    <w:pPr>
      <w:spacing w:after="89" w:line="259" w:lineRule="auto"/>
      <w:ind w:left="0" w:firstLine="0"/>
      <w:rPr>
        <w:lang w:val="en-US"/>
      </w:rPr>
    </w:pPr>
    <w:r w:rsidRPr="008A02A8">
      <w:rPr>
        <w:sz w:val="2"/>
        <w:lang w:val="en-US"/>
      </w:rPr>
      <w:t xml:space="preserve"> </w:t>
    </w:r>
  </w:p>
  <w:p w14:paraId="4EE75A65" w14:textId="77777777" w:rsidR="00B17BBF" w:rsidRPr="008A02A8" w:rsidRDefault="008A02A8">
    <w:pPr>
      <w:spacing w:after="0" w:line="259" w:lineRule="auto"/>
      <w:ind w:left="0" w:firstLine="0"/>
      <w:rPr>
        <w:lang w:val="en-US"/>
      </w:rPr>
    </w:pPr>
    <w:r w:rsidRPr="008A02A8">
      <w:rPr>
        <w:sz w:val="2"/>
        <w:lang w:val="en-U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8EAF1" w14:textId="77777777" w:rsidR="00B17BBF" w:rsidRDefault="008A02A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6168605" wp14:editId="29201202">
              <wp:simplePos x="0" y="0"/>
              <wp:positionH relativeFrom="page">
                <wp:posOffset>457200</wp:posOffset>
              </wp:positionH>
              <wp:positionV relativeFrom="page">
                <wp:posOffset>1070102</wp:posOffset>
              </wp:positionV>
              <wp:extent cx="6661150" cy="6096"/>
              <wp:effectExtent l="0" t="0" r="0" b="0"/>
              <wp:wrapSquare wrapText="bothSides"/>
              <wp:docPr id="84978" name="Group 849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134" name="Shape 8813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978" style="width:524.5pt;height:0.47998pt;position:absolute;mso-position-horizontal-relative:page;mso-position-horizontal:absolute;margin-left:36pt;mso-position-vertical-relative:page;margin-top:84.26pt;" coordsize="66611,60">
              <v:shape id="Shape 8813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JASMIN AND ROSE DE MAI 1644370 </w:t>
    </w:r>
  </w:p>
  <w:p w14:paraId="22FA06A7" w14:textId="77777777" w:rsidR="00B17BBF" w:rsidRPr="008A02A8" w:rsidRDefault="008A02A8">
    <w:pPr>
      <w:spacing w:after="0" w:line="259" w:lineRule="auto"/>
      <w:ind w:left="0" w:firstLine="0"/>
      <w:rPr>
        <w:lang w:val="en-US"/>
      </w:rPr>
    </w:pPr>
    <w:r w:rsidRPr="008A02A8">
      <w:rPr>
        <w:sz w:val="24"/>
        <w:lang w:val="en-US"/>
      </w:rPr>
      <w:t xml:space="preserve">Safety Data Sheet </w:t>
    </w:r>
  </w:p>
  <w:p w14:paraId="6CDE0C1B" w14:textId="77777777" w:rsidR="00B17BBF" w:rsidRPr="008A02A8" w:rsidRDefault="008A02A8">
    <w:pPr>
      <w:spacing w:after="0" w:line="259" w:lineRule="auto"/>
      <w:ind w:left="0" w:firstLine="0"/>
      <w:rPr>
        <w:lang w:val="en-US"/>
      </w:rPr>
    </w:pPr>
    <w:r w:rsidRPr="008A02A8">
      <w:rPr>
        <w:sz w:val="14"/>
        <w:lang w:val="en-US"/>
      </w:rPr>
      <w:t xml:space="preserve">according to the REACH Regulation (EC) 1907/2006 amended by Regulation (EU) 2020/878 </w:t>
    </w:r>
  </w:p>
  <w:p w14:paraId="1D83670A" w14:textId="77777777" w:rsidR="00B17BBF" w:rsidRPr="008A02A8" w:rsidRDefault="008A02A8">
    <w:pPr>
      <w:spacing w:after="89" w:line="259" w:lineRule="auto"/>
      <w:ind w:left="0" w:firstLine="0"/>
      <w:rPr>
        <w:lang w:val="en-US"/>
      </w:rPr>
    </w:pPr>
    <w:r w:rsidRPr="008A02A8">
      <w:rPr>
        <w:sz w:val="2"/>
        <w:lang w:val="en-US"/>
      </w:rPr>
      <w:t xml:space="preserve"> </w:t>
    </w:r>
  </w:p>
  <w:p w14:paraId="5514AE71" w14:textId="77777777" w:rsidR="00B17BBF" w:rsidRPr="008A02A8" w:rsidRDefault="008A02A8">
    <w:pPr>
      <w:spacing w:after="0" w:line="259" w:lineRule="auto"/>
      <w:ind w:left="0" w:firstLine="0"/>
      <w:rPr>
        <w:lang w:val="en-US"/>
      </w:rPr>
    </w:pPr>
    <w:r w:rsidRPr="008A02A8">
      <w:rPr>
        <w:sz w:val="2"/>
        <w:lang w:val="en-U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8906" w14:textId="77777777" w:rsidR="00B17BBF" w:rsidRDefault="008A02A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E5FA64D" wp14:editId="467BAE11">
              <wp:simplePos x="0" y="0"/>
              <wp:positionH relativeFrom="page">
                <wp:posOffset>457200</wp:posOffset>
              </wp:positionH>
              <wp:positionV relativeFrom="page">
                <wp:posOffset>1070102</wp:posOffset>
              </wp:positionV>
              <wp:extent cx="6661150" cy="6096"/>
              <wp:effectExtent l="0" t="0" r="0" b="0"/>
              <wp:wrapSquare wrapText="bothSides"/>
              <wp:docPr id="84923" name="Group 849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132" name="Shape 8813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923" style="width:524.5pt;height:0.47998pt;position:absolute;mso-position-horizontal-relative:page;mso-position-horizontal:absolute;margin-left:36pt;mso-position-vertical-relative:page;margin-top:84.26pt;" coordsize="66611,60">
              <v:shape id="Shape 8813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JASMIN AND ROSE DE MAI 1644370 </w:t>
    </w:r>
  </w:p>
  <w:p w14:paraId="0B2A7E5B" w14:textId="77777777" w:rsidR="00B17BBF" w:rsidRPr="008A02A8" w:rsidRDefault="008A02A8">
    <w:pPr>
      <w:spacing w:after="0" w:line="259" w:lineRule="auto"/>
      <w:ind w:left="0" w:firstLine="0"/>
      <w:rPr>
        <w:lang w:val="en-US"/>
      </w:rPr>
    </w:pPr>
    <w:r w:rsidRPr="008A02A8">
      <w:rPr>
        <w:sz w:val="24"/>
        <w:lang w:val="en-US"/>
      </w:rPr>
      <w:t xml:space="preserve">Safety Data Sheet </w:t>
    </w:r>
  </w:p>
  <w:p w14:paraId="783E0DFF" w14:textId="77777777" w:rsidR="00B17BBF" w:rsidRPr="008A02A8" w:rsidRDefault="008A02A8">
    <w:pPr>
      <w:spacing w:after="0" w:line="259" w:lineRule="auto"/>
      <w:ind w:left="0" w:firstLine="0"/>
      <w:rPr>
        <w:lang w:val="en-US"/>
      </w:rPr>
    </w:pPr>
    <w:r w:rsidRPr="008A02A8">
      <w:rPr>
        <w:sz w:val="14"/>
        <w:lang w:val="en-US"/>
      </w:rPr>
      <w:t xml:space="preserve">according to the REACH Regulation (EC) 1907/2006 amended by Regulation (EU) 2020/878 </w:t>
    </w:r>
  </w:p>
  <w:p w14:paraId="7FABDE87" w14:textId="77777777" w:rsidR="00B17BBF" w:rsidRPr="008A02A8" w:rsidRDefault="008A02A8">
    <w:pPr>
      <w:spacing w:after="89" w:line="259" w:lineRule="auto"/>
      <w:ind w:left="0" w:firstLine="0"/>
      <w:rPr>
        <w:lang w:val="en-US"/>
      </w:rPr>
    </w:pPr>
    <w:r w:rsidRPr="008A02A8">
      <w:rPr>
        <w:sz w:val="2"/>
        <w:lang w:val="en-US"/>
      </w:rPr>
      <w:t xml:space="preserve"> </w:t>
    </w:r>
  </w:p>
  <w:p w14:paraId="7F84DAA6" w14:textId="77777777" w:rsidR="00B17BBF" w:rsidRPr="008A02A8" w:rsidRDefault="008A02A8">
    <w:pPr>
      <w:spacing w:after="0" w:line="259" w:lineRule="auto"/>
      <w:ind w:left="0" w:firstLine="0"/>
      <w:rPr>
        <w:lang w:val="en-US"/>
      </w:rPr>
    </w:pPr>
    <w:r w:rsidRPr="008A02A8">
      <w:rPr>
        <w:sz w:val="2"/>
        <w:lang w:val="en-US"/>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F7447" w14:textId="77777777" w:rsidR="00B17BBF" w:rsidRDefault="008A02A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BDB413E" wp14:editId="2562F4D7">
              <wp:simplePos x="0" y="0"/>
              <wp:positionH relativeFrom="page">
                <wp:posOffset>457200</wp:posOffset>
              </wp:positionH>
              <wp:positionV relativeFrom="page">
                <wp:posOffset>1070102</wp:posOffset>
              </wp:positionV>
              <wp:extent cx="6661150" cy="6096"/>
              <wp:effectExtent l="0" t="0" r="0" b="0"/>
              <wp:wrapSquare wrapText="bothSides"/>
              <wp:docPr id="84868" name="Group 848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88130" name="Shape 881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68" style="width:524.5pt;height:0.47998pt;position:absolute;mso-position-horizontal-relative:page;mso-position-horizontal:absolute;margin-left:36pt;mso-position-vertical-relative:page;margin-top:84.26pt;" coordsize="66611,60">
              <v:shape id="Shape 881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JASMIN AND ROSE DE MAI 1644370 </w:t>
    </w:r>
  </w:p>
  <w:p w14:paraId="014CB9EA" w14:textId="77777777" w:rsidR="00B17BBF" w:rsidRPr="008A02A8" w:rsidRDefault="008A02A8">
    <w:pPr>
      <w:spacing w:after="0" w:line="259" w:lineRule="auto"/>
      <w:ind w:left="0" w:firstLine="0"/>
      <w:rPr>
        <w:lang w:val="en-US"/>
      </w:rPr>
    </w:pPr>
    <w:r w:rsidRPr="008A02A8">
      <w:rPr>
        <w:sz w:val="24"/>
        <w:lang w:val="en-US"/>
      </w:rPr>
      <w:t xml:space="preserve">Safety Data Sheet </w:t>
    </w:r>
  </w:p>
  <w:p w14:paraId="7784EB9E" w14:textId="77777777" w:rsidR="00B17BBF" w:rsidRPr="008A02A8" w:rsidRDefault="008A02A8">
    <w:pPr>
      <w:spacing w:after="0" w:line="259" w:lineRule="auto"/>
      <w:ind w:left="0" w:firstLine="0"/>
      <w:rPr>
        <w:lang w:val="en-US"/>
      </w:rPr>
    </w:pPr>
    <w:r w:rsidRPr="008A02A8">
      <w:rPr>
        <w:sz w:val="14"/>
        <w:lang w:val="en-US"/>
      </w:rPr>
      <w:t xml:space="preserve">according to the REACH Regulation (EC) 1907/2006 amended by Regulation (EU) 2020/878 </w:t>
    </w:r>
  </w:p>
  <w:p w14:paraId="415013A5" w14:textId="77777777" w:rsidR="00B17BBF" w:rsidRPr="008A02A8" w:rsidRDefault="008A02A8">
    <w:pPr>
      <w:spacing w:after="89" w:line="259" w:lineRule="auto"/>
      <w:ind w:left="0" w:firstLine="0"/>
      <w:rPr>
        <w:lang w:val="en-US"/>
      </w:rPr>
    </w:pPr>
    <w:r w:rsidRPr="008A02A8">
      <w:rPr>
        <w:sz w:val="2"/>
        <w:lang w:val="en-US"/>
      </w:rPr>
      <w:t xml:space="preserve"> </w:t>
    </w:r>
  </w:p>
  <w:p w14:paraId="380E80ED" w14:textId="77777777" w:rsidR="00B17BBF" w:rsidRPr="008A02A8" w:rsidRDefault="008A02A8">
    <w:pPr>
      <w:spacing w:after="0" w:line="259" w:lineRule="auto"/>
      <w:ind w:left="0" w:firstLine="0"/>
      <w:rPr>
        <w:lang w:val="en-US"/>
      </w:rPr>
    </w:pPr>
    <w:r w:rsidRPr="008A02A8">
      <w:rPr>
        <w:sz w:val="2"/>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BBF"/>
    <w:rsid w:val="001D3B02"/>
    <w:rsid w:val="008A02A8"/>
    <w:rsid w:val="00B17B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6C19190"/>
  <w15:docId w15:val="{9F621B29-793E-804A-86CD-7C6360A0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1" w:line="25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4897</Words>
  <Characters>26935</Characters>
  <Application>Microsoft Office Word</Application>
  <DocSecurity>0</DocSecurity>
  <Lines>224</Lines>
  <Paragraphs>63</Paragraphs>
  <ScaleCrop>false</ScaleCrop>
  <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2024-10-24T14:55:00Z</dcterms:created>
  <dcterms:modified xsi:type="dcterms:W3CDTF">2024-10-24T14:55:00Z</dcterms:modified>
</cp:coreProperties>
</file>